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3_AutoSAR基础认知-3-用Linux操作系统思维理解AutoSAR</w:t>
      </w:r>
    </w:p>
    <w:p/>
    <w:p>
      <w:r>
        <w:drawing>
          <wp:inline distT="0" distB="0" distL="114300" distR="114300">
            <wp:extent cx="5269230" cy="212852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Autosar可以类比Linux操作系统。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Linux跑在底层soc上，Autosar跑在底层MCU上。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操作系统的本质：管理芯片资源的通用软件，比如内存管理，中断管理，芯片外设管理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Linux运行在soc上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Freertos运行在mcu上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现在很多产品已经不能裸机开发了，因为产品功能越来越复杂，芯片资源越来越丰富了。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所以需要使用操作系统。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ar操作系统的内核os，用的其实就是Freertos，并且Autosar还提供了很多底层的软件组件。Freertos主要是给其提供多任务，内存管理，中断管理等功能。通信协议栈，存储协议栈，看门狗，等等驱动，可以作为单独的组件。和linux操作系统比较类似，linux操作系统有硬件层和内核空间，内核空间中做的内存管理，中断管理，进程调度，这3块，在Autosar中是Freertos做的事情。Linux中的文件系统，其实就是Autosar的Freertos中的存储服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系统调度和rte类似，应用层会调用底层的接口，比如linux的很多进程会调用很多底层的接口，去使用芯片的资源，那么就通过系统调用层函数接口来调用。右边的Autosar的应用层通过rte来调用底层的接口来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2Yjk0ZTI2MTYzZWM5NTcwMzNjZWI5YzdmNmQ4MjEifQ=="/>
  </w:docVars>
  <w:rsids>
    <w:rsidRoot w:val="00172A27"/>
    <w:rsid w:val="19951AFC"/>
    <w:rsid w:val="24550009"/>
    <w:rsid w:val="2AF539C8"/>
    <w:rsid w:val="2E270A62"/>
    <w:rsid w:val="37750565"/>
    <w:rsid w:val="45BC4CC5"/>
    <w:rsid w:val="51F0097C"/>
    <w:rsid w:val="6A9B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21</Characters>
  <Lines>0</Lines>
  <Paragraphs>0</Paragraphs>
  <TotalTime>8</TotalTime>
  <ScaleCrop>false</ScaleCrop>
  <LinksUpToDate>false</LinksUpToDate>
  <CharactersWithSpaces>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2024-06-29T10:45:00Z</dcterms:created>
  <dc:creator>Judy</dc:creator>
  <cp:lastModifiedBy>西城</cp:lastModifiedBy>
  <dcterms:modified xsi:type="dcterms:W3CDTF">2024-06-29T11:07:45Z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9182CE05A21C4C649E164594FAC198FD_12</vt:lpwstr>
  </property>
</Properties>
</file>