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B1FB" w14:textId="77777777" w:rsidR="00F004D6" w:rsidRDefault="00000000">
      <w:pPr>
        <w:pStyle w:val="Heading1"/>
      </w:pPr>
      <w:r>
        <w:rPr>
          <w:rFonts w:hint="eastAsia"/>
        </w:rPr>
        <w:t>COM</w:t>
      </w:r>
      <w:r>
        <w:rPr>
          <w:rFonts w:hint="eastAsia"/>
        </w:rPr>
        <w:t>模块讲解</w:t>
      </w:r>
      <w:r>
        <w:rPr>
          <w:rFonts w:hint="eastAsia"/>
        </w:rPr>
        <w:t xml:space="preserve"> </w:t>
      </w:r>
      <w:r>
        <w:rPr>
          <w:rFonts w:hint="eastAsia"/>
        </w:rPr>
        <w:t>报文和信号</w:t>
      </w:r>
    </w:p>
    <w:p w14:paraId="2D2ABB7B" w14:textId="77777777" w:rsidR="00F004D6" w:rsidRDefault="00000000">
      <w:r>
        <w:rPr>
          <w:noProof/>
        </w:rPr>
        <w:drawing>
          <wp:inline distT="0" distB="0" distL="114300" distR="114300" wp14:anchorId="6A1E6B2A" wp14:editId="2C022AE9">
            <wp:extent cx="1606550" cy="11874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3A98" w14:textId="77777777" w:rsidR="00F004D6" w:rsidRDefault="00000000">
      <w:r>
        <w:rPr>
          <w:noProof/>
        </w:rPr>
        <w:drawing>
          <wp:inline distT="0" distB="0" distL="114300" distR="114300" wp14:anchorId="6A3501C3" wp14:editId="0E917CDF">
            <wp:extent cx="5272405" cy="3486785"/>
            <wp:effectExtent l="0" t="0" r="1079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BC0D" w14:textId="77777777" w:rsidR="00F004D6" w:rsidRDefault="00000000">
      <w:r>
        <w:rPr>
          <w:rFonts w:hint="eastAsia"/>
        </w:rPr>
        <w:t>Door</w:t>
      </w:r>
      <w:r>
        <w:rPr>
          <w:rFonts w:hint="eastAsia"/>
        </w:rPr>
        <w:t>节点将</w:t>
      </w:r>
      <w:r>
        <w:rPr>
          <w:rFonts w:hint="eastAsia"/>
        </w:rPr>
        <w:t>0x124/0x125</w:t>
      </w:r>
      <w:r>
        <w:rPr>
          <w:rFonts w:hint="eastAsia"/>
        </w:rPr>
        <w:t>发送到总线上，</w:t>
      </w:r>
      <w:r>
        <w:rPr>
          <w:rFonts w:hint="eastAsia"/>
        </w:rPr>
        <w:t>GW</w:t>
      </w:r>
      <w:r>
        <w:rPr>
          <w:rFonts w:hint="eastAsia"/>
        </w:rPr>
        <w:t>节点则接收这两条报文。</w:t>
      </w:r>
    </w:p>
    <w:p w14:paraId="3CDE9892" w14:textId="428FF3ED" w:rsidR="004F5FAA" w:rsidRPr="004F5FAA" w:rsidRDefault="004F5FAA">
      <w:pPr>
        <w:rPr>
          <w:b/>
          <w:bCs/>
        </w:rPr>
      </w:pPr>
      <w:r w:rsidRPr="004F5FAA">
        <w:rPr>
          <w:rFonts w:hint="eastAsia"/>
          <w:b/>
          <w:bCs/>
        </w:rPr>
        <w:t>Com</w:t>
      </w:r>
      <w:r w:rsidRPr="004F5FAA">
        <w:rPr>
          <w:rFonts w:hint="eastAsia"/>
          <w:b/>
          <w:bCs/>
        </w:rPr>
        <w:t>模块概述</w:t>
      </w:r>
    </w:p>
    <w:p w14:paraId="2DBF835F" w14:textId="5AB25CAC" w:rsidR="004F5FAA" w:rsidRDefault="004F5FAA">
      <w:r>
        <w:rPr>
          <w:rFonts w:hint="eastAsia"/>
        </w:rPr>
        <w:t>Autosar</w:t>
      </w:r>
      <w:r>
        <w:t xml:space="preserve"> </w:t>
      </w:r>
      <w:r>
        <w:rPr>
          <w:rFonts w:hint="eastAsia"/>
        </w:rPr>
        <w:t>CP</w:t>
      </w:r>
      <w:r>
        <w:rPr>
          <w:rFonts w:hint="eastAsia"/>
        </w:rPr>
        <w:t>最核心的概念之一就是面向信号，也就是应用层不关心底层具体是哪一条报文或者是哪一种通信总线，只需要基于信号接口来获取信号值或者是发送信号值，而</w:t>
      </w:r>
      <w:r>
        <w:rPr>
          <w:rFonts w:hint="eastAsia"/>
        </w:rPr>
        <w:t>Com</w:t>
      </w:r>
      <w:r>
        <w:rPr>
          <w:rFonts w:hint="eastAsia"/>
        </w:rPr>
        <w:t>模块的主要功能就是给上层</w:t>
      </w:r>
      <w:r>
        <w:rPr>
          <w:rFonts w:hint="eastAsia"/>
        </w:rPr>
        <w:t>RTE</w:t>
      </w:r>
      <w:r>
        <w:rPr>
          <w:rFonts w:hint="eastAsia"/>
        </w:rPr>
        <w:t>提供基于信号的接口。</w:t>
      </w:r>
    </w:p>
    <w:p w14:paraId="021E089B" w14:textId="77777777" w:rsidR="00F004D6" w:rsidRDefault="00000000">
      <w:r>
        <w:rPr>
          <w:noProof/>
        </w:rPr>
        <w:lastRenderedPageBreak/>
        <w:drawing>
          <wp:inline distT="0" distB="0" distL="114300" distR="114300" wp14:anchorId="7E70211E" wp14:editId="37637FB1">
            <wp:extent cx="3980722" cy="2190939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20764" b="25483"/>
                    <a:stretch/>
                  </pic:blipFill>
                  <pic:spPr bwMode="auto">
                    <a:xfrm>
                      <a:off x="0" y="0"/>
                      <a:ext cx="3981450" cy="219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F7A2D" w14:textId="3373517F" w:rsidR="004F5FAA" w:rsidRDefault="004F5FAA">
      <w:r>
        <w:rPr>
          <w:rFonts w:hint="eastAsia"/>
        </w:rPr>
        <w:t>上图是</w:t>
      </w:r>
      <w:r>
        <w:rPr>
          <w:rFonts w:hint="eastAsia"/>
        </w:rPr>
        <w:t>AutoSAR</w:t>
      </w:r>
      <w:r>
        <w:rPr>
          <w:rFonts w:hint="eastAsia"/>
        </w:rPr>
        <w:t>通信架构图</w:t>
      </w:r>
    </w:p>
    <w:p w14:paraId="2950B550" w14:textId="2590A786" w:rsidR="004F5FAA" w:rsidRDefault="004F5FAA">
      <w:r>
        <w:rPr>
          <w:rFonts w:hint="eastAsia"/>
        </w:rPr>
        <w:t>报文接收：</w:t>
      </w:r>
    </w:p>
    <w:p w14:paraId="37640D60" w14:textId="1A70EA12" w:rsidR="004F5FAA" w:rsidRDefault="004F5FAA">
      <w:r>
        <w:rPr>
          <w:rFonts w:hint="eastAsia"/>
        </w:rPr>
        <w:t>CAN</w:t>
      </w:r>
      <w:r>
        <w:rPr>
          <w:rFonts w:hint="eastAsia"/>
        </w:rPr>
        <w:t>、</w:t>
      </w:r>
      <w:r>
        <w:rPr>
          <w:rFonts w:hint="eastAsia"/>
        </w:rPr>
        <w:t>LIN</w:t>
      </w:r>
      <w:r>
        <w:rPr>
          <w:rFonts w:hint="eastAsia"/>
        </w:rPr>
        <w:t>、</w:t>
      </w:r>
      <w:r>
        <w:rPr>
          <w:rFonts w:hint="eastAsia"/>
        </w:rPr>
        <w:t>Eth</w:t>
      </w:r>
      <w:r>
        <w:rPr>
          <w:rFonts w:hint="eastAsia"/>
        </w:rPr>
        <w:t>等通信报文都会走到</w:t>
      </w:r>
      <w:r>
        <w:rPr>
          <w:rFonts w:hint="eastAsia"/>
        </w:rPr>
        <w:t>COM</w:t>
      </w:r>
      <w:r>
        <w:rPr>
          <w:rFonts w:hint="eastAsia"/>
        </w:rPr>
        <w:t>模块，</w:t>
      </w:r>
      <w:r>
        <w:rPr>
          <w:rFonts w:hint="eastAsia"/>
        </w:rPr>
        <w:t>COM</w:t>
      </w:r>
      <w:r>
        <w:rPr>
          <w:rFonts w:hint="eastAsia"/>
        </w:rPr>
        <w:t>模块进行报文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信号的拆解，向上层</w:t>
      </w:r>
      <w:r>
        <w:rPr>
          <w:rFonts w:hint="eastAsia"/>
        </w:rPr>
        <w:t>RTE</w:t>
      </w:r>
      <w:r>
        <w:rPr>
          <w:rFonts w:hint="eastAsia"/>
        </w:rPr>
        <w:t>提供基于信号的接口。</w:t>
      </w:r>
    </w:p>
    <w:p w14:paraId="6F4446D6" w14:textId="2F892C62" w:rsidR="004F5FAA" w:rsidRDefault="004F5FAA">
      <w:r>
        <w:rPr>
          <w:rFonts w:hint="eastAsia"/>
        </w:rPr>
        <w:t>报文发送：</w:t>
      </w:r>
    </w:p>
    <w:p w14:paraId="57659C72" w14:textId="3E30627A" w:rsidR="00FA745A" w:rsidRDefault="00FA745A">
      <w:r>
        <w:rPr>
          <w:rFonts w:hint="eastAsia"/>
        </w:rPr>
        <w:t>RTE</w:t>
      </w:r>
      <w:r>
        <w:rPr>
          <w:rFonts w:hint="eastAsia"/>
        </w:rPr>
        <w:t>调用</w:t>
      </w:r>
      <w:r>
        <w:rPr>
          <w:rFonts w:hint="eastAsia"/>
        </w:rPr>
        <w:t>COM</w:t>
      </w:r>
      <w:r>
        <w:rPr>
          <w:rFonts w:hint="eastAsia"/>
        </w:rPr>
        <w:t>提供的基于信号的接口，</w:t>
      </w:r>
      <w:r>
        <w:rPr>
          <w:rFonts w:hint="eastAsia"/>
        </w:rPr>
        <w:t>COM</w:t>
      </w:r>
      <w:r>
        <w:rPr>
          <w:rFonts w:hint="eastAsia"/>
        </w:rPr>
        <w:t>模块进行信号</w:t>
      </w:r>
      <w:r>
        <w:rPr>
          <w:rFonts w:hint="eastAsia"/>
        </w:rPr>
        <w:t>-&gt;</w:t>
      </w:r>
      <w:r>
        <w:rPr>
          <w:rFonts w:hint="eastAsia"/>
        </w:rPr>
        <w:t>报文的组合，然后通过具体总线发送出去。</w:t>
      </w:r>
    </w:p>
    <w:p w14:paraId="3E60A718" w14:textId="3775819B" w:rsidR="00FA745A" w:rsidRDefault="00FA745A">
      <w:r>
        <w:rPr>
          <w:rFonts w:hint="eastAsia"/>
        </w:rPr>
        <w:t>举个例子：</w:t>
      </w:r>
    </w:p>
    <w:p w14:paraId="553CD988" w14:textId="77777777" w:rsidR="00F004D6" w:rsidRDefault="00000000">
      <w:r>
        <w:rPr>
          <w:noProof/>
        </w:rPr>
        <w:drawing>
          <wp:inline distT="0" distB="0" distL="114300" distR="114300" wp14:anchorId="37257DC3" wp14:editId="6E4123FB">
            <wp:extent cx="5270481" cy="2901636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6988" b="16206"/>
                    <a:stretch/>
                  </pic:blipFill>
                  <pic:spPr bwMode="auto">
                    <a:xfrm>
                      <a:off x="0" y="0"/>
                      <a:ext cx="5270500" cy="290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84B0" w14:textId="7FAF1427" w:rsidR="00FA745A" w:rsidRDefault="00FA745A">
      <w:r>
        <w:rPr>
          <w:rFonts w:hint="eastAsia"/>
        </w:rPr>
        <w:t>这是一个</w:t>
      </w:r>
      <w:r>
        <w:rPr>
          <w:rFonts w:hint="eastAsia"/>
        </w:rPr>
        <w:t>DBC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也就是</w:t>
      </w:r>
      <w:r>
        <w:rPr>
          <w:rFonts w:hint="eastAsia"/>
        </w:rPr>
        <w:t>CAN</w:t>
      </w:r>
      <w:r>
        <w:rPr>
          <w:rFonts w:hint="eastAsia"/>
        </w:rPr>
        <w:t>总线数据库文件，定义了详细的</w:t>
      </w:r>
      <w:r>
        <w:rPr>
          <w:rFonts w:hint="eastAsia"/>
        </w:rPr>
        <w:t>CAN</w:t>
      </w:r>
      <w:r>
        <w:rPr>
          <w:rFonts w:hint="eastAsia"/>
        </w:rPr>
        <w:t>报文和信号</w:t>
      </w:r>
      <w:r>
        <w:t>)</w:t>
      </w:r>
      <w:r>
        <w:rPr>
          <w:rFonts w:hint="eastAsia"/>
        </w:rPr>
        <w:t>里面定义了</w:t>
      </w:r>
      <w:r w:rsidR="008524D9">
        <w:rPr>
          <w:rFonts w:hint="eastAsia"/>
        </w:rPr>
        <w:t>message</w:t>
      </w:r>
      <w:r w:rsidR="008524D9">
        <w:rPr>
          <w:rFonts w:hint="eastAsia"/>
        </w:rPr>
        <w:t>和</w:t>
      </w:r>
      <w:r w:rsidR="008524D9">
        <w:rPr>
          <w:rFonts w:hint="eastAsia"/>
        </w:rPr>
        <w:t>signal</w:t>
      </w:r>
      <w:r w:rsidR="008524D9">
        <w:rPr>
          <w:rFonts w:hint="eastAsia"/>
        </w:rPr>
        <w:t>，</w:t>
      </w:r>
      <w:r w:rsidR="008524D9">
        <w:rPr>
          <w:rFonts w:hint="eastAsia"/>
        </w:rPr>
        <w:t>message</w:t>
      </w:r>
      <w:r w:rsidR="008524D9">
        <w:rPr>
          <w:rFonts w:hint="eastAsia"/>
        </w:rPr>
        <w:t>就是一条</w:t>
      </w:r>
      <w:r w:rsidR="008524D9">
        <w:rPr>
          <w:rFonts w:hint="eastAsia"/>
        </w:rPr>
        <w:t>CAN</w:t>
      </w:r>
      <w:r w:rsidR="008524D9">
        <w:rPr>
          <w:rFonts w:hint="eastAsia"/>
        </w:rPr>
        <w:t>报文，</w:t>
      </w:r>
      <w:r w:rsidR="008524D9">
        <w:rPr>
          <w:rFonts w:hint="eastAsia"/>
        </w:rPr>
        <w:t>signal</w:t>
      </w:r>
      <w:r w:rsidR="008524D9">
        <w:rPr>
          <w:rFonts w:hint="eastAsia"/>
        </w:rPr>
        <w:t>就是报文里面的信号，而</w:t>
      </w:r>
      <w:r w:rsidR="008524D9">
        <w:rPr>
          <w:rFonts w:hint="eastAsia"/>
        </w:rPr>
        <w:t>Com</w:t>
      </w:r>
      <w:r w:rsidR="008524D9">
        <w:rPr>
          <w:rFonts w:hint="eastAsia"/>
        </w:rPr>
        <w:t>层向上层</w:t>
      </w:r>
      <w:r w:rsidR="008524D9">
        <w:rPr>
          <w:rFonts w:hint="eastAsia"/>
        </w:rPr>
        <w:t>RTE</w:t>
      </w:r>
      <w:r w:rsidR="008524D9">
        <w:rPr>
          <w:rFonts w:hint="eastAsia"/>
        </w:rPr>
        <w:t>提供的就是基于信号的接口。</w:t>
      </w:r>
    </w:p>
    <w:p w14:paraId="1A720B3B" w14:textId="77777777" w:rsidR="00F004D6" w:rsidRDefault="00000000">
      <w:r>
        <w:rPr>
          <w:noProof/>
        </w:rPr>
        <w:lastRenderedPageBreak/>
        <w:drawing>
          <wp:inline distT="0" distB="0" distL="114300" distR="114300" wp14:anchorId="72DC8A83" wp14:editId="11BABBA1">
            <wp:extent cx="5271770" cy="2359660"/>
            <wp:effectExtent l="0" t="0" r="1143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5923A" w14:textId="5AB3278A" w:rsidR="00F004D6" w:rsidRDefault="00F004D6"/>
    <w:p w14:paraId="45F77FEB" w14:textId="7EE4969A" w:rsidR="00C66CA6" w:rsidRDefault="00C66CA6">
      <w:r>
        <w:rPr>
          <w:rFonts w:hint="eastAsia"/>
        </w:rPr>
        <w:t>这张图是标准的</w:t>
      </w:r>
      <w:r>
        <w:rPr>
          <w:rFonts w:hint="eastAsia"/>
        </w:rPr>
        <w:t>RTE</w:t>
      </w:r>
      <w:r>
        <w:rPr>
          <w:rFonts w:hint="eastAsia"/>
        </w:rPr>
        <w:t>和</w:t>
      </w:r>
      <w:r>
        <w:rPr>
          <w:rFonts w:hint="eastAsia"/>
        </w:rPr>
        <w:t>COM</w:t>
      </w:r>
      <w:r>
        <w:rPr>
          <w:rFonts w:hint="eastAsia"/>
        </w:rPr>
        <w:t>层交互接口，应用层</w:t>
      </w:r>
      <w:r>
        <w:rPr>
          <w:rFonts w:hint="eastAsia"/>
        </w:rPr>
        <w:t>SWC</w:t>
      </w:r>
      <w:r>
        <w:rPr>
          <w:rFonts w:hint="eastAsia"/>
        </w:rPr>
        <w:t>只需要调用</w:t>
      </w:r>
      <w:r>
        <w:rPr>
          <w:rFonts w:hint="eastAsia"/>
        </w:rPr>
        <w:t>RTE</w:t>
      </w:r>
      <w:r>
        <w:rPr>
          <w:rFonts w:hint="eastAsia"/>
        </w:rPr>
        <w:t>具体信号的读写接口，就能接收和发送具体的信号值了，而</w:t>
      </w:r>
      <w:r>
        <w:rPr>
          <w:rFonts w:hint="eastAsia"/>
        </w:rPr>
        <w:t>Rte</w:t>
      </w:r>
      <w:r>
        <w:rPr>
          <w:rFonts w:hint="eastAsia"/>
        </w:rPr>
        <w:t>就是调用了</w:t>
      </w:r>
      <w:r>
        <w:rPr>
          <w:rFonts w:hint="eastAsia"/>
        </w:rPr>
        <w:t>Com</w:t>
      </w:r>
      <w:r>
        <w:rPr>
          <w:rFonts w:hint="eastAsia"/>
        </w:rPr>
        <w:t>的</w:t>
      </w:r>
      <w:r>
        <w:rPr>
          <w:rFonts w:hint="eastAsia"/>
        </w:rPr>
        <w:t>Com_SendSignal</w:t>
      </w:r>
      <w:r>
        <w:rPr>
          <w:rFonts w:hint="eastAsia"/>
        </w:rPr>
        <w:t>和</w:t>
      </w:r>
      <w:r>
        <w:rPr>
          <w:rFonts w:hint="eastAsia"/>
        </w:rPr>
        <w:t>Com_ReceiveSignal</w:t>
      </w:r>
      <w:r>
        <w:rPr>
          <w:rFonts w:hint="eastAsia"/>
        </w:rPr>
        <w:t>接口。</w:t>
      </w:r>
    </w:p>
    <w:p w14:paraId="1CF804B6" w14:textId="77777777" w:rsidR="00C66CA6" w:rsidRDefault="00C66CA6"/>
    <w:p w14:paraId="41A69FD7" w14:textId="4DA9846A" w:rsidR="00C66CA6" w:rsidRDefault="00C66CA6">
      <w:r>
        <w:rPr>
          <w:rFonts w:hint="eastAsia"/>
        </w:rPr>
        <w:t>Autosar CP</w:t>
      </w:r>
      <w:r>
        <w:rPr>
          <w:rFonts w:hint="eastAsia"/>
        </w:rPr>
        <w:t>是面向信号的架构，也就是应用层</w:t>
      </w:r>
      <w:r>
        <w:rPr>
          <w:rFonts w:hint="eastAsia"/>
        </w:rPr>
        <w:t>swc</w:t>
      </w:r>
      <w:r>
        <w:rPr>
          <w:rFonts w:hint="eastAsia"/>
        </w:rPr>
        <w:t>开发的时候都是直接通过信号来</w:t>
      </w:r>
      <w:r>
        <w:rPr>
          <w:rFonts w:hint="eastAsia"/>
        </w:rPr>
        <w:t>mapping</w:t>
      </w:r>
      <w:r>
        <w:rPr>
          <w:rFonts w:hint="eastAsia"/>
        </w:rPr>
        <w:t>，而真正实现信号和报文分解和重组的是</w:t>
      </w:r>
      <w:r>
        <w:rPr>
          <w:rFonts w:hint="eastAsia"/>
        </w:rPr>
        <w:t>COM</w:t>
      </w:r>
      <w:r>
        <w:rPr>
          <w:rFonts w:hint="eastAsia"/>
        </w:rPr>
        <w:t>模块。</w:t>
      </w:r>
      <w:r>
        <w:rPr>
          <w:rFonts w:hint="eastAsia"/>
        </w:rPr>
        <w:t>COM</w:t>
      </w:r>
      <w:r>
        <w:rPr>
          <w:rFonts w:hint="eastAsia"/>
        </w:rPr>
        <w:t>模块作为通用模块，</w:t>
      </w:r>
      <w:r>
        <w:rPr>
          <w:rFonts w:hint="eastAsia"/>
        </w:rPr>
        <w:t>CAN</w:t>
      </w:r>
      <w:r>
        <w:rPr>
          <w:rFonts w:hint="eastAsia"/>
        </w:rPr>
        <w:t>、</w:t>
      </w:r>
      <w:r>
        <w:rPr>
          <w:rFonts w:hint="eastAsia"/>
        </w:rPr>
        <w:t>LIN</w:t>
      </w:r>
      <w:r>
        <w:rPr>
          <w:rFonts w:hint="eastAsia"/>
        </w:rPr>
        <w:t>、</w:t>
      </w:r>
      <w:r>
        <w:rPr>
          <w:rFonts w:hint="eastAsia"/>
        </w:rPr>
        <w:t>ETH</w:t>
      </w:r>
      <w:r>
        <w:rPr>
          <w:rFonts w:hint="eastAsia"/>
        </w:rPr>
        <w:t>的报文都可以交给</w:t>
      </w:r>
      <w:r>
        <w:rPr>
          <w:rFonts w:hint="eastAsia"/>
        </w:rPr>
        <w:t>COM</w:t>
      </w:r>
      <w:r>
        <w:rPr>
          <w:rFonts w:hint="eastAsia"/>
        </w:rPr>
        <w:t>层处理。</w:t>
      </w:r>
    </w:p>
    <w:p w14:paraId="506792F6" w14:textId="0FF4FFEB" w:rsidR="00F004D6" w:rsidRDefault="00F004D6"/>
    <w:p w14:paraId="0396EF5E" w14:textId="36978FCF" w:rsidR="00C66CA6" w:rsidRPr="002558CC" w:rsidRDefault="002558CC">
      <w:pPr>
        <w:rPr>
          <w:b/>
          <w:bCs/>
        </w:rPr>
      </w:pPr>
      <w:r w:rsidRPr="002558CC">
        <w:rPr>
          <w:rFonts w:hint="eastAsia"/>
          <w:b/>
          <w:bCs/>
        </w:rPr>
        <w:t>COM</w:t>
      </w:r>
      <w:r w:rsidRPr="002558CC">
        <w:rPr>
          <w:rFonts w:hint="eastAsia"/>
          <w:b/>
          <w:bCs/>
        </w:rPr>
        <w:t>内部功能介绍</w:t>
      </w:r>
    </w:p>
    <w:p w14:paraId="6E3AABDB" w14:textId="0095A24B" w:rsidR="002558CC" w:rsidRDefault="002558CC">
      <w:r>
        <w:rPr>
          <w:rFonts w:hint="eastAsia"/>
        </w:rPr>
        <w:t>首先还是要强调以下</w:t>
      </w:r>
      <w:r>
        <w:rPr>
          <w:rFonts w:hint="eastAsia"/>
        </w:rPr>
        <w:t>signal</w:t>
      </w:r>
      <w:r>
        <w:rPr>
          <w:rFonts w:hint="eastAsia"/>
        </w:rPr>
        <w:t>和</w:t>
      </w:r>
      <w:r>
        <w:rPr>
          <w:rFonts w:hint="eastAsia"/>
        </w:rPr>
        <w:t>message</w:t>
      </w:r>
      <w:r>
        <w:rPr>
          <w:rFonts w:hint="eastAsia"/>
        </w:rPr>
        <w:t>的概念，以</w:t>
      </w:r>
      <w:r>
        <w:rPr>
          <w:rFonts w:hint="eastAsia"/>
        </w:rPr>
        <w:t>CAN</w:t>
      </w:r>
      <w:r>
        <w:rPr>
          <w:rFonts w:hint="eastAsia"/>
        </w:rPr>
        <w:t>为例子：</w:t>
      </w:r>
    </w:p>
    <w:p w14:paraId="4C8B2D23" w14:textId="7D98CC99" w:rsidR="002558CC" w:rsidRDefault="002558CC">
      <w:r>
        <w:t>S</w:t>
      </w:r>
      <w:r>
        <w:rPr>
          <w:rFonts w:hint="eastAsia"/>
        </w:rPr>
        <w:t>ignal</w:t>
      </w:r>
      <w:r>
        <w:rPr>
          <w:rFonts w:hint="eastAsia"/>
        </w:rPr>
        <w:t>：信号的概念</w:t>
      </w:r>
    </w:p>
    <w:p w14:paraId="6E10DDB6" w14:textId="7BECA2D4" w:rsidR="002558CC" w:rsidRDefault="002558CC">
      <w:r>
        <w:t>M</w:t>
      </w:r>
      <w:r>
        <w:rPr>
          <w:rFonts w:hint="eastAsia"/>
        </w:rPr>
        <w:t>essage</w:t>
      </w:r>
      <w:r>
        <w:rPr>
          <w:rFonts w:hint="eastAsia"/>
        </w:rPr>
        <w:t>：一帧</w:t>
      </w:r>
      <w:r>
        <w:rPr>
          <w:rFonts w:hint="eastAsia"/>
        </w:rPr>
        <w:t>CAN</w:t>
      </w:r>
      <w:r>
        <w:rPr>
          <w:rFonts w:hint="eastAsia"/>
        </w:rPr>
        <w:t>报文，</w:t>
      </w:r>
      <w:r>
        <w:rPr>
          <w:rFonts w:hint="eastAsia"/>
        </w:rPr>
        <w:t>8byte</w:t>
      </w:r>
      <w:r>
        <w:rPr>
          <w:rFonts w:hint="eastAsia"/>
        </w:rPr>
        <w:t>数据长度，包含多个信号值，</w:t>
      </w:r>
      <w:r>
        <w:rPr>
          <w:rFonts w:hint="eastAsia"/>
        </w:rPr>
        <w:t>CAN</w:t>
      </w:r>
      <w:r>
        <w:rPr>
          <w:rFonts w:hint="eastAsia"/>
        </w:rPr>
        <w:t>物理层发送的最小单元是</w:t>
      </w:r>
      <w:r>
        <w:rPr>
          <w:rFonts w:hint="eastAsia"/>
        </w:rPr>
        <w:t>message</w:t>
      </w:r>
      <w:r>
        <w:rPr>
          <w:rFonts w:hint="eastAsia"/>
        </w:rPr>
        <w:t>，也就是</w:t>
      </w:r>
      <w:r>
        <w:rPr>
          <w:rFonts w:hint="eastAsia"/>
        </w:rPr>
        <w:t>CAN</w:t>
      </w:r>
      <w:r>
        <w:rPr>
          <w:rFonts w:hint="eastAsia"/>
        </w:rPr>
        <w:t>总线一次发送就是一帧报文，也可以</w:t>
      </w:r>
      <w:r w:rsidR="00963447">
        <w:rPr>
          <w:rFonts w:hint="eastAsia"/>
        </w:rPr>
        <w:t>理解成</w:t>
      </w:r>
      <w:r w:rsidR="00963447">
        <w:rPr>
          <w:rFonts w:hint="eastAsia"/>
        </w:rPr>
        <w:t>I-PDU</w:t>
      </w:r>
    </w:p>
    <w:p w14:paraId="7B4CF7EC" w14:textId="6FC11F4F" w:rsidR="00963447" w:rsidRDefault="00963447">
      <w:r>
        <w:rPr>
          <w:rFonts w:hint="eastAsia"/>
        </w:rPr>
        <w:t>那么当</w:t>
      </w:r>
      <w:r>
        <w:rPr>
          <w:rFonts w:hint="eastAsia"/>
        </w:rPr>
        <w:t>RTE</w:t>
      </w:r>
      <w:r>
        <w:rPr>
          <w:rFonts w:hint="eastAsia"/>
        </w:rPr>
        <w:t>调用</w:t>
      </w:r>
      <w:r>
        <w:rPr>
          <w:rFonts w:hint="eastAsia"/>
        </w:rPr>
        <w:t>Com_SendSignal</w:t>
      </w:r>
      <w:r>
        <w:rPr>
          <w:rFonts w:hint="eastAsia"/>
        </w:rPr>
        <w:t>之后，该信号所在</w:t>
      </w:r>
      <w:r>
        <w:rPr>
          <w:rFonts w:hint="eastAsia"/>
        </w:rPr>
        <w:t>CAN</w:t>
      </w:r>
      <w:r>
        <w:rPr>
          <w:rFonts w:hint="eastAsia"/>
        </w:rPr>
        <w:t>报文是否可以马上发送？答案是否，这要看信号属性和报文属性。</w:t>
      </w:r>
    </w:p>
    <w:p w14:paraId="14D6F79B" w14:textId="3DB97CC9" w:rsidR="00963447" w:rsidRDefault="00963447">
      <w:r>
        <w:rPr>
          <w:rFonts w:hint="eastAsia"/>
        </w:rPr>
        <w:t>信号的发送：</w:t>
      </w:r>
    </w:p>
    <w:p w14:paraId="307DC3AE" w14:textId="77777777" w:rsidR="00F004D6" w:rsidRDefault="00000000">
      <w:r>
        <w:rPr>
          <w:noProof/>
        </w:rPr>
        <w:lastRenderedPageBreak/>
        <w:drawing>
          <wp:inline distT="0" distB="0" distL="114300" distR="114300" wp14:anchorId="47BD7DE0" wp14:editId="4B92CC0C">
            <wp:extent cx="4933950" cy="31496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7CD3" w14:textId="013E0354" w:rsidR="00963447" w:rsidRDefault="00963447">
      <w:r>
        <w:rPr>
          <w:rFonts w:hint="eastAsia"/>
        </w:rPr>
        <w:t>上层</w:t>
      </w:r>
      <w:r>
        <w:rPr>
          <w:rFonts w:hint="eastAsia"/>
        </w:rPr>
        <w:t>RTE</w:t>
      </w:r>
      <w:r>
        <w:rPr>
          <w:rFonts w:hint="eastAsia"/>
        </w:rPr>
        <w:t>通过</w:t>
      </w:r>
      <w:r>
        <w:rPr>
          <w:rFonts w:hint="eastAsia"/>
        </w:rPr>
        <w:t>COM</w:t>
      </w:r>
      <w:r>
        <w:rPr>
          <w:rFonts w:hint="eastAsia"/>
        </w:rPr>
        <w:t>提供的</w:t>
      </w:r>
      <w:r>
        <w:rPr>
          <w:rFonts w:hint="eastAsia"/>
        </w:rPr>
        <w:t>Com_SendSignal</w:t>
      </w:r>
      <w:r>
        <w:rPr>
          <w:rFonts w:hint="eastAsia"/>
        </w:rPr>
        <w:t>请求发送信号。此时将信号填充到</w:t>
      </w:r>
      <w:r>
        <w:rPr>
          <w:rFonts w:hint="eastAsia"/>
        </w:rPr>
        <w:t>PDU</w:t>
      </w:r>
      <w:r>
        <w:rPr>
          <w:rFonts w:hint="eastAsia"/>
        </w:rPr>
        <w:t>中。</w:t>
      </w:r>
    </w:p>
    <w:p w14:paraId="35086BF6" w14:textId="4A0DB7A6" w:rsidR="00963447" w:rsidRDefault="00963447">
      <w:r>
        <w:rPr>
          <w:rFonts w:hint="eastAsia"/>
        </w:rPr>
        <w:t>COM</w:t>
      </w:r>
      <w:r>
        <w:rPr>
          <w:rFonts w:hint="eastAsia"/>
        </w:rPr>
        <w:t>内部有周期性函数</w:t>
      </w:r>
      <w:r>
        <w:rPr>
          <w:rFonts w:hint="eastAsia"/>
        </w:rPr>
        <w:t>Com_MainFunctionTx</w:t>
      </w:r>
      <w:r>
        <w:rPr>
          <w:rFonts w:hint="eastAsia"/>
        </w:rPr>
        <w:t>，根据信号属性和</w:t>
      </w:r>
      <w:r>
        <w:rPr>
          <w:rFonts w:hint="eastAsia"/>
        </w:rPr>
        <w:t>PDU</w:t>
      </w:r>
      <w:r>
        <w:rPr>
          <w:rFonts w:hint="eastAsia"/>
        </w:rPr>
        <w:t>属性，确定发送逻辑。</w:t>
      </w:r>
    </w:p>
    <w:p w14:paraId="5CD899EB" w14:textId="566B3FDD" w:rsidR="00963447" w:rsidRDefault="00963447">
      <w:r>
        <w:rPr>
          <w:rFonts w:hint="eastAsia"/>
        </w:rPr>
        <w:t>Com</w:t>
      </w:r>
      <w:r>
        <w:rPr>
          <w:rFonts w:hint="eastAsia"/>
        </w:rPr>
        <w:t>会在信号更新后，根据信号的传输属性，来确定是否直接传输。如果是直接传输，会设置标志位，在</w:t>
      </w:r>
      <w:r>
        <w:rPr>
          <w:rFonts w:hint="eastAsia"/>
        </w:rPr>
        <w:t>Com_MainFunctionTx</w:t>
      </w:r>
      <w:r>
        <w:rPr>
          <w:rFonts w:hint="eastAsia"/>
        </w:rPr>
        <w:t>进行评估，是否发送该条报文</w:t>
      </w:r>
      <w:r w:rsidR="00D05788">
        <w:rPr>
          <w:rFonts w:hint="eastAsia"/>
        </w:rPr>
        <w:t>，</w:t>
      </w:r>
    </w:p>
    <w:p w14:paraId="55AE1369" w14:textId="4CA2B627" w:rsidR="00D05788" w:rsidRDefault="00D05788">
      <w:r>
        <w:rPr>
          <w:rFonts w:hint="eastAsia"/>
        </w:rPr>
        <w:t>I-PDU</w:t>
      </w:r>
      <w:r>
        <w:rPr>
          <w:rFonts w:hint="eastAsia"/>
        </w:rPr>
        <w:t>（报文）传输模式：</w:t>
      </w:r>
    </w:p>
    <w:p w14:paraId="63C8BBA8" w14:textId="2E93E528" w:rsidR="00F004D6" w:rsidRDefault="00F004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D05788" w14:paraId="55F37A70" w14:textId="77777777" w:rsidTr="00D05788">
        <w:tc>
          <w:tcPr>
            <w:tcW w:w="1668" w:type="dxa"/>
          </w:tcPr>
          <w:p w14:paraId="7877D021" w14:textId="47561F5C" w:rsidR="00D05788" w:rsidRDefault="00D05788">
            <w:r>
              <w:rPr>
                <w:rFonts w:hint="eastAsia"/>
              </w:rPr>
              <w:t>类型</w:t>
            </w:r>
          </w:p>
        </w:tc>
        <w:tc>
          <w:tcPr>
            <w:tcW w:w="6854" w:type="dxa"/>
          </w:tcPr>
          <w:p w14:paraId="27788783" w14:textId="36DEBB3E" w:rsidR="00D05788" w:rsidRDefault="00D05788">
            <w:r>
              <w:rPr>
                <w:rFonts w:hint="eastAsia"/>
              </w:rPr>
              <w:t>说明</w:t>
            </w:r>
          </w:p>
        </w:tc>
      </w:tr>
      <w:tr w:rsidR="00D05788" w14:paraId="29ECAB62" w14:textId="77777777" w:rsidTr="00D05788">
        <w:tc>
          <w:tcPr>
            <w:tcW w:w="1668" w:type="dxa"/>
          </w:tcPr>
          <w:p w14:paraId="78AD1052" w14:textId="31A03CD3" w:rsidR="00D05788" w:rsidRDefault="00D05788">
            <w:r>
              <w:rPr>
                <w:rFonts w:hint="eastAsia"/>
              </w:rPr>
              <w:t>DIRECT</w:t>
            </w:r>
          </w:p>
        </w:tc>
        <w:tc>
          <w:tcPr>
            <w:tcW w:w="6854" w:type="dxa"/>
          </w:tcPr>
          <w:p w14:paraId="225820BD" w14:textId="315BEE07" w:rsidR="00D05788" w:rsidRDefault="00D05788">
            <w:r>
              <w:rPr>
                <w:rFonts w:hint="eastAsia"/>
              </w:rPr>
              <w:t>直接传输模式，在下一个</w:t>
            </w:r>
            <w:r>
              <w:rPr>
                <w:rFonts w:hint="eastAsia"/>
              </w:rPr>
              <w:t>Com_MainFunctionTx</w:t>
            </w:r>
            <w:r>
              <w:rPr>
                <w:rFonts w:hint="eastAsia"/>
              </w:rPr>
              <w:t>中传输</w:t>
            </w:r>
          </w:p>
        </w:tc>
      </w:tr>
      <w:tr w:rsidR="00D05788" w14:paraId="034EC08E" w14:textId="77777777" w:rsidTr="00D05788">
        <w:tc>
          <w:tcPr>
            <w:tcW w:w="1668" w:type="dxa"/>
          </w:tcPr>
          <w:p w14:paraId="77779555" w14:textId="7072CCCB" w:rsidR="00D05788" w:rsidRDefault="00D05788">
            <w:r>
              <w:rPr>
                <w:rFonts w:hint="eastAsia"/>
              </w:rPr>
              <w:t>PERIODIC</w:t>
            </w:r>
          </w:p>
        </w:tc>
        <w:tc>
          <w:tcPr>
            <w:tcW w:w="6854" w:type="dxa"/>
          </w:tcPr>
          <w:p w14:paraId="41A8C9B3" w14:textId="5D3C803E" w:rsidR="00D05788" w:rsidRDefault="00D05788">
            <w:r>
              <w:rPr>
                <w:rFonts w:hint="eastAsia"/>
              </w:rPr>
              <w:t>周期传输模式，固定周期传输</w:t>
            </w:r>
          </w:p>
        </w:tc>
      </w:tr>
      <w:tr w:rsidR="00D05788" w14:paraId="6A13A3AE" w14:textId="77777777" w:rsidTr="00D05788">
        <w:tc>
          <w:tcPr>
            <w:tcW w:w="1668" w:type="dxa"/>
          </w:tcPr>
          <w:p w14:paraId="7F3DC9F8" w14:textId="456A67DB" w:rsidR="00D05788" w:rsidRDefault="00D05788">
            <w:r>
              <w:rPr>
                <w:rFonts w:hint="eastAsia"/>
              </w:rPr>
              <w:t>MIXED</w:t>
            </w:r>
          </w:p>
        </w:tc>
        <w:tc>
          <w:tcPr>
            <w:tcW w:w="6854" w:type="dxa"/>
          </w:tcPr>
          <w:p w14:paraId="007A2CC1" w14:textId="3C328331" w:rsidR="00D05788" w:rsidRDefault="00D05788">
            <w:r>
              <w:rPr>
                <w:rFonts w:hint="eastAsia"/>
              </w:rPr>
              <w:t>混合传输模式，包含</w:t>
            </w:r>
            <w:r>
              <w:rPr>
                <w:rFonts w:hint="eastAsia"/>
              </w:rPr>
              <w:t>DIRECT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PERIODIC</w:t>
            </w:r>
          </w:p>
        </w:tc>
      </w:tr>
    </w:tbl>
    <w:p w14:paraId="26D406E1" w14:textId="27713A5D" w:rsidR="00F004D6" w:rsidRDefault="00F004D6"/>
    <w:p w14:paraId="3B12D968" w14:textId="6C68244D" w:rsidR="00D05788" w:rsidRDefault="00D05788">
      <w:r>
        <w:rPr>
          <w:rFonts w:hint="eastAsia"/>
        </w:rPr>
        <w:t>编辑</w:t>
      </w:r>
    </w:p>
    <w:p w14:paraId="72E080F4" w14:textId="77777777" w:rsidR="00D05788" w:rsidRDefault="00D05788"/>
    <w:p w14:paraId="49727348" w14:textId="50C4C2C7" w:rsidR="00D05788" w:rsidRDefault="00D05788">
      <w:r>
        <w:rPr>
          <w:rFonts w:hint="eastAsia"/>
        </w:rPr>
        <w:t>注意：这里也可以看出，</w:t>
      </w:r>
      <w:r>
        <w:rPr>
          <w:rFonts w:hint="eastAsia"/>
        </w:rPr>
        <w:t>RTE</w:t>
      </w:r>
      <w:r>
        <w:rPr>
          <w:rFonts w:hint="eastAsia"/>
        </w:rPr>
        <w:t>调用</w:t>
      </w:r>
      <w:r>
        <w:rPr>
          <w:rFonts w:hint="eastAsia"/>
        </w:rPr>
        <w:t>Com_SendSignal</w:t>
      </w:r>
      <w:r>
        <w:rPr>
          <w:rFonts w:hint="eastAsia"/>
        </w:rPr>
        <w:t>和真正发送报文是异步动作，真正发送报文是通过</w:t>
      </w:r>
      <w:r>
        <w:rPr>
          <w:rFonts w:hint="eastAsia"/>
        </w:rPr>
        <w:t>Com_MainFunctionTx</w:t>
      </w:r>
      <w:r>
        <w:rPr>
          <w:rFonts w:hint="eastAsia"/>
        </w:rPr>
        <w:t>周期性函数来根据条件触发发送的。</w:t>
      </w:r>
    </w:p>
    <w:p w14:paraId="6E340DFC" w14:textId="77777777" w:rsidR="00D05788" w:rsidRDefault="00D05788"/>
    <w:p w14:paraId="2F18C054" w14:textId="77777777" w:rsidR="00F004D6" w:rsidRDefault="00000000">
      <w:r>
        <w:rPr>
          <w:rFonts w:hint="eastAsia"/>
        </w:rPr>
        <w:t>信号的接收：</w:t>
      </w:r>
    </w:p>
    <w:p w14:paraId="63972124" w14:textId="77777777" w:rsidR="00F004D6" w:rsidRDefault="00000000">
      <w:r>
        <w:rPr>
          <w:noProof/>
        </w:rPr>
        <w:lastRenderedPageBreak/>
        <w:drawing>
          <wp:inline distT="0" distB="0" distL="114300" distR="114300" wp14:anchorId="08FA5320" wp14:editId="18CB4A7F">
            <wp:extent cx="5269230" cy="32766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21209"/>
                    <a:stretch/>
                  </pic:blipFill>
                  <pic:spPr bwMode="auto">
                    <a:xfrm>
                      <a:off x="0" y="0"/>
                      <a:ext cx="526923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4460C" w14:textId="79C56562" w:rsidR="00D05788" w:rsidRDefault="00D05788">
      <w:r>
        <w:rPr>
          <w:rFonts w:hint="eastAsia"/>
        </w:rPr>
        <w:t>PDUR</w:t>
      </w:r>
      <w:r>
        <w:rPr>
          <w:rFonts w:hint="eastAsia"/>
        </w:rPr>
        <w:t>调用</w:t>
      </w:r>
      <w:r>
        <w:rPr>
          <w:rFonts w:hint="eastAsia"/>
        </w:rPr>
        <w:t>Com_RxIndication</w:t>
      </w:r>
      <w:r>
        <w:rPr>
          <w:rFonts w:hint="eastAsia"/>
        </w:rPr>
        <w:t>将</w:t>
      </w:r>
      <w:r>
        <w:rPr>
          <w:rFonts w:hint="eastAsia"/>
        </w:rPr>
        <w:t>I-PDU</w:t>
      </w:r>
      <w:r>
        <w:rPr>
          <w:rFonts w:hint="eastAsia"/>
        </w:rPr>
        <w:t>传给</w:t>
      </w:r>
      <w:r>
        <w:rPr>
          <w:rFonts w:hint="eastAsia"/>
        </w:rPr>
        <w:t>Com</w:t>
      </w:r>
    </w:p>
    <w:p w14:paraId="41B63CAF" w14:textId="78C212DE" w:rsidR="00D05788" w:rsidRDefault="00D05788">
      <w:r>
        <w:rPr>
          <w:rFonts w:hint="eastAsia"/>
        </w:rPr>
        <w:t>Com</w:t>
      </w:r>
      <w:r>
        <w:rPr>
          <w:rFonts w:hint="eastAsia"/>
        </w:rPr>
        <w:t>将</w:t>
      </w:r>
      <w:r>
        <w:rPr>
          <w:rFonts w:hint="eastAsia"/>
        </w:rPr>
        <w:t>PDU</w:t>
      </w:r>
      <w:r>
        <w:rPr>
          <w:rFonts w:hint="eastAsia"/>
        </w:rPr>
        <w:t>转换成信号</w:t>
      </w:r>
    </w:p>
    <w:p w14:paraId="5FBE275B" w14:textId="77788DBC" w:rsidR="00D05788" w:rsidRDefault="00D05788">
      <w:r>
        <w:rPr>
          <w:rFonts w:hint="eastAsia"/>
        </w:rPr>
        <w:t>RTE</w:t>
      </w:r>
      <w:r>
        <w:rPr>
          <w:rFonts w:hint="eastAsia"/>
        </w:rPr>
        <w:t>通过</w:t>
      </w:r>
      <w:r>
        <w:rPr>
          <w:rFonts w:hint="eastAsia"/>
        </w:rPr>
        <w:t>Com</w:t>
      </w:r>
      <w:r>
        <w:rPr>
          <w:rFonts w:hint="eastAsia"/>
        </w:rPr>
        <w:t>提供的</w:t>
      </w:r>
      <w:r>
        <w:rPr>
          <w:rFonts w:hint="eastAsia"/>
        </w:rPr>
        <w:t>Com_ReceiveSignal</w:t>
      </w:r>
      <w:r>
        <w:rPr>
          <w:rFonts w:hint="eastAsia"/>
        </w:rPr>
        <w:t>来接收信号</w:t>
      </w:r>
    </w:p>
    <w:p w14:paraId="170EE93B" w14:textId="77777777" w:rsidR="00D05788" w:rsidRDefault="00D05788"/>
    <w:p w14:paraId="1B270D91" w14:textId="7E7A7FCA" w:rsidR="00D05788" w:rsidRDefault="00D05788">
      <w:r>
        <w:rPr>
          <w:rFonts w:hint="eastAsia"/>
        </w:rPr>
        <w:t>RTE</w:t>
      </w:r>
      <w:r>
        <w:rPr>
          <w:rFonts w:hint="eastAsia"/>
        </w:rPr>
        <w:t>调用</w:t>
      </w:r>
      <w:r>
        <w:rPr>
          <w:rFonts w:hint="eastAsia"/>
        </w:rPr>
        <w:t>Com_ReceiveSignal</w:t>
      </w:r>
      <w:r>
        <w:rPr>
          <w:rFonts w:hint="eastAsia"/>
        </w:rPr>
        <w:t>有两种方式：</w:t>
      </w:r>
    </w:p>
    <w:p w14:paraId="702AB081" w14:textId="2551B7D5" w:rsidR="00D05788" w:rsidRDefault="00E81D96">
      <w:r>
        <w:tab/>
      </w:r>
      <w:r>
        <w:rPr>
          <w:rFonts w:hint="eastAsia"/>
        </w:rPr>
        <w:t>在</w:t>
      </w:r>
      <w:r>
        <w:rPr>
          <w:rFonts w:hint="eastAsia"/>
        </w:rPr>
        <w:t>Com</w:t>
      </w:r>
      <w:r>
        <w:rPr>
          <w:rFonts w:hint="eastAsia"/>
        </w:rPr>
        <w:t>接收到信号的时候，通过调用</w:t>
      </w:r>
      <w:r>
        <w:rPr>
          <w:rFonts w:hint="eastAsia"/>
        </w:rPr>
        <w:t>rte</w:t>
      </w:r>
      <w:r>
        <w:rPr>
          <w:rFonts w:hint="eastAsia"/>
        </w:rPr>
        <w:t>回调函数的方式。该种方式该信号值肯定是最新更新的信号值</w:t>
      </w:r>
    </w:p>
    <w:p w14:paraId="486A8692" w14:textId="110070A3" w:rsidR="00E81D96" w:rsidRDefault="00E81D96">
      <w:r>
        <w:tab/>
      </w:r>
      <w:r>
        <w:rPr>
          <w:rFonts w:hint="eastAsia"/>
        </w:rPr>
        <w:t>RTE</w:t>
      </w:r>
      <w:r>
        <w:rPr>
          <w:rFonts w:hint="eastAsia"/>
        </w:rPr>
        <w:t>层周期性调用</w:t>
      </w:r>
      <w:r>
        <w:rPr>
          <w:rFonts w:hint="eastAsia"/>
        </w:rPr>
        <w:t>Com_ReceiveSignal,</w:t>
      </w:r>
      <w:r>
        <w:rPr>
          <w:rFonts w:hint="eastAsia"/>
        </w:rPr>
        <w:t>不管此时该信号是否更新，可能会读到信号的旧值。这种方式也是可取的，将周期设置成</w:t>
      </w:r>
      <w:r>
        <w:rPr>
          <w:rFonts w:hint="eastAsia"/>
        </w:rPr>
        <w:t>5ms</w:t>
      </w:r>
      <w:r>
        <w:rPr>
          <w:rFonts w:hint="eastAsia"/>
        </w:rPr>
        <w:t>，是完全满足要求的。</w:t>
      </w:r>
    </w:p>
    <w:p w14:paraId="2628A2C9" w14:textId="77777777" w:rsidR="00D05788" w:rsidRDefault="00D05788"/>
    <w:p w14:paraId="63102B00" w14:textId="09048399" w:rsidR="00D05788" w:rsidRDefault="00E81D96">
      <w:r>
        <w:tab/>
      </w:r>
      <w:r>
        <w:rPr>
          <w:rFonts w:hint="eastAsia"/>
        </w:rPr>
        <w:t>在</w:t>
      </w:r>
      <w:r>
        <w:rPr>
          <w:rFonts w:hint="eastAsia"/>
        </w:rPr>
        <w:t>Com</w:t>
      </w:r>
      <w:r>
        <w:rPr>
          <w:rFonts w:hint="eastAsia"/>
        </w:rPr>
        <w:t>接收到信号的时候，通过调用</w:t>
      </w:r>
      <w:r>
        <w:rPr>
          <w:rFonts w:hint="eastAsia"/>
        </w:rPr>
        <w:t>RTE</w:t>
      </w:r>
      <w:r>
        <w:rPr>
          <w:rFonts w:hint="eastAsia"/>
        </w:rPr>
        <w:t>回调函数的方式。该种方式该信号值肯定是最新更新的信号值</w:t>
      </w:r>
    </w:p>
    <w:p w14:paraId="6753872E" w14:textId="1E5F8B68" w:rsidR="00E81D96" w:rsidRDefault="00E81D96">
      <w:r>
        <w:tab/>
      </w:r>
      <w:r>
        <w:rPr>
          <w:rFonts w:hint="eastAsia"/>
        </w:rPr>
        <w:t>RTE</w:t>
      </w:r>
      <w:r>
        <w:rPr>
          <w:rFonts w:hint="eastAsia"/>
        </w:rPr>
        <w:t>层周期性调用</w:t>
      </w:r>
      <w:r>
        <w:rPr>
          <w:rFonts w:hint="eastAsia"/>
        </w:rPr>
        <w:t>Com_ReceiveSignal,</w:t>
      </w:r>
      <w:r>
        <w:rPr>
          <w:rFonts w:hint="eastAsia"/>
        </w:rPr>
        <w:t>不管此时该信号是否更新，可能会读到信号的旧值。这种方式也是可取的，将周期设置成</w:t>
      </w:r>
      <w:r>
        <w:rPr>
          <w:rFonts w:hint="eastAsia"/>
        </w:rPr>
        <w:t>5ms</w:t>
      </w:r>
      <w:r>
        <w:rPr>
          <w:rFonts w:hint="eastAsia"/>
        </w:rPr>
        <w:t>，是完全满足要求的。</w:t>
      </w:r>
    </w:p>
    <w:p w14:paraId="411B0386" w14:textId="77777777" w:rsidR="00E81D96" w:rsidRDefault="00E81D96"/>
    <w:p w14:paraId="2780FDDA" w14:textId="034C5761" w:rsidR="00E81D96" w:rsidRDefault="00E81D96">
      <w:r w:rsidRPr="00E81D96">
        <w:rPr>
          <w:rFonts w:hint="eastAsia"/>
          <w:b/>
          <w:bCs/>
        </w:rPr>
        <w:t>信号组的概念</w:t>
      </w:r>
      <w:r>
        <w:rPr>
          <w:rFonts w:hint="eastAsia"/>
        </w:rPr>
        <w:t>：</w:t>
      </w:r>
    </w:p>
    <w:p w14:paraId="5B3A37FD" w14:textId="686716B5" w:rsidR="00E81D96" w:rsidRDefault="00E81D96">
      <w:r>
        <w:rPr>
          <w:rFonts w:hint="eastAsia"/>
        </w:rPr>
        <w:t>信号组就是好几个同一条报文的信号组成一个组，</w:t>
      </w:r>
      <w:r>
        <w:rPr>
          <w:rFonts w:hint="eastAsia"/>
        </w:rPr>
        <w:t>RTE</w:t>
      </w:r>
      <w:r>
        <w:rPr>
          <w:rFonts w:hint="eastAsia"/>
        </w:rPr>
        <w:t>通过调用以下函数时：</w:t>
      </w:r>
    </w:p>
    <w:p w14:paraId="68EC6FF0" w14:textId="1C8BB183" w:rsidR="00E81D96" w:rsidRDefault="00E81D96">
      <w:r>
        <w:rPr>
          <w:rFonts w:hint="eastAsia"/>
        </w:rPr>
        <w:t>Com_ReceiveSignalGroup</w:t>
      </w:r>
    </w:p>
    <w:p w14:paraId="5FC6B551" w14:textId="3F26FB6C" w:rsidR="00E81D96" w:rsidRDefault="00E81D96">
      <w:r>
        <w:rPr>
          <w:rFonts w:hint="eastAsia"/>
        </w:rPr>
        <w:t>Com_SendSignalGroup</w:t>
      </w:r>
    </w:p>
    <w:p w14:paraId="37DF5EFC" w14:textId="3954D0BB" w:rsidR="00F004D6" w:rsidRDefault="00CE19E6">
      <w:pPr>
        <w:rPr>
          <w:noProof/>
        </w:rPr>
      </w:pPr>
      <w:r>
        <w:rPr>
          <w:rFonts w:hint="eastAsia"/>
          <w:noProof/>
        </w:rPr>
        <w:t>实现发送信号组和接收信号组的效果</w:t>
      </w:r>
    </w:p>
    <w:p w14:paraId="5AC93629" w14:textId="05AA4000" w:rsidR="00CE19E6" w:rsidRDefault="00CE19E6">
      <w:r>
        <w:rPr>
          <w:rFonts w:hint="eastAsia"/>
          <w:noProof/>
        </w:rPr>
        <w:t>实际上信号组就是提供了一个影子缓存区，将多个信号同步更新到</w:t>
      </w:r>
      <w:r>
        <w:rPr>
          <w:rFonts w:hint="eastAsia"/>
          <w:noProof/>
        </w:rPr>
        <w:t>I-PDU</w:t>
      </w:r>
      <w:r>
        <w:rPr>
          <w:rFonts w:hint="eastAsia"/>
          <w:noProof/>
        </w:rPr>
        <w:t>，起到一起发送或者接收的效果。</w:t>
      </w:r>
    </w:p>
    <w:p w14:paraId="0F4BBB86" w14:textId="30BE03F0" w:rsidR="00F004D6" w:rsidRDefault="00CE19E6">
      <w:pPr>
        <w:rPr>
          <w:noProof/>
        </w:rPr>
      </w:pPr>
      <w:r w:rsidRPr="00CE19E6">
        <w:rPr>
          <w:rFonts w:hint="eastAsia"/>
          <w:b/>
          <w:bCs/>
          <w:noProof/>
        </w:rPr>
        <w:t>信号网关</w:t>
      </w:r>
      <w:r>
        <w:rPr>
          <w:rFonts w:hint="eastAsia"/>
          <w:noProof/>
        </w:rPr>
        <w:t>：</w:t>
      </w:r>
    </w:p>
    <w:p w14:paraId="016B91EE" w14:textId="1F2946F9" w:rsidR="00CE19E6" w:rsidRDefault="00CE19E6">
      <w:r>
        <w:rPr>
          <w:rFonts w:hint="eastAsia"/>
        </w:rPr>
        <w:t>比如</w:t>
      </w:r>
      <w:r>
        <w:rPr>
          <w:rFonts w:hint="eastAsia"/>
        </w:rPr>
        <w:t>Com</w:t>
      </w:r>
      <w:r>
        <w:rPr>
          <w:rFonts w:hint="eastAsia"/>
        </w:rPr>
        <w:t>接收到</w:t>
      </w:r>
      <w:r>
        <w:rPr>
          <w:rFonts w:hint="eastAsia"/>
        </w:rPr>
        <w:t>CAN1</w:t>
      </w:r>
      <w:r>
        <w:rPr>
          <w:rFonts w:hint="eastAsia"/>
        </w:rPr>
        <w:t>的一帧报文，提取其中的网关信号，将该信号赋值到</w:t>
      </w:r>
      <w:r>
        <w:rPr>
          <w:rFonts w:hint="eastAsia"/>
        </w:rPr>
        <w:t>CAN2</w:t>
      </w:r>
      <w:r>
        <w:rPr>
          <w:rFonts w:hint="eastAsia"/>
        </w:rPr>
        <w:t>的指定信号，并通过</w:t>
      </w:r>
      <w:r>
        <w:rPr>
          <w:rFonts w:hint="eastAsia"/>
        </w:rPr>
        <w:t>CAN2</w:t>
      </w:r>
      <w:r>
        <w:rPr>
          <w:rFonts w:hint="eastAsia"/>
        </w:rPr>
        <w:t>发送出去，起到信号网关的作用。</w:t>
      </w:r>
    </w:p>
    <w:p w14:paraId="6765AC37" w14:textId="77777777" w:rsidR="00F004D6" w:rsidRDefault="00000000">
      <w:r>
        <w:rPr>
          <w:noProof/>
        </w:rPr>
        <w:lastRenderedPageBreak/>
        <w:drawing>
          <wp:inline distT="0" distB="0" distL="114300" distR="114300" wp14:anchorId="121744B9" wp14:editId="238F7EE7">
            <wp:extent cx="5269865" cy="2943225"/>
            <wp:effectExtent l="0" t="0" r="698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22167"/>
                    <a:stretch/>
                  </pic:blipFill>
                  <pic:spPr bwMode="auto">
                    <a:xfrm>
                      <a:off x="0" y="0"/>
                      <a:ext cx="526986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C280C" w14:textId="1042F457" w:rsidR="00CE19E6" w:rsidRPr="00CE19E6" w:rsidRDefault="00CE19E6">
      <w:pPr>
        <w:rPr>
          <w:b/>
          <w:bCs/>
        </w:rPr>
      </w:pPr>
      <w:r w:rsidRPr="00CE19E6">
        <w:rPr>
          <w:rFonts w:hint="eastAsia"/>
          <w:b/>
          <w:bCs/>
        </w:rPr>
        <w:t>信号发送接收数据流</w:t>
      </w:r>
    </w:p>
    <w:p w14:paraId="0380BC10" w14:textId="773CD6BD" w:rsidR="00CE19E6" w:rsidRPr="00CE19E6" w:rsidRDefault="00CE19E6">
      <w:pPr>
        <w:rPr>
          <w:b/>
          <w:bCs/>
        </w:rPr>
      </w:pPr>
      <w:r w:rsidRPr="00CE19E6">
        <w:rPr>
          <w:rFonts w:hint="eastAsia"/>
          <w:b/>
          <w:bCs/>
        </w:rPr>
        <w:t>1</w:t>
      </w:r>
      <w:r w:rsidRPr="00CE19E6">
        <w:rPr>
          <w:rFonts w:hint="eastAsia"/>
          <w:b/>
          <w:bCs/>
        </w:rPr>
        <w:t>、</w:t>
      </w:r>
      <w:r w:rsidRPr="00CE19E6">
        <w:rPr>
          <w:rFonts w:hint="eastAsia"/>
          <w:b/>
          <w:bCs/>
        </w:rPr>
        <w:t>COM</w:t>
      </w:r>
      <w:r w:rsidRPr="00CE19E6">
        <w:rPr>
          <w:rFonts w:hint="eastAsia"/>
          <w:b/>
          <w:bCs/>
        </w:rPr>
        <w:t>和</w:t>
      </w:r>
      <w:r w:rsidRPr="00CE19E6">
        <w:rPr>
          <w:rFonts w:hint="eastAsia"/>
          <w:b/>
          <w:bCs/>
        </w:rPr>
        <w:t>PDUR</w:t>
      </w:r>
      <w:r w:rsidRPr="00CE19E6">
        <w:rPr>
          <w:rFonts w:hint="eastAsia"/>
          <w:b/>
          <w:bCs/>
        </w:rPr>
        <w:t>接口</w:t>
      </w:r>
    </w:p>
    <w:p w14:paraId="27997F3F" w14:textId="77777777" w:rsidR="00F004D6" w:rsidRDefault="00000000">
      <w:r>
        <w:rPr>
          <w:noProof/>
        </w:rPr>
        <w:drawing>
          <wp:inline distT="0" distB="0" distL="114300" distR="114300" wp14:anchorId="7E3E299D" wp14:editId="31CF6A11">
            <wp:extent cx="4171950" cy="49911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1A7B" w14:textId="2D9FAA39" w:rsidR="00F004D6" w:rsidRDefault="00000000">
      <w:r>
        <w:rPr>
          <w:noProof/>
        </w:rPr>
        <w:lastRenderedPageBreak/>
        <w:drawing>
          <wp:inline distT="0" distB="0" distL="114300" distR="114300" wp14:anchorId="7D24D5BB" wp14:editId="092852AF">
            <wp:extent cx="4006850" cy="14478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7AF6" w14:textId="47A7E086" w:rsidR="00CE19E6" w:rsidRDefault="00CE19E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RTE</w:t>
      </w:r>
      <w:r>
        <w:rPr>
          <w:rFonts w:hint="eastAsia"/>
        </w:rPr>
        <w:t>、</w:t>
      </w:r>
      <w:r>
        <w:rPr>
          <w:rFonts w:hint="eastAsia"/>
        </w:rPr>
        <w:t>COM</w:t>
      </w:r>
      <w:r>
        <w:rPr>
          <w:rFonts w:hint="eastAsia"/>
        </w:rPr>
        <w:t>、</w:t>
      </w:r>
      <w:r>
        <w:rPr>
          <w:rFonts w:hint="eastAsia"/>
        </w:rPr>
        <w:t>PDUR</w:t>
      </w:r>
      <w:r>
        <w:rPr>
          <w:rFonts w:hint="eastAsia"/>
        </w:rPr>
        <w:t>三个模块发送确认时序图</w:t>
      </w:r>
    </w:p>
    <w:p w14:paraId="23E5BCB3" w14:textId="77777777" w:rsidR="00F004D6" w:rsidRDefault="00000000">
      <w:r>
        <w:rPr>
          <w:noProof/>
        </w:rPr>
        <w:drawing>
          <wp:inline distT="0" distB="0" distL="114300" distR="114300" wp14:anchorId="128EE3DD" wp14:editId="0EC84BB0">
            <wp:extent cx="4483100" cy="3797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ECE9" w14:textId="3D7BB5C8" w:rsidR="00F004D6" w:rsidRDefault="00000000">
      <w:r>
        <w:rPr>
          <w:noProof/>
        </w:rPr>
        <w:drawing>
          <wp:inline distT="0" distB="0" distL="114300" distR="114300" wp14:anchorId="350C4D78" wp14:editId="3404C6B7">
            <wp:extent cx="4873625" cy="1863090"/>
            <wp:effectExtent l="0" t="0" r="317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rcRect l="7564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2EA7" w14:textId="13E3A427" w:rsidR="00CE19E6" w:rsidRDefault="00CE19E6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RTE</w:t>
      </w:r>
      <w:r>
        <w:rPr>
          <w:rFonts w:hint="eastAsia"/>
        </w:rPr>
        <w:t>、</w:t>
      </w:r>
      <w:r>
        <w:rPr>
          <w:rFonts w:hint="eastAsia"/>
        </w:rPr>
        <w:t>COM</w:t>
      </w:r>
      <w:r>
        <w:rPr>
          <w:rFonts w:hint="eastAsia"/>
        </w:rPr>
        <w:t>、</w:t>
      </w:r>
      <w:r>
        <w:rPr>
          <w:rFonts w:hint="eastAsia"/>
        </w:rPr>
        <w:t>PDUR</w:t>
      </w:r>
      <w:r>
        <w:rPr>
          <w:rFonts w:hint="eastAsia"/>
        </w:rPr>
        <w:t>三个模块接收通知时序图</w:t>
      </w:r>
    </w:p>
    <w:p w14:paraId="6779A618" w14:textId="77777777" w:rsidR="00F004D6" w:rsidRDefault="00000000">
      <w:r>
        <w:rPr>
          <w:noProof/>
        </w:rPr>
        <w:lastRenderedPageBreak/>
        <w:drawing>
          <wp:inline distT="0" distB="0" distL="114300" distR="114300" wp14:anchorId="2154B6E3" wp14:editId="49F8D950">
            <wp:extent cx="5105400" cy="39306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5E5CC" w14:textId="77777777" w:rsidR="00F004D6" w:rsidRDefault="00000000">
      <w:r>
        <w:rPr>
          <w:noProof/>
        </w:rPr>
        <w:drawing>
          <wp:inline distT="0" distB="0" distL="114300" distR="114300" wp14:anchorId="6AB5AA67" wp14:editId="5657112D">
            <wp:extent cx="4445000" cy="18351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A80A9" w14:textId="2B004E51" w:rsidR="00CE19E6" w:rsidRPr="00CE19E6" w:rsidRDefault="00CE19E6">
      <w:pPr>
        <w:rPr>
          <w:b/>
          <w:bCs/>
        </w:rPr>
      </w:pPr>
      <w:r w:rsidRPr="00CE19E6">
        <w:rPr>
          <w:rFonts w:hint="eastAsia"/>
          <w:b/>
          <w:bCs/>
        </w:rPr>
        <w:t>总结</w:t>
      </w:r>
    </w:p>
    <w:p w14:paraId="561C39ED" w14:textId="043E4B50" w:rsidR="00CE19E6" w:rsidRDefault="00CE19E6">
      <w:r>
        <w:rPr>
          <w:rFonts w:hint="eastAsia"/>
        </w:rPr>
        <w:t>当</w:t>
      </w:r>
      <w:r>
        <w:rPr>
          <w:rFonts w:hint="eastAsia"/>
        </w:rPr>
        <w:t>COM</w:t>
      </w:r>
      <w:r>
        <w:rPr>
          <w:rFonts w:hint="eastAsia"/>
        </w:rPr>
        <w:t>模块是</w:t>
      </w:r>
      <w:r>
        <w:rPr>
          <w:rFonts w:hint="eastAsia"/>
        </w:rPr>
        <w:t>Autosar</w:t>
      </w:r>
      <w:r>
        <w:rPr>
          <w:rFonts w:hint="eastAsia"/>
        </w:rPr>
        <w:t>通信中非常重要的模块，核心是实现了基于信号的接口，使得应用层可以面向信号开发。</w:t>
      </w:r>
    </w:p>
    <w:p w14:paraId="094016D9" w14:textId="0AA4EEF5" w:rsidR="00CE19E6" w:rsidRDefault="00CE19E6">
      <w:r>
        <w:rPr>
          <w:rFonts w:hint="eastAsia"/>
        </w:rPr>
        <w:t>COM</w:t>
      </w:r>
      <w:r>
        <w:rPr>
          <w:rFonts w:hint="eastAsia"/>
        </w:rPr>
        <w:t>内部还实现了很多功能，比如：</w:t>
      </w:r>
    </w:p>
    <w:p w14:paraId="044871BF" w14:textId="3EF924BB" w:rsidR="00CE19E6" w:rsidRDefault="00CE19E6">
      <w:r>
        <w:rPr>
          <w:rFonts w:hint="eastAsia"/>
        </w:rPr>
        <w:t>字节序转换</w:t>
      </w:r>
    </w:p>
    <w:p w14:paraId="453AFC87" w14:textId="2B7CB4BF" w:rsidR="00CE19E6" w:rsidRDefault="00CE19E6">
      <w:r>
        <w:rPr>
          <w:rFonts w:hint="eastAsia"/>
        </w:rPr>
        <w:t>超时监控</w:t>
      </w:r>
    </w:p>
    <w:p w14:paraId="1EAE1C80" w14:textId="523BA167" w:rsidR="00CE19E6" w:rsidRDefault="00CE19E6">
      <w:r>
        <w:rPr>
          <w:rFonts w:hint="eastAsia"/>
        </w:rPr>
        <w:t>非法值处理等</w:t>
      </w:r>
    </w:p>
    <w:p w14:paraId="75C6E3CF" w14:textId="52420DB0" w:rsidR="00F004D6" w:rsidRDefault="00F004D6"/>
    <w:p w14:paraId="7CB2E8C0" w14:textId="3DE31D59" w:rsidR="00CE19E6" w:rsidRDefault="00CE19E6">
      <w:r>
        <w:rPr>
          <w:rFonts w:hint="eastAsia"/>
        </w:rPr>
        <w:t>更新的功能则需要在代码中</w:t>
      </w:r>
      <w:r w:rsidR="004667C9">
        <w:rPr>
          <w:rFonts w:hint="eastAsia"/>
        </w:rPr>
        <w:t>去</w:t>
      </w:r>
      <w:r>
        <w:rPr>
          <w:rFonts w:hint="eastAsia"/>
        </w:rPr>
        <w:t>理解</w:t>
      </w:r>
    </w:p>
    <w:sectPr w:rsidR="00CE19E6">
      <w:headerReference w:type="even" r:id="rId20"/>
      <w:headerReference w:type="default" r:id="rId21"/>
      <w:head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13EFF" w14:textId="77777777" w:rsidR="00F35818" w:rsidRDefault="00F35818" w:rsidP="002F4F43">
      <w:r>
        <w:separator/>
      </w:r>
    </w:p>
  </w:endnote>
  <w:endnote w:type="continuationSeparator" w:id="0">
    <w:p w14:paraId="5DBE842A" w14:textId="77777777" w:rsidR="00F35818" w:rsidRDefault="00F35818" w:rsidP="002F4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948D8" w14:textId="77777777" w:rsidR="00F35818" w:rsidRDefault="00F35818" w:rsidP="002F4F43">
      <w:r>
        <w:separator/>
      </w:r>
    </w:p>
  </w:footnote>
  <w:footnote w:type="continuationSeparator" w:id="0">
    <w:p w14:paraId="74F11056" w14:textId="77777777" w:rsidR="00F35818" w:rsidRDefault="00F35818" w:rsidP="002F4F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26988" w14:textId="75FA2320" w:rsidR="002F4F43" w:rsidRDefault="002F4F4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8227A70" wp14:editId="58FF3CCB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7" name="Text Box 27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AEBD13" w14:textId="78984064" w:rsidR="002F4F43" w:rsidRPr="002F4F43" w:rsidRDefault="002F4F43" w:rsidP="002F4F43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F4F4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227A70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06AEBD13" w14:textId="78984064" w:rsidR="002F4F43" w:rsidRPr="002F4F43" w:rsidRDefault="002F4F43" w:rsidP="002F4F43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F4F4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BBD9" w14:textId="7C665B28" w:rsidR="002F4F43" w:rsidRDefault="002F4F4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DC41047" wp14:editId="56BFC8BE">
              <wp:simplePos x="1145263" y="543208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8" name="Text Box 28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1C50ED" w14:textId="37597DD3" w:rsidR="002F4F43" w:rsidRPr="002F4F43" w:rsidRDefault="002F4F43" w:rsidP="002F4F43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F4F4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C41047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761C50ED" w14:textId="37597DD3" w:rsidR="002F4F43" w:rsidRPr="002F4F43" w:rsidRDefault="002F4F43" w:rsidP="002F4F43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F4F4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90664" w14:textId="57D7D46D" w:rsidR="002F4F43" w:rsidRDefault="002F4F4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DFD45DF" wp14:editId="3A9AB395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6" name="Text Box 26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F3CEAB" w14:textId="704C51E8" w:rsidR="002F4F43" w:rsidRPr="002F4F43" w:rsidRDefault="002F4F43" w:rsidP="002F4F43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F4F4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FD45DF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3CF3CEAB" w14:textId="704C51E8" w:rsidR="002F4F43" w:rsidRPr="002F4F43" w:rsidRDefault="002F4F43" w:rsidP="002F4F43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F4F4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g2Yjk0ZTI2MTYzZWM5NTcwMzNjZWI5YzdmNmQ4MjEifQ=="/>
  </w:docVars>
  <w:rsids>
    <w:rsidRoot w:val="00F004D6"/>
    <w:rsid w:val="002558CC"/>
    <w:rsid w:val="002F4F43"/>
    <w:rsid w:val="004667C9"/>
    <w:rsid w:val="004F5FAA"/>
    <w:rsid w:val="005C6319"/>
    <w:rsid w:val="008524D9"/>
    <w:rsid w:val="00963447"/>
    <w:rsid w:val="00C61C27"/>
    <w:rsid w:val="00C66CA6"/>
    <w:rsid w:val="00CE19E6"/>
    <w:rsid w:val="00D05788"/>
    <w:rsid w:val="00E81D96"/>
    <w:rsid w:val="00F004D6"/>
    <w:rsid w:val="00F35818"/>
    <w:rsid w:val="00F82281"/>
    <w:rsid w:val="00FA745A"/>
    <w:rsid w:val="03173476"/>
    <w:rsid w:val="121560E0"/>
    <w:rsid w:val="15F9165D"/>
    <w:rsid w:val="36B91311"/>
    <w:rsid w:val="38203C22"/>
    <w:rsid w:val="5DB63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2A0DE5"/>
  <w15:docId w15:val="{AE24AFA2-8AAF-44B7-A102-F67585ACC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2F4F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2F4F43"/>
    <w:rPr>
      <w:kern w:val="2"/>
      <w:sz w:val="18"/>
      <w:szCs w:val="18"/>
    </w:rPr>
  </w:style>
  <w:style w:type="table" w:styleId="TableGrid">
    <w:name w:val="Table Grid"/>
    <w:basedOn w:val="TableNormal"/>
    <w:rsid w:val="00D05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Judy</dc:creator>
  <cp:lastModifiedBy>Zhu Ting EXT Alten</cp:lastModifiedBy>
  <cp:revision>9</cp:revision>
  <dcterms:created xsi:type="dcterms:W3CDTF">2024-07-21T05:17:00Z</dcterms:created>
  <dcterms:modified xsi:type="dcterms:W3CDTF">2024-10-21T06:20:00Z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052ED2D6975F4023AAD68A45A512B024_12</vt:lpwstr>
  </property>
  <property fmtid="{D5CDD505-2E9C-101B-9397-08002B2CF9AE}" pid="4" name="ClassificationContentMarkingHeaderShapeIds">
    <vt:lpwstr>1a,1b,1c</vt:lpwstr>
  </property>
  <property fmtid="{D5CDD505-2E9C-101B-9397-08002B2CF9AE}" pid="5" name="ClassificationContentMarkingHeaderFontProps">
    <vt:lpwstr>#000000,10,Calibri</vt:lpwstr>
  </property>
  <property fmtid="{D5CDD505-2E9C-101B-9397-08002B2CF9AE}" pid="6" name="ClassificationContentMarkingHeaderText">
    <vt:lpwstr>Internal</vt:lpwstr>
  </property>
  <property fmtid="{D5CDD505-2E9C-101B-9397-08002B2CF9AE}" pid="7" name="MSIP_Label_134277c1-31d4-4dba-9248-3ba93a3f3112_Enabled">
    <vt:lpwstr>true</vt:lpwstr>
  </property>
  <property fmtid="{D5CDD505-2E9C-101B-9397-08002B2CF9AE}" pid="8" name="MSIP_Label_134277c1-31d4-4dba-9248-3ba93a3f3112_SetDate">
    <vt:lpwstr>2024-07-22T08:26:16Z</vt:lpwstr>
  </property>
  <property fmtid="{D5CDD505-2E9C-101B-9397-08002B2CF9AE}" pid="9" name="MSIP_Label_134277c1-31d4-4dba-9248-3ba93a3f3112_Method">
    <vt:lpwstr>Privileged</vt:lpwstr>
  </property>
  <property fmtid="{D5CDD505-2E9C-101B-9397-08002B2CF9AE}" pid="10" name="MSIP_Label_134277c1-31d4-4dba-9248-3ba93a3f3112_Name">
    <vt:lpwstr>Internal sub1</vt:lpwstr>
  </property>
  <property fmtid="{D5CDD505-2E9C-101B-9397-08002B2CF9AE}" pid="11" name="MSIP_Label_134277c1-31d4-4dba-9248-3ba93a3f3112_SiteId">
    <vt:lpwstr>eb70b763-b6d7-4486-8555-8831709a784e</vt:lpwstr>
  </property>
  <property fmtid="{D5CDD505-2E9C-101B-9397-08002B2CF9AE}" pid="12" name="MSIP_Label_134277c1-31d4-4dba-9248-3ba93a3f3112_ActionId">
    <vt:lpwstr>a4a948d3-1ac3-4444-9e3e-0ca38f2e3df9</vt:lpwstr>
  </property>
  <property fmtid="{D5CDD505-2E9C-101B-9397-08002B2CF9AE}" pid="13" name="MSIP_Label_134277c1-31d4-4dba-9248-3ba93a3f3112_ContentBits">
    <vt:lpwstr>1</vt:lpwstr>
  </property>
</Properties>
</file>