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405" w14:textId="4487BA2A" w:rsidR="00E01C76" w:rsidRDefault="00411C0A" w:rsidP="00411C0A">
      <w:pPr>
        <w:pStyle w:val="Heading1"/>
      </w:pPr>
      <w:r w:rsidRPr="00411C0A">
        <w:rPr>
          <w:rFonts w:hint="eastAsia"/>
        </w:rPr>
        <w:t>Exynos4412</w:t>
      </w:r>
      <w:r w:rsidRPr="00411C0A">
        <w:rPr>
          <w:rFonts w:hint="eastAsia"/>
        </w:rPr>
        <w:t>下的</w:t>
      </w:r>
      <w:r w:rsidRPr="00411C0A">
        <w:rPr>
          <w:rFonts w:hint="eastAsia"/>
        </w:rPr>
        <w:t>UART</w:t>
      </w:r>
      <w:r w:rsidRPr="00411C0A">
        <w:rPr>
          <w:rFonts w:hint="eastAsia"/>
        </w:rPr>
        <w:t>控制器</w:t>
      </w:r>
    </w:p>
    <w:p w14:paraId="2AC93FD6" w14:textId="5977A99B" w:rsidR="00520F16" w:rsidRDefault="00411C0A" w:rsidP="00411C0A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oc</w:t>
      </w:r>
      <w:r>
        <w:rPr>
          <w:rFonts w:hint="eastAsia"/>
          <w:lang w:eastAsia="zh-CN"/>
        </w:rPr>
        <w:t>内部会集成一个串口控制器，串口控制器内部会集成一个发送器和接收器。发送器的任务，控制串口对外发送数据的过程；接收器的作用控制串口接收外部数据的一个过程</w:t>
      </w:r>
      <w:r w:rsidR="00520F16">
        <w:rPr>
          <w:rFonts w:hint="eastAsia"/>
          <w:lang w:eastAsia="zh-CN"/>
        </w:rPr>
        <w:t>。串口控制器内部会提供一些寄存器去设置这些东西。</w:t>
      </w:r>
    </w:p>
    <w:p w14:paraId="6E56661B" w14:textId="77777777" w:rsidR="0047541F" w:rsidRDefault="0047541F" w:rsidP="00411C0A">
      <w:pPr>
        <w:rPr>
          <w:lang w:eastAsia="zh-CN"/>
        </w:rPr>
      </w:pPr>
    </w:p>
    <w:p w14:paraId="4F6AF973" w14:textId="1D52232C" w:rsidR="0047541F" w:rsidRDefault="0047541F" w:rsidP="00411C0A">
      <w:pPr>
        <w:rPr>
          <w:lang w:eastAsia="zh-CN"/>
        </w:rPr>
      </w:pPr>
      <w:r>
        <w:rPr>
          <w:rFonts w:hint="eastAsia"/>
          <w:lang w:eastAsia="zh-CN"/>
        </w:rPr>
        <w:t>此次，让</w:t>
      </w:r>
      <w:r>
        <w:rPr>
          <w:rFonts w:hint="eastAsia"/>
          <w:lang w:eastAsia="zh-CN"/>
        </w:rPr>
        <w:t>Exynos</w:t>
      </w:r>
      <w:r>
        <w:rPr>
          <w:lang w:eastAsia="zh-CN"/>
        </w:rPr>
        <w:t>4412</w:t>
      </w:r>
      <w:r>
        <w:rPr>
          <w:rFonts w:hint="eastAsia"/>
          <w:lang w:eastAsia="zh-CN"/>
        </w:rPr>
        <w:t>的开发板与电脑去通信，</w:t>
      </w:r>
      <w:r>
        <w:rPr>
          <w:rFonts w:hint="eastAsia"/>
          <w:lang w:eastAsia="zh-CN"/>
        </w:rPr>
        <w:t>4</w:t>
      </w:r>
      <w:r>
        <w:rPr>
          <w:lang w:eastAsia="zh-CN"/>
        </w:rPr>
        <w:t>412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个端口，需要使用哪一个端口去转</w:t>
      </w:r>
      <w:r>
        <w:rPr>
          <w:rFonts w:hint="eastAsia"/>
          <w:lang w:eastAsia="zh-CN"/>
        </w:rPr>
        <w:t>US</w:t>
      </w:r>
      <w:r>
        <w:rPr>
          <w:lang w:eastAsia="zh-CN"/>
        </w:rPr>
        <w:t>B</w:t>
      </w:r>
      <w:r>
        <w:rPr>
          <w:rFonts w:hint="eastAsia"/>
          <w:lang w:eastAsia="zh-CN"/>
        </w:rPr>
        <w:t>口？用到哪个，就在代码里面设置哪个。</w:t>
      </w:r>
    </w:p>
    <w:p w14:paraId="2579D084" w14:textId="02470593" w:rsidR="007575AE" w:rsidRDefault="007575AE" w:rsidP="00411C0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soc</w:t>
      </w:r>
      <w:r>
        <w:rPr>
          <w:rFonts w:hint="eastAsia"/>
          <w:lang w:eastAsia="zh-CN"/>
        </w:rPr>
        <w:t>内部有很多个控制器，比如</w:t>
      </w:r>
      <w:r>
        <w:rPr>
          <w:rFonts w:hint="eastAsia"/>
          <w:lang w:eastAsia="zh-CN"/>
        </w:rPr>
        <w:t>GPIO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。控制器需要借助引脚对外输出一些数据或者接收外部的一些数据。</w:t>
      </w:r>
    </w:p>
    <w:p w14:paraId="13AAD398" w14:textId="2AB5FC5B" w:rsidR="007575AE" w:rsidRDefault="007575AE" w:rsidP="00411C0A">
      <w:pPr>
        <w:rPr>
          <w:lang w:eastAsia="zh-CN"/>
        </w:rPr>
      </w:pPr>
      <w:r w:rsidRPr="007575AE">
        <w:rPr>
          <w:lang w:eastAsia="zh-CN"/>
        </w:rPr>
        <w:drawing>
          <wp:inline distT="0" distB="0" distL="0" distR="0" wp14:anchorId="434216AC" wp14:editId="596C9A20">
            <wp:extent cx="2082907" cy="2006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F92A" w14:textId="585A149A" w:rsidR="007575AE" w:rsidRDefault="007575AE" w:rsidP="00411C0A">
      <w:pPr>
        <w:rPr>
          <w:lang w:eastAsia="zh-CN"/>
        </w:rPr>
      </w:pPr>
      <w:r>
        <w:rPr>
          <w:rFonts w:hint="eastAsia"/>
          <w:lang w:eastAsia="zh-CN"/>
        </w:rPr>
        <w:t>设置引脚功能的实质是让引脚在芯片内部连接到某一个</w:t>
      </w:r>
      <w:r>
        <w:rPr>
          <w:rFonts w:hint="eastAsia"/>
          <w:lang w:eastAsia="zh-CN"/>
        </w:rPr>
        <w:t>对应的控制器</w:t>
      </w:r>
      <w:r>
        <w:rPr>
          <w:rFonts w:hint="eastAsia"/>
          <w:lang w:eastAsia="zh-CN"/>
        </w:rPr>
        <w:t>上。</w:t>
      </w:r>
    </w:p>
    <w:p w14:paraId="171A86BF" w14:textId="7018DDD5" w:rsidR="007575AE" w:rsidRDefault="00A14BB1" w:rsidP="00411C0A">
      <w:pPr>
        <w:rPr>
          <w:lang w:eastAsia="zh-CN"/>
        </w:rPr>
      </w:pPr>
      <w:r w:rsidRPr="00A14BB1">
        <w:rPr>
          <w:lang w:eastAsia="zh-CN"/>
        </w:rPr>
        <w:drawing>
          <wp:inline distT="0" distB="0" distL="0" distR="0" wp14:anchorId="05032B98" wp14:editId="65AC1965">
            <wp:extent cx="3968954" cy="1409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7C12" w14:textId="0A589C5E" w:rsidR="00A14BB1" w:rsidRDefault="00A14BB1" w:rsidP="00411C0A">
      <w:pPr>
        <w:rPr>
          <w:lang w:eastAsia="zh-CN"/>
        </w:rPr>
      </w:pPr>
      <w:r>
        <w:rPr>
          <w:rFonts w:hint="eastAsia"/>
          <w:lang w:eastAsia="zh-CN"/>
        </w:rPr>
        <w:t>比如当设置串口的时候，可以将</w:t>
      </w:r>
      <w:r>
        <w:rPr>
          <w:rFonts w:hint="eastAsia"/>
          <w:lang w:eastAsia="zh-CN"/>
        </w:rPr>
        <w:t>GPA</w:t>
      </w:r>
      <w:r>
        <w:rPr>
          <w:lang w:eastAsia="zh-CN"/>
        </w:rPr>
        <w:t>1</w:t>
      </w:r>
      <w:r>
        <w:rPr>
          <w:rFonts w:hint="eastAsia"/>
          <w:lang w:eastAsia="zh-CN"/>
        </w:rPr>
        <w:t>_</w:t>
      </w:r>
      <w:r>
        <w:rPr>
          <w:lang w:eastAsia="zh-CN"/>
        </w:rPr>
        <w:t>0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GPA</w:t>
      </w:r>
      <w:r>
        <w:rPr>
          <w:lang w:eastAsia="zh-CN"/>
        </w:rPr>
        <w:t>1</w:t>
      </w:r>
      <w:r>
        <w:rPr>
          <w:rFonts w:hint="eastAsia"/>
          <w:lang w:eastAsia="zh-CN"/>
        </w:rPr>
        <w:t>_</w:t>
      </w:r>
      <w:r>
        <w:rPr>
          <w:lang w:eastAsia="zh-CN"/>
        </w:rPr>
        <w:t>1</w:t>
      </w:r>
      <w:r>
        <w:rPr>
          <w:rFonts w:hint="eastAsia"/>
          <w:lang w:eastAsia="zh-CN"/>
        </w:rPr>
        <w:t>设置为串口的发送和接收功能。</w:t>
      </w:r>
    </w:p>
    <w:p w14:paraId="5D6B81AC" w14:textId="7E48869A" w:rsidR="00A14BB1" w:rsidRDefault="00A14BB1" w:rsidP="00411C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具体如何设置，要打开芯片手册查阅。</w:t>
      </w:r>
    </w:p>
    <w:p w14:paraId="51094E55" w14:textId="2F296E5F" w:rsidR="007575AE" w:rsidRDefault="00E84200" w:rsidP="00411C0A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8718233" wp14:editId="380EE9BB">
            <wp:extent cx="4972050" cy="280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BCA7F0" w14:textId="7189B627" w:rsidR="007575AE" w:rsidRDefault="00E84200" w:rsidP="00411C0A">
      <w:pPr>
        <w:rPr>
          <w:lang w:eastAsia="zh-CN"/>
        </w:rPr>
      </w:pPr>
      <w:r>
        <w:rPr>
          <w:rFonts w:hint="eastAsia"/>
          <w:lang w:eastAsia="zh-CN"/>
        </w:rPr>
        <w:t>数据的发送接收直接按照顺序写道发送接收队列里去就行了。</w:t>
      </w:r>
    </w:p>
    <w:p w14:paraId="5453F0C8" w14:textId="58B5DF1B" w:rsidR="00E84200" w:rsidRDefault="00E84200" w:rsidP="00411C0A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52D9A13" wp14:editId="730B0DB7">
            <wp:extent cx="3404507" cy="212068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131" cy="2123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1F27E" w14:textId="3D38C0B3" w:rsidR="007575AE" w:rsidRDefault="002078ED" w:rsidP="00411C0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32FE99" wp14:editId="26449F2E">
            <wp:extent cx="5437418" cy="1208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53" cy="1210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5512C2" w14:textId="36288B61" w:rsidR="007575AE" w:rsidRDefault="009B3111" w:rsidP="00411C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串口最大通信速率为</w:t>
      </w:r>
      <w:r>
        <w:rPr>
          <w:rFonts w:hint="eastAsia"/>
          <w:lang w:eastAsia="zh-CN"/>
        </w:rPr>
        <w:t>4M</w:t>
      </w:r>
      <w:r>
        <w:rPr>
          <w:rFonts w:hint="eastAsia"/>
          <w:lang w:eastAsia="zh-CN"/>
        </w:rPr>
        <w:t>，若时钟源为</w:t>
      </w:r>
      <w:r>
        <w:rPr>
          <w:rFonts w:hint="eastAsia"/>
          <w:lang w:eastAsia="zh-CN"/>
        </w:rPr>
        <w:t>1</w:t>
      </w:r>
      <w:r>
        <w:rPr>
          <w:lang w:eastAsia="zh-CN"/>
        </w:rPr>
        <w:t>00M</w:t>
      </w:r>
      <w:r>
        <w:rPr>
          <w:rFonts w:hint="eastAsia"/>
          <w:lang w:eastAsia="zh-CN"/>
        </w:rPr>
        <w:t>则可以进行分频和降频。</w:t>
      </w:r>
    </w:p>
    <w:p w14:paraId="385C3179" w14:textId="77777777" w:rsidR="007575AE" w:rsidRDefault="007575AE" w:rsidP="00411C0A">
      <w:pPr>
        <w:rPr>
          <w:lang w:eastAsia="zh-CN"/>
        </w:rPr>
      </w:pPr>
    </w:p>
    <w:p w14:paraId="6E9447E6" w14:textId="77777777" w:rsidR="007575AE" w:rsidRDefault="007575AE" w:rsidP="00411C0A">
      <w:pPr>
        <w:rPr>
          <w:lang w:eastAsia="zh-CN"/>
        </w:rPr>
      </w:pPr>
    </w:p>
    <w:p w14:paraId="498FEDBE" w14:textId="77777777" w:rsidR="007575AE" w:rsidRDefault="007575AE" w:rsidP="00411C0A">
      <w:pPr>
        <w:rPr>
          <w:lang w:eastAsia="zh-CN"/>
        </w:rPr>
      </w:pPr>
    </w:p>
    <w:p w14:paraId="72AFEAF2" w14:textId="77777777" w:rsidR="007575AE" w:rsidRPr="007575AE" w:rsidRDefault="007575AE" w:rsidP="00411C0A">
      <w:pPr>
        <w:rPr>
          <w:rFonts w:hint="eastAsia"/>
          <w:lang w:eastAsia="zh-CN"/>
        </w:rPr>
      </w:pPr>
    </w:p>
    <w:sectPr w:rsidR="007575AE" w:rsidRPr="007575AE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FCB9" w14:textId="77777777" w:rsidR="004806BF" w:rsidRDefault="004806BF" w:rsidP="00DB7D7B">
      <w:r>
        <w:separator/>
      </w:r>
    </w:p>
  </w:endnote>
  <w:endnote w:type="continuationSeparator" w:id="0">
    <w:p w14:paraId="6A59D04E" w14:textId="77777777" w:rsidR="004806BF" w:rsidRDefault="004806BF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2D81" w14:textId="77777777" w:rsidR="004806BF" w:rsidRDefault="004806BF" w:rsidP="00DB7D7B">
      <w:r>
        <w:separator/>
      </w:r>
    </w:p>
  </w:footnote>
  <w:footnote w:type="continuationSeparator" w:id="0">
    <w:p w14:paraId="7EC3F22A" w14:textId="77777777" w:rsidR="004806BF" w:rsidRDefault="004806BF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AF47" w14:textId="39ED5FE1" w:rsidR="00411C0A" w:rsidRDefault="00411C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841420" wp14:editId="2F02FE1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76147" w14:textId="472BA92C" w:rsidR="00411C0A" w:rsidRPr="00411C0A" w:rsidRDefault="00411C0A" w:rsidP="00411C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1C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414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5076147" w14:textId="472BA92C" w:rsidR="00411C0A" w:rsidRPr="00411C0A" w:rsidRDefault="00411C0A" w:rsidP="00411C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1C0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586F" w14:textId="69C8AD69" w:rsidR="00411C0A" w:rsidRDefault="00411C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B18B02" wp14:editId="054B8AD7">
              <wp:simplePos x="1143000" y="538843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8A725C" w14:textId="335200CE" w:rsidR="00411C0A" w:rsidRPr="00411C0A" w:rsidRDefault="00411C0A" w:rsidP="00411C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1C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18B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D8A725C" w14:textId="335200CE" w:rsidR="00411C0A" w:rsidRPr="00411C0A" w:rsidRDefault="00411C0A" w:rsidP="00411C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1C0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E577" w14:textId="72E796A4" w:rsidR="00411C0A" w:rsidRDefault="00411C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8B0D5D" wp14:editId="194BFD4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1BEDF" w14:textId="5CC426BC" w:rsidR="00411C0A" w:rsidRPr="00411C0A" w:rsidRDefault="00411C0A" w:rsidP="00411C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1C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B0D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0DC1BEDF" w14:textId="5CC426BC" w:rsidR="00411C0A" w:rsidRPr="00411C0A" w:rsidRDefault="00411C0A" w:rsidP="00411C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1C0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DC"/>
    <w:rsid w:val="002078ED"/>
    <w:rsid w:val="002519DA"/>
    <w:rsid w:val="002D6A37"/>
    <w:rsid w:val="00411C0A"/>
    <w:rsid w:val="004267E7"/>
    <w:rsid w:val="0047541F"/>
    <w:rsid w:val="004806BF"/>
    <w:rsid w:val="004B3E3F"/>
    <w:rsid w:val="00520F16"/>
    <w:rsid w:val="007575AE"/>
    <w:rsid w:val="00772990"/>
    <w:rsid w:val="00807B7B"/>
    <w:rsid w:val="009B3111"/>
    <w:rsid w:val="00A14BB1"/>
    <w:rsid w:val="00A60DD5"/>
    <w:rsid w:val="00BA34DC"/>
    <w:rsid w:val="00CD057F"/>
    <w:rsid w:val="00D16DE0"/>
    <w:rsid w:val="00DB483D"/>
    <w:rsid w:val="00DB7D7B"/>
    <w:rsid w:val="00E01C76"/>
    <w:rsid w:val="00E8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9B9D9162-1496-4687-A1EE-004771EC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C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1C0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1C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7</cp:revision>
  <dcterms:created xsi:type="dcterms:W3CDTF">2024-04-20T13:45:00Z</dcterms:created>
  <dcterms:modified xsi:type="dcterms:W3CDTF">2024-04-22T03:15:00Z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2024-04-20T13:45:35Z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606fde7b-5fe3-4176-94cd-54f942a63f6b</vt:lpwstr>
  </property>
  <property fmtid="{D5CDD505-2E9C-101B-9397-08002B2CF9AE}" pid="11" name="MSIP_Label_134277c1-31d4-4dba-9248-3ba93a3f3112_ContentBits">
    <vt:lpwstr>1</vt:lpwstr>
  </property>
</Properties>
</file>