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move( direction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 ( getColor() != "red")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direction();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 getColor() == "red")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move( down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move( up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move( down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move( up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move( down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