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8"/>
        </w:rPr>
        <w:t>智能科研助理分块 Prompt 与Bad Case实验记录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报告生成日期：2026-10-11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本报告收录 23 份真实测量记录和 0 份演示模式记录。每份记录的题数与用途单独标注；小样本功能验收不代表全量课程成绩。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人工质量评分按用户选择待填写；题集证据待学生确认；Docker容器未在本机实跑。所有模型/解析数据均来自实际执行，旧359实验快照与新生产索引分开。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分块与解析实验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721"/>
        <w:gridCol w:w="1247"/>
        <w:gridCol w:w="1531"/>
        <w:gridCol w:w="1587"/>
      </w:tblGrid>
      <w:tr>
        <w:trPr>
          <w:tblHeader/>
          <w:cantSplit/>
        </w:trPr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272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策略或解析</w:t>
            </w:r>
          </w:p>
        </w:tc>
        <w:tc>
          <w:tcPr>
            <w:tcW w:type="dxa" w:w="124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长度</w:t>
            </w:r>
          </w:p>
        </w:tc>
        <w:tc>
          <w:tcPr>
            <w:tcW w:type="dxa" w:w="153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Hit@5</w:t>
            </w:r>
          </w:p>
        </w:tc>
        <w:tc>
          <w:tcPr>
            <w:tcW w:type="dxa" w:w="158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MRR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固定256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fixed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0.2921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固定512</w:t>
            </w:r>
          </w:p>
        </w:tc>
        <w:tc>
          <w:tcPr>
            <w:tcW w:type="dxa" w:w="272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fixed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153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58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0.2699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固定1024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fixed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1024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0.5000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0.3604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递归512</w:t>
            </w:r>
          </w:p>
        </w:tc>
        <w:tc>
          <w:tcPr>
            <w:tcW w:type="dxa" w:w="272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recursive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153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58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0.2785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句段边界512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semantic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0.4500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0.3078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BGE-large与M3e同递归342块对比</w:t>
            </w:r>
          </w:p>
        </w:tc>
        <w:tc>
          <w:tcPr>
            <w:tcW w:type="dxa" w:w="272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recursive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153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58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0.2960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分块实验固定语料与标注证据，比较固定切分256、512、1024，以及递归和句段边界分块。实际执行组合以表格为准。解析效果还需检查双栏、表格、公式；字符数较多不等于阅读顺序更正确。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Prompt与生成参数实验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417"/>
        <w:gridCol w:w="1417"/>
        <w:gridCol w:w="1984"/>
      </w:tblGrid>
      <w:tr>
        <w:trPr>
          <w:tblHeader/>
          <w:cantSplit/>
        </w:trPr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Temperature</w:t>
            </w:r>
          </w:p>
        </w:tc>
        <w:tc>
          <w:tcPr>
            <w:tcW w:type="dxa" w:w="141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Top p</w:t>
            </w:r>
          </w:p>
        </w:tc>
        <w:tc>
          <w:tcPr>
            <w:tcW w:type="dxa" w:w="141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Top k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实际用时ms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60题短答案生成基线 基线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3056.0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基线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3255.4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温度0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2502.7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温度0.5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1415.3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Top p 0.7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1705.1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Top k 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1885.3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旧与新Prompt规则对比 旧规则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3551.0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旧与新Prompt规则对比 新规则 复用基线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3255.4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比较上下文预算、引用约束和生成参数时，应保存Prompt版本、实际答案、模型Token与人工质量评分。只有耗时数据不能证明Prompt质量更好。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Bad Case与优化记录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BC-RETRIEVAL-01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类型：检索失败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观察到的问题：实际4题验收中，ViT架构事实题前五条没有覆盖全部标注证据，其他论文的相似架构段落干扰排名。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根因：中文问题与英文实体的语义/关键词差异，以及相近架构文本；短锚点相关性标注还需人工核对。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实施改进：保留BM25与RRF，完成真实分块、模型、RRF/TopK对比；用dev选取配置，test只记录冻结结果。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改进后结果：同20dev，RRF60至20：Hit@5均0.40，Recall@5均0.35，MRR 0.314796至0.324717；排名小幅改善，漏召回仍在。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BC-GENERATION-01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类型：生成错误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观察到的问题：真实模型返回不完整JSON或在定性对比中添加无关性能数字，不能形成完整中文表。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根因：只有自然语言格式提示，未限制行数和结构；条件列与性能列混淆。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实施改进：原生JSON schema限制指定行数和列，逐列验证来源和数值，最多一次有界修复，失败明确降级。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改进后结果：请求e3012095efc349f89eb964d11ecb5b48为llm_grounded；中文表结构可用，语义仍需评分。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BC-CITATION-01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类型：引用错误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观察到的问题：Swin早期回答把S1写为模型推断的第4页，实际S1来自物理页2；合并引用格式也曾被误判为无来源。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根因：模型自行生成页码；解析器只接受单个来源编号。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实施改进：页码由服务器原文元数据校正；合并来源展开后逐一核对论文归属，不放宽未知引用与数字规则。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改进后结果：新版原文抽屉默认展示真实物理页；已知错误页码的回归会校正，未知来源仍保留待核对。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BC-AGENT-01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类型：Agent决策错误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观察到的问题：已明确选定两篇论文时，规划模型仍编造DOI作为文档ID，首次工具失败后目录恢复增加额外步骤。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根因：把本应由服务器确认的范围再次交给规划模型生成。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实施改进：显式两篇论文比较固定服务器范围，保留一次实际模型证据生成；一般概念、计算和问题关键词走对应短路由。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改进后结果：请求e3012095efc349f89eb964d11ecb5b48使用两个真实ID、1次工具调用完成结构化表。；概念、计算、时间、问题关键词、论文事实5个实际样例路由全部匹配，仅作小样本功能证据。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BC-WINDOW-01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类型：检索失败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观察到的问题：较长WordPiece文档窗口decode后再次encode会膨胀，导致合法分块的Embedding或重排输入超限。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根因：文本窗口还原不保证token-ID边界保持，原实现为避免丢尾而拒绝请求。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实施改进：改为原token-ID完整分窗，特殊token预算精确，尾部全部保留；短文本与原编码核对，索引策略指纹更新。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改进后结果：m3e五分块与BGE-large递归实际完成；原token-ID短文本parity与完整尾部覆盖通过，没有使用假向量。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完整对比需记录同一题目的改进前结果、具体代码变更和固定test集上的重跑文件。尚未执行的改进不得标记已完成。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原始实验清单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reports\experiments\retrieval\parsers\results.json</w:t>
        <w:br/>
        <w:t>SHA256 1c7d39cc12db6b74afc69cedebeb26852a525a497c3f5a3eb4edae4cc9998294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reports\experiments\retrieval\vectorstores\results.json</w:t>
        <w:br/>
        <w:t>SHA256 409e8d6683134fef0f71ad96b9912491fe83f7638a62c54a87cdcd30c17f7967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reports\experiments\retrieval\dev-parameters\results.json</w:t>
        <w:br/>
        <w:t>SHA256 9351d14a2667757670bca4f9fce3fd3d6bcf8b8ec0dd3263017da6ff455ac82e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reports\experiments\retrieval\m3\test\vector\results.json</w:t>
        <w:br/>
        <w:t>SHA256 3339049611ce9673e8dc9c3e092ed3966937d16289abd2fb29192a6626f222fb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reports\experiments\retrieval\m3\test\hybrid\results.json</w:t>
        <w:br/>
        <w:t>SHA256 110f1b84d63823a218ce84d81475adbb6796ada1b690175338edf6b1aaeb7929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reports\experiments\retrieval\m3\dev\vector\results.json</w:t>
        <w:br/>
        <w:t>SHA256 5ca9560b4c6af10530eba69b0bac236790b607f75ea55ef27e5943b3798f3721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reports\experiments\retrieval\m3\dev\hybrid\results.json</w:t>
        <w:br/>
        <w:t>SHA256 9cb0f0e2b7c2a958bf6261698b1d2b5591804c52a0ade753263d2cb73682d292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reports\experiments\online-functionality\results.json</w:t>
        <w:br/>
        <w:t>SHA256 8ae1cc9002be51a5acbbd852e687a6fb465828784e3e75c62535051695144f1f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reports\experiments\retrieval\chunking\m3e\fixed-256\results.json</w:t>
        <w:br/>
        <w:t>SHA256 2241777d81fd6a115c7bbe9ef371eaf48b9d747cae1cf7b0d7b7d787577eda32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reports\experiments\retrieval\chunking\m3e\fixed-512\results.json</w:t>
        <w:br/>
        <w:t>SHA256 eb12c79bcdc41222200b6fdc16bf7eb2478190b416f7f2ca80bd468cd0dc77bd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reports\experiments\retrieval\chunking\m3e\fixed-1024\results.json</w:t>
        <w:br/>
        <w:t>SHA256 4042ea6fcfd213a7d6d2b9f82139648e0b4bc933ff14827ea648d42b8d724495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reports\experiments\retrieval\chunking\m3e\recursive-512\results.json</w:t>
        <w:br/>
        <w:t>SHA256 b4f7928b0c26520e04876928eb048947ce6b0515138860be6bdadeb117c73d17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reports\experiments\retrieval\chunking\m3e\semantic-512\results.json</w:t>
        <w:br/>
        <w:t>SHA256 555113d655ed5952e98ca089fdd7f64a20b85d5d26a01be23d59506f65d7e5fd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reports\experiments\retrieval\encoding\m3e\results.json</w:t>
        <w:br/>
        <w:t>SHA256 07fcf4c7a0cdab7afc664ef273bdf0c563a90edf019ed8803a49e9e2ed7aa347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reports\experiments\retrieval\chunking\bge-zh\recursive-512\results.json</w:t>
        <w:br/>
        <w:t>SHA256 0e19c8343bafb0a15ab943f5a0bac2b55b638c0a2af9419eb033e1f40a7adeff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reports\experiments\retrieval\encoding\bge-zh\results.json</w:t>
        <w:br/>
        <w:t>SHA256 7893a910445d25f2b70d4ddade6a264b5d967f138e1e58b06c04ab65ad7f2274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reports\experiments\retrieval\m3\test\hybrid_rerank\results.json</w:t>
        <w:br/>
        <w:t>SHA256 072f54f196e7a6f0dfd058351ba3b606e530f1e33cbd2fabb8bfe48b045c7061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reports\experiments\generation\baseline\results.json</w:t>
        <w:br/>
        <w:t>SHA256 c4809af2c75a806c4f00b93e24ab8f18799480b7c470eabefc46f9e080e9bfa5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reports\experiments\generation\parameters\results.json</w:t>
        <w:br/>
        <w:t>SHA256 3c4ae71d14d3a62cfbdf580baf662a00b8a898540d0b0fbc2f046aa0273979be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reports\experiments\generation\prompt\results.json</w:t>
        <w:br/>
        <w:t>SHA256 997e073bf4e771026663970cc163220fc85a9cd6837321adc4f90bb64aeb19ad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reports\experiments\generation\agent\results.json</w:t>
        <w:br/>
        <w:t>SHA256 f95bb129ceeb11220c3ef53f4e649c3b10fee1c8aa45e078193cc3436a3074a8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reports\experiments\generation\parallel\results.json</w:t>
        <w:br/>
        <w:t>SHA256 31819715a25d0cd22c554459f2ca04bf92e22d5ebfb678e8c70c118664eea90b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reports\experiments\generation\cache\results.json</w:t>
        <w:br/>
        <w:t>SHA256 25724b6b19966e51f68884d0b33c578e61e4cf144b1f9451be7a034f7c9dc1c5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reports\testing\full-suite-20261010.xml</w:t>
        <w:br/>
        <w:t>SHA256 0f6197f59bd9559313a8a401c33d792e418456ca7153e3f5ab00a84f12fb226b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reports\testing\ui-final-critical-20261010.json</w:t>
        <w:br/>
        <w:t>SHA256 afe4116ef43cef9ae0746bb0c521310bf1e36ce7a2550b068adcf86065b1acee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reports\testing\agent-generation-final-20261010.json</w:t>
        <w:br/>
        <w:t>SHA256 c005c59eaacb68602387a80f8e9c870f55ae22ddeb1d6dc90dc0c61e1458ba28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reports\ui\workflow-tests-20261010.json</w:t>
        <w:br/>
        <w:t>SHA256 919c6343ffb6ca36de6456118a0458b69d85bdddc48c589f9e8315fb5c8fa6c1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reports\ui\browser-standard-20261010.json</w:t>
        <w:br/>
        <w:t>SHA256 3b4bc3ccdc1769c2aeb29b3457e9db88d6435e8d5120d7fe435193a2f79c7b93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reports\datasets\source_validation.json</w:t>
        <w:br/>
        <w:t>SHA256 d44da522370c30bb1a0a38d7f04186af65ab50cecb4b638d329810d8950795a9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reports\requirements\implementation-audit.json</w:t>
        <w:br/>
        <w:t>SHA256 a9a81e556c3793855d6a01a14fb1863c8371a3754fbf54a5dc4e8aa20de55638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reports\testing\requirement-gaps-20261010.xml</w:t>
        <w:br/>
        <w:t>SHA256 da167f0b7e91fb9e75ca82b6ec6608c3ab34f4d46318b5c37b7d40a1a54b5dee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reports\testing\recursive-requirement-20261010.xml</w:t>
        <w:br/>
        <w:t>SHA256 2d7801a6aa08218654c5825a51d2387877191e8710790fc0470eb530314ffb3b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reports\testing\per-tool-usage-20261010.xml</w:t>
        <w:br/>
        <w:t>SHA256 8948628b2cb5b4abef6873030c0644e1adf3ae509a37199d77e78bce2f7e0f78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docs\模型与API配置.md</w:t>
        <w:br/>
        <w:t>SHA256 11190c79f52262bde456fa8ed22ec914638bde537da4066c64fff57eb0f86925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scripts\deploy_docker.ps1</w:t>
        <w:br/>
        <w:t>SHA256 00d40f49ba24428ab438769088a48e7577ef477040db8f13ee68179ad82617c7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reports\experiments\generation\prepared_inputs.json</w:t>
        <w:br/>
        <w:t>SHA256 05bf54ea6f21c5ce4406c499d389f1a516a2c612ae15232dc813c4a6ebcbf7cc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docs\生成与Agent实验记录.md</w:t>
        <w:br/>
        <w:t>SHA256 9158b3bf68f531226d7f258aabe98d9c937873e6e4238c1c334c1bd28ae98cd7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scripts\run_course_generation.py</w:t>
        <w:br/>
        <w:t>SHA256 6107604eabbe77590279b5b3dcf6311e2b30d8e0c9f8bfce908b3002aa705eff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reports\requirements\delivery-implementation-manifest.json</w:t>
        <w:br/>
        <w:t>SHA256 0212b01bbf5b7f38480ae28beab95996284fb3e9ca7617cdeb824283011962ae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docs\screenshots\新版论文库.jpg</w:t>
        <w:br/>
        <w:t>SHA256 55ffef3faaa7d629069bb98550dfeb4023cfadc98b7081048d8afb49bd04708a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docs\screenshots\新版科研问答.jpg</w:t>
        <w:br/>
        <w:t>SHA256 29cd5e8216cd8b3340c41993bfb968a514d2f037f64a382522b26498380c211b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docs\screenshots\真实论文原页.jpg</w:t>
        <w:br/>
        <w:t>SHA256 d13f82361e45ea86ce2b849b24e1782172c643792de9b2d76147d20e05485472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docs\screenshots\新版论文对比.jpg</w:t>
        <w:br/>
        <w:t>SHA256 b7c5faffddc817628ea8adefcee1dac9465a269b5b3dff4c675b354d10c4768a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docs\screenshots\真实检索实验.jpg</w:t>
        <w:br/>
        <w:t>SHA256 1972c51cd896f3cdcb7a41a66cd2393198533fe0729793ea15358d31c78dfbaf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reports\experiments\bad-cases\actual-bad-cases.json</w:t>
        <w:br/>
        <w:t>SHA256 35acad8703b10acc8fdc11046fc5cc31d35d35613b698a61ee96ff71f7277024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2026-10-11T07:22:01Z</dcterms:created>
  <dcterms:modified xsi:type="dcterms:W3CDTF">2026-10-11T07:22:01Z</dcterms:modified>
  <cp:category/>
</cp:coreProperties>
</file>