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hint="eastAsia" w:ascii="宋体" w:hAnsi="宋体"/>
          <w:b/>
          <w:bCs/>
          <w:sz w:val="32"/>
          <w:szCs w:val="32"/>
          <w:lang w:eastAsia="zh-CN"/>
        </w:rPr>
      </w:pPr>
      <w:r>
        <w:rPr>
          <w:rFonts w:hint="eastAsia" w:ascii="宋体" w:hAnsi="宋体"/>
          <w:b/>
          <w:bCs/>
          <w:sz w:val="32"/>
          <w:szCs w:val="32"/>
          <w:lang w:eastAsia="zh-CN"/>
        </w:rPr>
        <w:t>杨氏模量测量</w:t>
      </w:r>
    </w:p>
    <w:p>
      <w:pPr>
        <w:snapToGrid w:val="0"/>
      </w:pPr>
      <w:r>
        <w:rPr>
          <w:rFonts w:hint="eastAsia" w:ascii="宋体" w:hAnsi="宋体"/>
        </w:rPr>
        <w:t>(1)长度的测量</w:t>
      </w:r>
      <w:r>
        <w:rPr>
          <w:rFonts w:hint="eastAsia"/>
        </w:rPr>
        <w:t>（</w:t>
      </w:r>
      <w:r>
        <w:rPr>
          <w:rFonts w:hint="eastAsia"/>
          <w:lang w:eastAsia="zh-CN"/>
        </w:rPr>
        <w:t>表</w:t>
      </w:r>
      <w:r>
        <w:rPr>
          <w:rFonts w:hint="eastAsia"/>
        </w:rPr>
        <w:t>1）</w:t>
      </w:r>
    </w:p>
    <w:p>
      <w:pPr>
        <w:snapToGrid w:val="0"/>
        <w:ind w:firstLine="232" w:firstLineChars="200"/>
        <w:rPr>
          <w:sz w:val="10"/>
        </w:rPr>
      </w:pPr>
    </w:p>
    <w:p>
      <w:pPr>
        <w:snapToGrid w:val="0"/>
        <w:ind w:firstLine="452" w:firstLineChars="200"/>
        <w:jc w:val="center"/>
        <w:rPr>
          <w:rFonts w:ascii="黑体" w:hAnsi="宋体" w:eastAsia="黑体"/>
          <w:b/>
          <w:bCs/>
          <w:sz w:val="21"/>
          <w:szCs w:val="21"/>
        </w:rPr>
      </w:pPr>
      <w:r>
        <w:rPr>
          <w:rFonts w:hint="eastAsia" w:ascii="黑体" w:eastAsia="黑体"/>
          <w:sz w:val="21"/>
          <w:szCs w:val="21"/>
        </w:rPr>
        <w:t xml:space="preserve">数据表1  </w:t>
      </w:r>
    </w:p>
    <w:p>
      <w:pPr>
        <w:snapToGrid w:val="0"/>
        <w:rPr>
          <w:sz w:val="21"/>
          <w:szCs w:val="21"/>
          <w:u w:val="single"/>
        </w:rPr>
      </w:pPr>
      <w:r>
        <w:rPr>
          <w:rFonts w:hint="eastAsia"/>
          <w:sz w:val="21"/>
          <w:szCs w:val="21"/>
        </w:rPr>
        <w:t xml:space="preserve">   金属丝的直径：螺旋测微计的零位误差</w:t>
      </w:r>
      <w:r>
        <w:rPr>
          <w:sz w:val="21"/>
          <w:szCs w:val="21"/>
        </w:rPr>
        <w:t>_________(mm)</w:t>
      </w:r>
      <w:r>
        <w:rPr>
          <w:rFonts w:hint="eastAsia"/>
          <w:sz w:val="21"/>
          <w:szCs w:val="21"/>
        </w:rPr>
        <w:t>；</w:t>
      </w:r>
      <w:r>
        <w:rPr>
          <w:rFonts w:hint="eastAsia"/>
          <w:sz w:val="21"/>
          <w:szCs w:val="21"/>
          <w:lang w:val="en-US" w:eastAsia="zh-CN"/>
        </w:rPr>
        <w:t>B类不确定度</w:t>
      </w:r>
      <w:r>
        <w:rPr>
          <w:sz w:val="21"/>
          <w:szCs w:val="21"/>
          <w:u w:val="single"/>
        </w:rPr>
        <w:t>_</w:t>
      </w:r>
      <w:r>
        <w:rPr>
          <w:rFonts w:hint="eastAsia"/>
          <w:sz w:val="21"/>
          <w:szCs w:val="21"/>
          <w:u w:val="single"/>
        </w:rPr>
        <w:t>0.004</w:t>
      </w:r>
      <w:r>
        <w:rPr>
          <w:sz w:val="21"/>
          <w:szCs w:val="21"/>
          <w:u w:val="single"/>
        </w:rPr>
        <w:t>(mm)</w:t>
      </w:r>
    </w:p>
    <w:p>
      <w:pPr>
        <w:snapToGrid w:val="0"/>
        <w:rPr>
          <w:sz w:val="21"/>
          <w:szCs w:val="21"/>
          <w:u w:val="single"/>
        </w:rPr>
      </w:pPr>
    </w:p>
    <w:tbl>
      <w:tblPr>
        <w:tblStyle w:val="4"/>
        <w:tblW w:w="8152" w:type="dxa"/>
        <w:tblInd w:w="37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7"/>
        <w:gridCol w:w="1012"/>
        <w:gridCol w:w="1013"/>
        <w:gridCol w:w="1012"/>
        <w:gridCol w:w="1013"/>
        <w:gridCol w:w="1013"/>
        <w:gridCol w:w="1013"/>
        <w:gridCol w:w="103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37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测量次数</w:t>
            </w:r>
          </w:p>
        </w:tc>
        <w:tc>
          <w:tcPr>
            <w:tcW w:w="1012" w:type="dxa"/>
          </w:tcPr>
          <w:p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1013" w:type="dxa"/>
          </w:tcPr>
          <w:p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1012" w:type="dxa"/>
          </w:tcPr>
          <w:p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1013" w:type="dxa"/>
          </w:tcPr>
          <w:p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1013" w:type="dxa"/>
          </w:tcPr>
          <w:p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1013" w:type="dxa"/>
          </w:tcPr>
          <w:p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1039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平均值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037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直径</w:t>
            </w:r>
            <w:r>
              <w:rPr>
                <w:rFonts w:hint="eastAsia"/>
                <w:i/>
                <w:sz w:val="18"/>
                <w:szCs w:val="18"/>
              </w:rPr>
              <w:t>d</w:t>
            </w:r>
          </w:p>
        </w:tc>
        <w:tc>
          <w:tcPr>
            <w:tcW w:w="1012" w:type="dxa"/>
          </w:tcPr>
          <w:p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1013" w:type="dxa"/>
          </w:tcPr>
          <w:p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1012" w:type="dxa"/>
          </w:tcPr>
          <w:p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1013" w:type="dxa"/>
          </w:tcPr>
          <w:p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1013" w:type="dxa"/>
          </w:tcPr>
          <w:p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1013" w:type="dxa"/>
          </w:tcPr>
          <w:p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1039" w:type="dxa"/>
          </w:tcPr>
          <w:p>
            <w:pPr>
              <w:snapToGrid w:val="0"/>
              <w:rPr>
                <w:sz w:val="18"/>
                <w:szCs w:val="18"/>
              </w:rPr>
            </w:pPr>
          </w:p>
        </w:tc>
      </w:tr>
    </w:tbl>
    <w:p>
      <w:pPr>
        <w:snapToGrid w:val="0"/>
        <w:ind w:firstLine="512" w:firstLineChars="200"/>
      </w:pPr>
      <w:r>
        <w:rPr>
          <w:rFonts w:hint="eastAsia"/>
        </w:rPr>
        <w:t>不确定度：</w:t>
      </w:r>
      <w:r>
        <w:rPr>
          <w:position w:val="-14"/>
        </w:rPr>
        <w:object>
          <v:shape id="_x0000_i1025" o:spt="75" type="#_x0000_t75" style="height:21.75pt;width:69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4">
            <o:LockedField>false</o:LockedField>
          </o:OLEObject>
        </w:object>
      </w:r>
    </w:p>
    <w:p>
      <w:pPr>
        <w:snapToGrid w:val="0"/>
        <w:ind w:firstLine="512" w:firstLineChars="200"/>
      </w:pPr>
      <w:r>
        <w:rPr>
          <w:rFonts w:hint="eastAsia"/>
        </w:rPr>
        <w:t>结果：</w:t>
      </w:r>
      <w:r>
        <w:rPr>
          <w:position w:val="-10"/>
        </w:rPr>
        <w:object>
          <v:shape id="_x0000_i1026" o:spt="75" type="#_x0000_t75" style="height:15.75pt;width:30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6">
            <o:LockedField>false</o:LockedField>
          </o:OLEObject>
        </w:object>
      </w:r>
      <w:r>
        <w:rPr>
          <w:rFonts w:hint="eastAsia"/>
          <w:position w:val="-10"/>
          <w:lang w:val="en-US" w:eastAsia="zh-CN"/>
        </w:rPr>
        <w:t xml:space="preserve">=      </w:t>
      </w:r>
      <w:r>
        <w:rPr>
          <w:rFonts w:hint="eastAsia"/>
        </w:rPr>
        <w:t>（</w:t>
      </w:r>
      <w:r>
        <w:t>mm</w:t>
      </w:r>
      <w:r>
        <w:rPr>
          <w:rFonts w:hint="eastAsia"/>
        </w:rPr>
        <w:t>）</w:t>
      </w:r>
    </w:p>
    <w:p>
      <w:pPr>
        <w:snapToGrid w:val="0"/>
      </w:pPr>
      <w:r>
        <w:rPr>
          <w:rFonts w:hint="eastAsia"/>
        </w:rPr>
        <w:t>(2)光杠杆镜臂长</w:t>
      </w:r>
      <w:r>
        <w:t>_________(mm)</w:t>
      </w:r>
      <w:r>
        <w:rPr>
          <w:rFonts w:hint="eastAsia"/>
        </w:rPr>
        <w:t>：游标卡尺的零位误差</w:t>
      </w:r>
      <w:r>
        <w:t>_</w:t>
      </w:r>
      <w:r>
        <w:rPr>
          <w:rFonts w:hint="eastAsia"/>
          <w:u w:val="single"/>
          <w:lang w:val="en-US" w:eastAsia="zh-CN"/>
        </w:rPr>
        <w:t>0.00</w:t>
      </w:r>
      <w:r>
        <w:t>_(mm)</w:t>
      </w:r>
      <w:r>
        <w:rPr>
          <w:rFonts w:hint="eastAsia"/>
        </w:rPr>
        <w:t>，</w:t>
      </w:r>
      <w:r>
        <w:rPr>
          <w:rFonts w:hint="eastAsia"/>
          <w:lang w:eastAsia="zh-CN"/>
        </w:rPr>
        <w:t>不确定度：</w:t>
      </w:r>
      <w:r>
        <w:rPr>
          <w:rFonts w:hint="eastAsia"/>
          <w:u w:val="single"/>
        </w:rPr>
        <w:t>0.50</w:t>
      </w:r>
      <w:r>
        <w:rPr>
          <w:u w:val="single"/>
        </w:rPr>
        <w:t>(mm)</w:t>
      </w:r>
    </w:p>
    <w:p>
      <w:pPr>
        <w:snapToGrid w:val="0"/>
        <w:ind w:firstLine="512" w:firstLineChars="200"/>
      </w:pPr>
      <w:r>
        <w:rPr>
          <w:rFonts w:hint="eastAsia"/>
        </w:rPr>
        <w:t>结果：</w:t>
      </w:r>
      <w:r>
        <w:rPr>
          <w:position w:val="-12"/>
        </w:rPr>
        <w:object>
          <v:shape id="_x0000_i1027" o:spt="75" alt="" type="#_x0000_t75" style="height:17.75pt;width:153.0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8">
            <o:LockedField>false</o:LockedField>
          </o:OLEObject>
        </w:object>
      </w:r>
    </w:p>
    <w:p>
      <w:pPr>
        <w:snapToGrid w:val="0"/>
      </w:pPr>
      <w:r>
        <w:rPr>
          <w:rFonts w:hint="eastAsia"/>
        </w:rPr>
        <w:t>(3)钢丝长度</w:t>
      </w:r>
      <w:r>
        <w:rPr>
          <w:position w:val="-4"/>
        </w:rPr>
        <w:object>
          <v:shape id="_x0000_i1028" o:spt="75" type="#_x0000_t75" style="height:12.75pt;width:11.2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0">
            <o:LockedField>false</o:LockedField>
          </o:OLEObject>
        </w:object>
      </w:r>
      <w:r>
        <w:rPr>
          <w:rFonts w:hint="eastAsia"/>
        </w:rPr>
        <w:t>和标尺到镜面距离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>的测量，</w:t>
      </w:r>
      <w:r>
        <w:rPr>
          <w:rFonts w:hint="eastAsia"/>
          <w:lang w:eastAsia="zh-CN"/>
        </w:rPr>
        <w:t>不确定度：</w:t>
      </w:r>
      <w:r>
        <w:rPr>
          <w:rFonts w:hint="eastAsia"/>
        </w:rPr>
        <w:t>1.0mm.</w:t>
      </w:r>
    </w:p>
    <w:p>
      <w:pPr>
        <w:snapToGrid w:val="0"/>
        <w:ind w:firstLine="512" w:firstLineChars="200"/>
      </w:pPr>
      <w:r>
        <w:rPr>
          <w:position w:val="-10"/>
        </w:rPr>
        <w:object>
          <v:shape id="_x0000_i1029" o:spt="75" alt="" type="#_x0000_t75" style="height:16.75pt;width:156.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rFonts w:hint="eastAsia"/>
        </w:rPr>
        <w:t xml:space="preserve">           </w:t>
      </w:r>
      <w:r>
        <w:rPr>
          <w:position w:val="-10"/>
        </w:rPr>
        <w:object>
          <v:shape id="_x0000_i1030" o:spt="75" alt="" type="#_x0000_t75" style="height:16.75pt;width:134.2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4">
            <o:LockedField>false</o:LockedField>
          </o:OLEObject>
        </w:object>
      </w:r>
    </w:p>
    <w:p>
      <w:pPr>
        <w:snapToGrid w:val="0"/>
        <w:rPr>
          <w:rFonts w:eastAsia="黑体"/>
          <w:u w:val="single"/>
        </w:rPr>
      </w:pPr>
      <w:r>
        <w:rPr>
          <w:rFonts w:hint="eastAsia"/>
        </w:rPr>
        <w:t>(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)增减重量时钢丝伸缩量的记录参考数据（表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2）</w:t>
      </w:r>
    </w:p>
    <w:p>
      <w:pPr>
        <w:pStyle w:val="8"/>
        <w:ind w:firstLine="420"/>
      </w:pPr>
      <w:r>
        <w:tab/>
      </w:r>
      <w:r>
        <w:rPr>
          <w:position w:val="-4"/>
        </w:rPr>
        <w:object>
          <v:shape id="_x0000_i1031" o:spt="75" type="#_x0000_t75" style="height:15.75pt;width:9.7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</w:p>
    <w:p>
      <w:pPr>
        <w:snapToGrid w:val="0"/>
        <w:jc w:val="center"/>
        <w:rPr>
          <w:rFonts w:ascii="黑体" w:hAnsi="宋体" w:eastAsia="黑体"/>
          <w:bCs/>
          <w:sz w:val="18"/>
          <w:szCs w:val="21"/>
        </w:rPr>
      </w:pPr>
      <w:r>
        <w:rPr>
          <w:rFonts w:hint="eastAsia" w:ascii="黑体" w:hAnsi="宋体" w:eastAsia="黑体"/>
          <w:bCs/>
          <w:sz w:val="18"/>
          <w:szCs w:val="21"/>
        </w:rPr>
        <w:t>表</w:t>
      </w:r>
      <w:r>
        <w:rPr>
          <w:rFonts w:hint="eastAsia" w:ascii="黑体" w:hAnsi="宋体" w:eastAsia="黑体"/>
          <w:bCs/>
          <w:sz w:val="18"/>
          <w:szCs w:val="21"/>
          <w:lang w:val="en-US" w:eastAsia="zh-CN"/>
        </w:rPr>
        <w:t xml:space="preserve"> </w:t>
      </w:r>
      <w:r>
        <w:rPr>
          <w:rFonts w:hint="eastAsia" w:ascii="黑体" w:hAnsi="宋体" w:eastAsia="黑体"/>
          <w:bCs/>
          <w:sz w:val="18"/>
          <w:szCs w:val="21"/>
        </w:rPr>
        <w:t xml:space="preserve">2  钢丝伸缩量的记录表 </w:t>
      </w:r>
    </w:p>
    <w:tbl>
      <w:tblPr>
        <w:tblStyle w:val="4"/>
        <w:tblW w:w="8119" w:type="dxa"/>
        <w:tblInd w:w="211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"/>
        <w:gridCol w:w="696"/>
        <w:gridCol w:w="852"/>
        <w:gridCol w:w="852"/>
        <w:gridCol w:w="852"/>
        <w:gridCol w:w="852"/>
        <w:gridCol w:w="852"/>
        <w:gridCol w:w="1515"/>
        <w:gridCol w:w="851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0" w:hRule="atLeast"/>
        </w:trPr>
        <w:tc>
          <w:tcPr>
            <w:tcW w:w="797" w:type="dxa"/>
            <w:vMerge w:val="restart"/>
            <w:vAlign w:val="center"/>
          </w:tcPr>
          <w:p>
            <w:pPr>
              <w:pStyle w:val="3"/>
              <w:pBdr>
                <w:bottom w:val="none" w:color="auto" w:sz="0" w:space="0"/>
              </w:pBdr>
              <w:tabs>
                <w:tab w:val="clear" w:pos="4153"/>
                <w:tab w:val="clear" w:pos="8306"/>
              </w:tabs>
            </w:pPr>
            <w:r>
              <w:rPr>
                <w:rFonts w:hint="eastAsia"/>
              </w:rPr>
              <w:t>加载砝码质量/</w:t>
            </w:r>
            <w:r>
              <w:rPr>
                <w:position w:val="-12"/>
              </w:rPr>
              <w:object>
                <v:shape id="_x0000_i1032" o:spt="75" type="#_x0000_t75" style="height:18.75pt;width:18.75pt;" o:ole="t" filled="f" o:preferrelative="t" stroked="f" coordsize="21600,21600">
                  <v:path/>
                  <v:fill on="f" focussize="0,0"/>
                  <v:stroke on="f" joinstyle="miter"/>
                  <v:imagedata r:id="rId19" o:title="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18">
                  <o:LockedField>false</o:LockedField>
                </o:OLEObject>
              </w:object>
            </w:r>
          </w:p>
          <w:p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4956" w:type="dxa"/>
            <w:gridSpan w:val="6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标尺读数（</w:t>
            </w:r>
            <w:r>
              <w:rPr>
                <w:sz w:val="18"/>
                <w:szCs w:val="18"/>
              </w:rPr>
              <w:t>cm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2366" w:type="dxa"/>
            <w:gridSpan w:val="2"/>
            <w:vMerge w:val="restart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position w:val="-20"/>
                <w:sz w:val="18"/>
                <w:szCs w:val="18"/>
                <w:lang w:eastAsia="zh-CN"/>
              </w:rPr>
              <w:t>钢丝伸长量：</w:t>
            </w:r>
            <w:r>
              <w:rPr>
                <w:position w:val="-24"/>
                <w:sz w:val="18"/>
                <w:szCs w:val="18"/>
              </w:rPr>
              <w:object>
                <v:shape id="_x0000_i1033" o:spt="75" alt="" type="#_x0000_t75" style="height:30.7pt;width:55.3pt;" o:ole="t" filled="f" o:preferrelative="t" stroked="f" coordsize="21600,21600">
                  <v:path/>
                  <v:fill on="f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  <o:OLEObject Type="Embed" ProgID="Equation.3" ShapeID="_x0000_i1033" DrawAspect="Content" ObjectID="_1468075733" r:id="rId20">
                  <o:LockedField>false</o:LockedField>
                </o:OLEObject>
              </w:object>
            </w:r>
          </w:p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(cm)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2" w:hRule="atLeast"/>
        </w:trPr>
        <w:tc>
          <w:tcPr>
            <w:tcW w:w="797" w:type="dxa"/>
            <w:vMerge w:val="continue"/>
            <w:vAlign w:val="center"/>
          </w:tcPr>
          <w:p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1548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 w:ascii="宋体" w:hAnsi="宋体"/>
                <w:sz w:val="21"/>
              </w:rPr>
              <w:t>加</w:t>
            </w:r>
          </w:p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21"/>
              </w:rPr>
              <w:t>载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 w:ascii="宋体" w:hAnsi="宋体"/>
                <w:sz w:val="21"/>
              </w:rPr>
              <w:t>减</w:t>
            </w:r>
          </w:p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 w:ascii="宋体" w:hAnsi="宋体"/>
                <w:sz w:val="21"/>
              </w:rPr>
              <w:t>载</w:t>
            </w:r>
          </w:p>
        </w:tc>
        <w:tc>
          <w:tcPr>
            <w:tcW w:w="1704" w:type="dxa"/>
            <w:gridSpan w:val="2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平均值</w:t>
            </w:r>
          </w:p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position w:val="-18"/>
                <w:sz w:val="18"/>
                <w:szCs w:val="18"/>
              </w:rPr>
              <w:object>
                <v:shape id="_x0000_i1034" o:spt="75" type="#_x0000_t75" style="height:24pt;width:44.25pt;" o:ole="t" fillcolor="#FFFFFF" filled="f" o:preferrelative="t" stroked="f" coordsize="21600,21600">
                  <v:path/>
                  <v:fill on="f" focussize="0,0"/>
                  <v:stroke on="f" joinstyle="miter"/>
                  <v:imagedata r:id="rId23" o:title=""/>
                  <o:lock v:ext="edit" aspectratio="t"/>
                  <w10:wrap type="none"/>
                  <w10:anchorlock/>
                </v:shape>
                <o:OLEObject Type="Embed" ProgID="Equation.3" ShapeID="_x0000_i1034" DrawAspect="Content" ObjectID="_1468075734" r:id="rId22">
                  <o:LockedField>false</o:LockedField>
                </o:OLEObject>
              </w:object>
            </w:r>
          </w:p>
        </w:tc>
        <w:tc>
          <w:tcPr>
            <w:tcW w:w="2366" w:type="dxa"/>
            <w:gridSpan w:val="2"/>
            <w:vMerge w:val="continue"/>
          </w:tcPr>
          <w:p>
            <w:pPr>
              <w:snapToGrid w:val="0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797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696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position w:val="-10"/>
                <w:sz w:val="18"/>
                <w:szCs w:val="18"/>
              </w:rPr>
              <w:object>
                <v:shape id="_x0000_i1035" o:spt="75" type="#_x0000_t75" style="height:14.25pt;width:12pt;" o:ole="t" fillcolor="#FFFFFF" filled="f" o:preferrelative="t" stroked="f" coordsize="21600,21600">
                  <v:path/>
                  <v:fill on="f" focussize="0,0"/>
                  <v:stroke on="f" joinstyle="miter"/>
                  <v:imagedata r:id="rId25" o:title=""/>
                  <o:lock v:ext="edit" aspectratio="t"/>
                  <w10:wrap type="none"/>
                  <w10:anchorlock/>
                </v:shape>
                <o:OLEObject Type="Embed" ProgID="Equation.3" ShapeID="_x0000_i1035" DrawAspect="Content" ObjectID="_1468075735" r:id="rId24">
                  <o:LockedField>false</o:LockedField>
                </o:OLEObject>
              </w:object>
            </w:r>
          </w:p>
        </w:tc>
        <w:tc>
          <w:tcPr>
            <w:tcW w:w="852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52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position w:val="-10"/>
                <w:sz w:val="18"/>
                <w:szCs w:val="18"/>
              </w:rPr>
              <w:object>
                <v:shape id="_x0000_i1036" o:spt="75" type="#_x0000_t75" style="height:14.25pt;width:12pt;" o:ole="t" fillcolor="#FFFFFF" filled="f" o:preferrelative="t" stroked="f" coordsize="21600,21600">
                  <v:path/>
                  <v:fill on="f" focussize="0,0"/>
                  <v:stroke on="f" joinstyle="miter"/>
                  <v:imagedata r:id="rId27" o:title=""/>
                  <o:lock v:ext="edit" aspectratio="t"/>
                  <w10:wrap type="none"/>
                  <w10:anchorlock/>
                </v:shape>
                <o:OLEObject Type="Embed" ProgID="Equation.3" ShapeID="_x0000_i1036" DrawAspect="Content" ObjectID="_1468075736" r:id="rId26">
                  <o:LockedField>false</o:LockedField>
                </o:OLEObject>
              </w:object>
            </w:r>
          </w:p>
        </w:tc>
        <w:tc>
          <w:tcPr>
            <w:tcW w:w="852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52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position w:val="-10"/>
                <w:sz w:val="18"/>
                <w:szCs w:val="18"/>
              </w:rPr>
              <w:object>
                <v:shape id="_x0000_i1037" o:spt="75" type="#_x0000_t75" style="height:14.25pt;width:12pt;" o:ole="t" fillcolor="#FFFFFF" filled="f" o:preferrelative="t" stroked="f" coordsize="21600,21600">
                  <v:path/>
                  <v:fill on="f" focussize="0,0"/>
                  <v:stroke on="f" joinstyle="miter"/>
                  <v:imagedata r:id="rId29" o:title=""/>
                  <o:lock v:ext="edit" aspectratio="t"/>
                  <w10:wrap type="none"/>
                  <w10:anchorlock/>
                </v:shape>
                <o:OLEObject Type="Embed" ProgID="Equation.3" ShapeID="_x0000_i1037" DrawAspect="Content" ObjectID="_1468075737" r:id="rId28">
                  <o:LockedField>false</o:LockedField>
                </o:OLEObject>
              </w:object>
            </w:r>
          </w:p>
        </w:tc>
        <w:tc>
          <w:tcPr>
            <w:tcW w:w="852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515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position w:val="-20"/>
                <w:sz w:val="18"/>
                <w:szCs w:val="18"/>
              </w:rPr>
              <w:object>
                <v:shape id="_x0000_i1038" o:spt="75" type="#_x0000_t75" style="height:24.75pt;width:32.25pt;" o:ole="t" fillcolor="#FFFFFF" filled="f" o:preferrelative="t" stroked="f" coordsize="21600,21600">
                  <v:path/>
                  <v:fill on="f" focussize="0,0"/>
                  <v:stroke on="f" joinstyle="miter"/>
                  <v:imagedata r:id="rId31" o:title=""/>
                  <o:lock v:ext="edit" aspectratio="t"/>
                  <w10:wrap type="none"/>
                  <w10:anchorlock/>
                </v:shape>
                <o:OLEObject Type="Embed" ProgID="Equation.3" ShapeID="_x0000_i1038" DrawAspect="Content" ObjectID="_1468075738" r:id="rId30">
                  <o:LockedField>false</o:LockedField>
                </o:OLEObject>
              </w:object>
            </w:r>
          </w:p>
        </w:tc>
        <w:tc>
          <w:tcPr>
            <w:tcW w:w="851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797" w:type="dxa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696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position w:val="-10"/>
                <w:sz w:val="18"/>
                <w:szCs w:val="18"/>
              </w:rPr>
              <w:object>
                <v:shape id="_x0000_i1039" o:spt="75" type="#_x0000_t75" style="height:14.25pt;width:11.25pt;" o:ole="t" fillcolor="#FFFFFF" filled="f" o:preferrelative="t" stroked="f" coordsize="21600,21600">
                  <v:path/>
                  <v:fill on="f" focussize="0,0"/>
                  <v:stroke on="f" joinstyle="miter"/>
                  <v:imagedata r:id="rId33" o:title=""/>
                  <o:lock v:ext="edit" aspectratio="t"/>
                  <w10:wrap type="none"/>
                  <w10:anchorlock/>
                </v:shape>
                <o:OLEObject Type="Embed" ProgID="Equation.3" ShapeID="_x0000_i1039" DrawAspect="Content" ObjectID="_1468075739" r:id="rId32">
                  <o:LockedField>false</o:LockedField>
                </o:OLEObject>
              </w:object>
            </w:r>
          </w:p>
        </w:tc>
        <w:tc>
          <w:tcPr>
            <w:tcW w:w="852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52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position w:val="-10"/>
                <w:sz w:val="18"/>
                <w:szCs w:val="18"/>
              </w:rPr>
              <w:object>
                <v:shape id="_x0000_i1040" o:spt="75" type="#_x0000_t75" style="height:14.25pt;width:11.25pt;" o:ole="t" fillcolor="#FFFFFF" filled="f" o:preferrelative="t" stroked="f" coordsize="21600,21600">
                  <v:path/>
                  <v:fill on="f" focussize="0,0"/>
                  <v:stroke on="f" joinstyle="miter"/>
                  <v:imagedata r:id="rId35" o:title=""/>
                  <o:lock v:ext="edit" aspectratio="t"/>
                  <w10:wrap type="none"/>
                  <w10:anchorlock/>
                </v:shape>
                <o:OLEObject Type="Embed" ProgID="Equation.3" ShapeID="_x0000_i1040" DrawAspect="Content" ObjectID="_1468075740" r:id="rId34">
                  <o:LockedField>false</o:LockedField>
                </o:OLEObject>
              </w:object>
            </w:r>
          </w:p>
        </w:tc>
        <w:tc>
          <w:tcPr>
            <w:tcW w:w="852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52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position w:val="-10"/>
                <w:sz w:val="18"/>
                <w:szCs w:val="18"/>
              </w:rPr>
              <w:object>
                <v:shape id="_x0000_i1041" o:spt="75" type="#_x0000_t75" style="height:14.25pt;width:11.25pt;" o:ole="t" fillcolor="#FFFFFF" filled="f" o:preferrelative="t" stroked="f" coordsize="21600,21600">
                  <v:path/>
                  <v:fill on="f" focussize="0,0"/>
                  <v:stroke on="f" joinstyle="miter"/>
                  <v:imagedata r:id="rId37" o:title=""/>
                  <o:lock v:ext="edit" aspectratio="t"/>
                  <w10:wrap type="none"/>
                  <w10:anchorlock/>
                </v:shape>
                <o:OLEObject Type="Embed" ProgID="Equation.3" ShapeID="_x0000_i1041" DrawAspect="Content" ObjectID="_1468075741" r:id="rId36">
                  <o:LockedField>false</o:LockedField>
                </o:OLEObject>
              </w:object>
            </w:r>
          </w:p>
        </w:tc>
        <w:tc>
          <w:tcPr>
            <w:tcW w:w="852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515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position w:val="-20"/>
                <w:sz w:val="18"/>
                <w:szCs w:val="18"/>
              </w:rPr>
              <w:object>
                <v:shape id="_x0000_i1042" o:spt="75" type="#_x0000_t75" style="height:24.75pt;width:30.75pt;" o:ole="t" fillcolor="#FFFFFF" filled="f" o:preferrelative="t" stroked="f" coordsize="21600,21600">
                  <v:path/>
                  <v:fill on="f" focussize="0,0"/>
                  <v:stroke on="f" joinstyle="miter"/>
                  <v:imagedata r:id="rId39" o:title=""/>
                  <o:lock v:ext="edit" aspectratio="t"/>
                  <w10:wrap type="none"/>
                  <w10:anchorlock/>
                </v:shape>
                <o:OLEObject Type="Embed" ProgID="Equation.3" ShapeID="_x0000_i1042" DrawAspect="Content" ObjectID="_1468075742" r:id="rId38">
                  <o:LockedField>false</o:LockedField>
                </o:OLEObject>
              </w:object>
            </w:r>
          </w:p>
        </w:tc>
        <w:tc>
          <w:tcPr>
            <w:tcW w:w="851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797" w:type="dxa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696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position w:val="-10"/>
                <w:sz w:val="18"/>
                <w:szCs w:val="18"/>
              </w:rPr>
              <w:object>
                <v:shape id="_x0000_i1043" o:spt="75" type="#_x0000_t75" style="height:14.25pt;width:12pt;" o:ole="t" fillcolor="#FFFFFF" filled="f" o:preferrelative="t" stroked="f" coordsize="21600,21600">
                  <v:path/>
                  <v:fill on="f" focussize="0,0"/>
                  <v:stroke on="f" joinstyle="miter"/>
                  <v:imagedata r:id="rId41" o:title=""/>
                  <o:lock v:ext="edit" aspectratio="t"/>
                  <w10:wrap type="none"/>
                  <w10:anchorlock/>
                </v:shape>
                <o:OLEObject Type="Embed" ProgID="Equation.3" ShapeID="_x0000_i1043" DrawAspect="Content" ObjectID="_1468075743" r:id="rId40">
                  <o:LockedField>false</o:LockedField>
                </o:OLEObject>
              </w:object>
            </w:r>
          </w:p>
        </w:tc>
        <w:tc>
          <w:tcPr>
            <w:tcW w:w="852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52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position w:val="-10"/>
                <w:sz w:val="18"/>
                <w:szCs w:val="18"/>
              </w:rPr>
              <w:object>
                <v:shape id="_x0000_i1044" o:spt="75" type="#_x0000_t75" style="height:14.25pt;width:12pt;" o:ole="t" fillcolor="#FFFFFF" filled="f" o:preferrelative="t" stroked="f" coordsize="21600,21600">
                  <v:path/>
                  <v:fill on="f" focussize="0,0"/>
                  <v:stroke on="f" joinstyle="miter"/>
                  <v:imagedata r:id="rId43" o:title=""/>
                  <o:lock v:ext="edit" aspectratio="t"/>
                  <w10:wrap type="none"/>
                  <w10:anchorlock/>
                </v:shape>
                <o:OLEObject Type="Embed" ProgID="Equation.3" ShapeID="_x0000_i1044" DrawAspect="Content" ObjectID="_1468075744" r:id="rId42">
                  <o:LockedField>false</o:LockedField>
                </o:OLEObject>
              </w:object>
            </w:r>
          </w:p>
        </w:tc>
        <w:tc>
          <w:tcPr>
            <w:tcW w:w="852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52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position w:val="-10"/>
                <w:sz w:val="18"/>
                <w:szCs w:val="18"/>
              </w:rPr>
              <w:object>
                <v:shape id="_x0000_i1045" o:spt="75" type="#_x0000_t75" style="height:14.25pt;width:12pt;" o:ole="t" fillcolor="#FFFFFF" filled="f" o:preferrelative="t" stroked="f" coordsize="21600,21600">
                  <v:path/>
                  <v:fill on="f" focussize="0,0"/>
                  <v:stroke on="f" joinstyle="miter"/>
                  <v:imagedata r:id="rId45" o:title=""/>
                  <o:lock v:ext="edit" aspectratio="t"/>
                  <w10:wrap type="none"/>
                  <w10:anchorlock/>
                </v:shape>
                <o:OLEObject Type="Embed" ProgID="Equation.3" ShapeID="_x0000_i1045" DrawAspect="Content" ObjectID="_1468075745" r:id="rId44">
                  <o:LockedField>false</o:LockedField>
                </o:OLEObject>
              </w:object>
            </w:r>
          </w:p>
        </w:tc>
        <w:tc>
          <w:tcPr>
            <w:tcW w:w="852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515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position w:val="-20"/>
                <w:sz w:val="18"/>
                <w:szCs w:val="18"/>
              </w:rPr>
              <w:object>
                <v:shape id="_x0000_i1046" o:spt="75" type="#_x0000_t75" style="height:24.75pt;width:32.25pt;" o:ole="t" fillcolor="#FFFFFF" filled="f" o:preferrelative="t" stroked="f" coordsize="21600,21600">
                  <v:path/>
                  <v:fill on="f" focussize="0,0"/>
                  <v:stroke on="f" joinstyle="miter"/>
                  <v:imagedata r:id="rId47" o:title=""/>
                  <o:lock v:ext="edit" aspectratio="t"/>
                  <w10:wrap type="none"/>
                  <w10:anchorlock/>
                </v:shape>
                <o:OLEObject Type="Embed" ProgID="Equation.3" ShapeID="_x0000_i1046" DrawAspect="Content" ObjectID="_1468075746" r:id="rId46">
                  <o:LockedField>false</o:LockedField>
                </o:OLEObject>
              </w:object>
            </w:r>
          </w:p>
        </w:tc>
        <w:tc>
          <w:tcPr>
            <w:tcW w:w="851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797" w:type="dxa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696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position w:val="-10"/>
                <w:sz w:val="18"/>
                <w:szCs w:val="18"/>
              </w:rPr>
              <w:object>
                <v:shape id="_x0000_i1047" o:spt="75" type="#_x0000_t75" style="height:14.25pt;width:11.25pt;" o:ole="t" fillcolor="#FFFFFF" filled="f" o:preferrelative="t" stroked="f" coordsize="21600,21600">
                  <v:path/>
                  <v:fill on="f" focussize="0,0"/>
                  <v:stroke on="f" joinstyle="miter"/>
                  <v:imagedata r:id="rId49" o:title=""/>
                  <o:lock v:ext="edit" aspectratio="t"/>
                  <w10:wrap type="none"/>
                  <w10:anchorlock/>
                </v:shape>
                <o:OLEObject Type="Embed" ProgID="Equation.3" ShapeID="_x0000_i1047" DrawAspect="Content" ObjectID="_1468075747" r:id="rId48">
                  <o:LockedField>false</o:LockedField>
                </o:OLEObject>
              </w:object>
            </w:r>
          </w:p>
        </w:tc>
        <w:tc>
          <w:tcPr>
            <w:tcW w:w="852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52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position w:val="-10"/>
                <w:sz w:val="18"/>
                <w:szCs w:val="18"/>
              </w:rPr>
              <w:object>
                <v:shape id="_x0000_i1048" o:spt="75" type="#_x0000_t75" style="height:15.75pt;width:12.75pt;" o:ole="t" fillcolor="#FFFFFF" filled="f" o:preferrelative="t" stroked="f" coordsize="21600,21600">
                  <v:path/>
                  <v:fill on="f" focussize="0,0"/>
                  <v:stroke on="f" joinstyle="miter"/>
                  <v:imagedata r:id="rId51" o:title=""/>
                  <o:lock v:ext="edit" aspectratio="t"/>
                  <w10:wrap type="none"/>
                  <w10:anchorlock/>
                </v:shape>
                <o:OLEObject Type="Embed" ProgID="Equation.3" ShapeID="_x0000_i1048" DrawAspect="Content" ObjectID="_1468075748" r:id="rId50">
                  <o:LockedField>false</o:LockedField>
                </o:OLEObject>
              </w:object>
            </w:r>
          </w:p>
        </w:tc>
        <w:tc>
          <w:tcPr>
            <w:tcW w:w="852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52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position w:val="-10"/>
                <w:sz w:val="18"/>
                <w:szCs w:val="18"/>
              </w:rPr>
              <w:object>
                <v:shape id="_x0000_i1049" o:spt="75" type="#_x0000_t75" style="height:14.25pt;width:11.25pt;" o:ole="t" fillcolor="#FFFFFF" filled="f" o:preferrelative="t" stroked="f" coordsize="21600,21600">
                  <v:path/>
                  <v:fill on="f" focussize="0,0"/>
                  <v:stroke on="f" joinstyle="miter"/>
                  <v:imagedata r:id="rId53" o:title=""/>
                  <o:lock v:ext="edit" aspectratio="t"/>
                  <w10:wrap type="none"/>
                  <w10:anchorlock/>
                </v:shape>
                <o:OLEObject Type="Embed" ProgID="Equation.3" ShapeID="_x0000_i1049" DrawAspect="Content" ObjectID="_1468075749" r:id="rId52">
                  <o:LockedField>false</o:LockedField>
                </o:OLEObject>
              </w:object>
            </w:r>
          </w:p>
        </w:tc>
        <w:tc>
          <w:tcPr>
            <w:tcW w:w="852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515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position w:val="-20"/>
                <w:sz w:val="18"/>
                <w:szCs w:val="18"/>
              </w:rPr>
              <w:object>
                <v:shape id="_x0000_i1050" o:spt="75" type="#_x0000_t75" style="height:24.75pt;width:32.25pt;" o:ole="t" fillcolor="#FFFFFF" filled="f" o:preferrelative="t" stroked="f" coordsize="21600,21600">
                  <v:path/>
                  <v:fill on="f" focussize="0,0"/>
                  <v:stroke on="f" joinstyle="miter"/>
                  <v:imagedata r:id="rId55" o:title=""/>
                  <o:lock v:ext="edit" aspectratio="t"/>
                  <w10:wrap type="none"/>
                  <w10:anchorlock/>
                </v:shape>
                <o:OLEObject Type="Embed" ProgID="Equation.3" ShapeID="_x0000_i1050" DrawAspect="Content" ObjectID="_1468075750" r:id="rId54">
                  <o:LockedField>false</o:LockedField>
                </o:OLEObject>
              </w:object>
            </w:r>
          </w:p>
        </w:tc>
        <w:tc>
          <w:tcPr>
            <w:tcW w:w="851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797" w:type="dxa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696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position w:val="-10"/>
                <w:sz w:val="18"/>
                <w:szCs w:val="18"/>
              </w:rPr>
              <w:object>
                <v:shape id="_x0000_i1051" o:spt="75" type="#_x0000_t75" style="height:14.25pt;width:12pt;" o:ole="t" fillcolor="#FFFFFF" filled="f" o:preferrelative="t" stroked="f" coordsize="21600,21600">
                  <v:path/>
                  <v:fill on="f" focussize="0,0"/>
                  <v:stroke on="f" joinstyle="miter"/>
                  <v:imagedata r:id="rId57" o:title=""/>
                  <o:lock v:ext="edit" aspectratio="t"/>
                  <w10:wrap type="none"/>
                  <w10:anchorlock/>
                </v:shape>
                <o:OLEObject Type="Embed" ProgID="Equation.3" ShapeID="_x0000_i1051" DrawAspect="Content" ObjectID="_1468075751" r:id="rId56">
                  <o:LockedField>false</o:LockedField>
                </o:OLEObject>
              </w:object>
            </w:r>
          </w:p>
        </w:tc>
        <w:tc>
          <w:tcPr>
            <w:tcW w:w="852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52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position w:val="-10"/>
                <w:sz w:val="18"/>
                <w:szCs w:val="18"/>
              </w:rPr>
              <w:object>
                <v:shape id="_x0000_i1052" o:spt="75" type="#_x0000_t75" style="height:14.25pt;width:12pt;" o:ole="t" fillcolor="#FFFFFF" filled="f" o:preferrelative="t" stroked="f" coordsize="21600,21600">
                  <v:path/>
                  <v:fill on="f" focussize="0,0"/>
                  <v:stroke on="f" joinstyle="miter"/>
                  <v:imagedata r:id="rId59" o:title=""/>
                  <o:lock v:ext="edit" aspectratio="t"/>
                  <w10:wrap type="none"/>
                  <w10:anchorlock/>
                </v:shape>
                <o:OLEObject Type="Embed" ProgID="Equation.3" ShapeID="_x0000_i1052" DrawAspect="Content" ObjectID="_1468075752" r:id="rId58">
                  <o:LockedField>false</o:LockedField>
                </o:OLEObject>
              </w:object>
            </w:r>
          </w:p>
        </w:tc>
        <w:tc>
          <w:tcPr>
            <w:tcW w:w="852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52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position w:val="-10"/>
                <w:sz w:val="18"/>
                <w:szCs w:val="18"/>
              </w:rPr>
              <w:object>
                <v:shape id="_x0000_i1053" o:spt="75" type="#_x0000_t75" style="height:14.25pt;width:12pt;" o:ole="t" fillcolor="#FFFFFF" filled="f" o:preferrelative="t" stroked="f" coordsize="21600,21600">
                  <v:path/>
                  <v:fill on="f" focussize="0,0"/>
                  <v:stroke on="f" joinstyle="miter"/>
                  <v:imagedata r:id="rId61" o:title=""/>
                  <o:lock v:ext="edit" aspectratio="t"/>
                  <w10:wrap type="none"/>
                  <w10:anchorlock/>
                </v:shape>
                <o:OLEObject Type="Embed" ProgID="Equation.3" ShapeID="_x0000_i1053" DrawAspect="Content" ObjectID="_1468075753" r:id="rId60">
                  <o:LockedField>false</o:LockedField>
                </o:OLEObject>
              </w:object>
            </w:r>
          </w:p>
        </w:tc>
        <w:tc>
          <w:tcPr>
            <w:tcW w:w="852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515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797" w:type="dxa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696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position w:val="-10"/>
                <w:sz w:val="18"/>
                <w:szCs w:val="18"/>
              </w:rPr>
              <w:object>
                <v:shape id="_x0000_i1054" o:spt="75" type="#_x0000_t75" style="height:14.25pt;width:12pt;" o:ole="t" fillcolor="#FFFFFF" filled="f" o:preferrelative="t" stroked="f" coordsize="21600,21600">
                  <v:path/>
                  <v:fill on="f" focussize="0,0"/>
                  <v:stroke on="f" joinstyle="miter"/>
                  <v:imagedata r:id="rId63" o:title=""/>
                  <o:lock v:ext="edit" aspectratio="t"/>
                  <w10:wrap type="none"/>
                  <w10:anchorlock/>
                </v:shape>
                <o:OLEObject Type="Embed" ProgID="Equation.3" ShapeID="_x0000_i1054" DrawAspect="Content" ObjectID="_1468075754" r:id="rId62">
                  <o:LockedField>false</o:LockedField>
                </o:OLEObject>
              </w:object>
            </w:r>
          </w:p>
        </w:tc>
        <w:tc>
          <w:tcPr>
            <w:tcW w:w="852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52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position w:val="-10"/>
                <w:sz w:val="18"/>
                <w:szCs w:val="18"/>
              </w:rPr>
              <w:object>
                <v:shape id="_x0000_i1055" o:spt="75" type="#_x0000_t75" style="height:14.25pt;width:12pt;" o:ole="t" fillcolor="#FFFFFF" filled="f" o:preferrelative="t" stroked="f" coordsize="21600,21600">
                  <v:path/>
                  <v:fill on="f" focussize="0,0"/>
                  <v:stroke on="f" joinstyle="miter"/>
                  <v:imagedata r:id="rId65" o:title=""/>
                  <o:lock v:ext="edit" aspectratio="t"/>
                  <w10:wrap type="none"/>
                  <w10:anchorlock/>
                </v:shape>
                <o:OLEObject Type="Embed" ProgID="Equation.3" ShapeID="_x0000_i1055" DrawAspect="Content" ObjectID="_1468075755" r:id="rId64">
                  <o:LockedField>false</o:LockedField>
                </o:OLEObject>
              </w:object>
            </w:r>
          </w:p>
        </w:tc>
        <w:tc>
          <w:tcPr>
            <w:tcW w:w="852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52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position w:val="-10"/>
                <w:sz w:val="18"/>
                <w:szCs w:val="18"/>
              </w:rPr>
              <w:object>
                <v:shape id="_x0000_i1056" o:spt="75" type="#_x0000_t75" style="height:15.75pt;width:12pt;" o:ole="t" fillcolor="#FFFFFF" filled="f" o:preferrelative="t" stroked="f" coordsize="21600,21600">
                  <v:path/>
                  <v:fill on="f" focussize="0,0"/>
                  <v:stroke on="f" joinstyle="miter"/>
                  <v:imagedata r:id="rId67" o:title=""/>
                  <o:lock v:ext="edit" aspectratio="t"/>
                  <w10:wrap type="none"/>
                  <w10:anchorlock/>
                </v:shape>
                <o:OLEObject Type="Embed" ProgID="Equation.3" ShapeID="_x0000_i1056" DrawAspect="Content" ObjectID="_1468075756" r:id="rId66">
                  <o:LockedField>false</o:LockedField>
                </o:OLEObject>
              </w:object>
            </w:r>
          </w:p>
        </w:tc>
        <w:tc>
          <w:tcPr>
            <w:tcW w:w="852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515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/>
                <w:position w:val="-6"/>
                <w:sz w:val="21"/>
                <w:vertAlign w:val="subscript"/>
              </w:rPr>
              <w:object>
                <v:shape id="_x0000_i1057" o:spt="75" alt="" type="#_x0000_t75" style="height:17.35pt;width:7.1pt;" o:ole="t" filled="f" o:preferrelative="t" stroked="f" coordsize="21600,21600">
                  <v:path/>
                  <v:fill on="f" focussize="0,0"/>
                  <v:stroke on="f"/>
                  <v:imagedata r:id="rId69" o:title=""/>
                  <o:lock v:ext="edit" aspectratio="t"/>
                  <w10:wrap type="none"/>
                  <w10:anchorlock/>
                </v:shape>
                <o:OLEObject Type="Embed" ProgID="Equation.DSMT4" ShapeID="_x0000_i1057" DrawAspect="Content" ObjectID="_1468075757" r:id="rId68">
                  <o:LockedField>false</o:LockedField>
                </o:OLEObject>
              </w:object>
            </w:r>
          </w:p>
        </w:tc>
        <w:tc>
          <w:tcPr>
            <w:tcW w:w="851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797" w:type="dxa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696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position w:val="-10"/>
                <w:sz w:val="18"/>
                <w:szCs w:val="18"/>
              </w:rPr>
              <w:object>
                <v:shape id="_x0000_i1058" o:spt="75" type="#_x0000_t75" style="height:14.25pt;width:12pt;" o:ole="t" fillcolor="#FFFFFF" filled="f" o:preferrelative="t" stroked="f" coordsize="21600,21600">
                  <v:path/>
                  <v:fill on="f" focussize="0,0"/>
                  <v:stroke on="f" joinstyle="miter"/>
                  <v:imagedata r:id="rId71" o:title=""/>
                  <o:lock v:ext="edit" aspectratio="t"/>
                  <w10:wrap type="none"/>
                  <w10:anchorlock/>
                </v:shape>
                <o:OLEObject Type="Embed" ProgID="Equation.3" ShapeID="_x0000_i1058" DrawAspect="Content" ObjectID="_1468075758" r:id="rId70">
                  <o:LockedField>false</o:LockedField>
                </o:OLEObject>
              </w:object>
            </w:r>
          </w:p>
        </w:tc>
        <w:tc>
          <w:tcPr>
            <w:tcW w:w="852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52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position w:val="-10"/>
                <w:sz w:val="18"/>
                <w:szCs w:val="18"/>
              </w:rPr>
              <w:object>
                <v:shape id="_x0000_i1059" o:spt="75" type="#_x0000_t75" style="height:14.25pt;width:12pt;" o:ole="t" fillcolor="#FFFFFF" filled="f" o:preferrelative="t" stroked="f" coordsize="21600,21600">
                  <v:path/>
                  <v:fill on="f" focussize="0,0"/>
                  <v:stroke on="f" joinstyle="miter"/>
                  <v:imagedata r:id="rId73" o:title=""/>
                  <o:lock v:ext="edit" aspectratio="t"/>
                  <w10:wrap type="none"/>
                  <w10:anchorlock/>
                </v:shape>
                <o:OLEObject Type="Embed" ProgID="Equation.3" ShapeID="_x0000_i1059" DrawAspect="Content" ObjectID="_1468075759" r:id="rId72">
                  <o:LockedField>false</o:LockedField>
                </o:OLEObject>
              </w:object>
            </w:r>
          </w:p>
        </w:tc>
        <w:tc>
          <w:tcPr>
            <w:tcW w:w="852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52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position w:val="-10"/>
                <w:sz w:val="18"/>
                <w:szCs w:val="18"/>
              </w:rPr>
              <w:object>
                <v:shape id="_x0000_i1060" o:spt="75" type="#_x0000_t75" style="height:14.25pt;width:12pt;" o:ole="t" fillcolor="#FFFFFF" filled="f" o:preferrelative="t" stroked="f" coordsize="21600,21600">
                  <v:path/>
                  <v:fill on="f" focussize="0,0"/>
                  <v:stroke on="f" joinstyle="miter"/>
                  <v:imagedata r:id="rId75" o:title=""/>
                  <o:lock v:ext="edit" aspectratio="t"/>
                  <w10:wrap type="none"/>
                  <w10:anchorlock/>
                </v:shape>
                <o:OLEObject Type="Embed" ProgID="Equation.3" ShapeID="_x0000_i1060" DrawAspect="Content" ObjectID="_1468075760" r:id="rId74">
                  <o:LockedField>false</o:LockedField>
                </o:OLEObject>
              </w:object>
            </w:r>
          </w:p>
        </w:tc>
        <w:tc>
          <w:tcPr>
            <w:tcW w:w="852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515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797" w:type="dxa"/>
            <w:vAlign w:val="center"/>
          </w:tcPr>
          <w:p>
            <w:pPr>
              <w:snapToGrid w:val="0"/>
              <w:jc w:val="center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696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position w:val="-10"/>
                <w:sz w:val="18"/>
                <w:szCs w:val="18"/>
              </w:rPr>
              <w:object>
                <v:shape id="_x0000_i1061" o:spt="75" type="#_x0000_t75" style="height:14.25pt;width:12pt;" o:ole="t" fillcolor="#FFFFFF" filled="f" o:preferrelative="t" stroked="f" coordsize="21600,21600">
                  <v:path/>
                  <v:fill on="f" focussize="0,0"/>
                  <v:stroke on="f" joinstyle="miter"/>
                  <v:imagedata r:id="rId77" o:title=""/>
                  <o:lock v:ext="edit" aspectratio="t"/>
                  <w10:wrap type="none"/>
                  <w10:anchorlock/>
                </v:shape>
                <o:OLEObject Type="Embed" ProgID="Equation.3" ShapeID="_x0000_i1061" DrawAspect="Content" ObjectID="_1468075761" r:id="rId76">
                  <o:LockedField>false</o:LockedField>
                </o:OLEObject>
              </w:object>
            </w:r>
          </w:p>
        </w:tc>
        <w:tc>
          <w:tcPr>
            <w:tcW w:w="852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52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position w:val="-10"/>
                <w:sz w:val="18"/>
                <w:szCs w:val="18"/>
              </w:rPr>
              <w:object>
                <v:shape id="_x0000_i1062" o:spt="75" type="#_x0000_t75" style="height:14.25pt;width:12pt;" o:ole="t" fillcolor="#FFFFFF" filled="f" o:preferrelative="t" stroked="f" coordsize="21600,21600">
                  <v:path/>
                  <v:fill on="f" focussize="0,0"/>
                  <v:stroke on="f" joinstyle="miter"/>
                  <v:imagedata r:id="rId79" o:title=""/>
                  <o:lock v:ext="edit" aspectratio="t"/>
                  <w10:wrap type="none"/>
                  <w10:anchorlock/>
                </v:shape>
                <o:OLEObject Type="Embed" ProgID="Equation.3" ShapeID="_x0000_i1062" DrawAspect="Content" ObjectID="_1468075762" r:id="rId78">
                  <o:LockedField>false</o:LockedField>
                </o:OLEObject>
              </w:object>
            </w:r>
          </w:p>
        </w:tc>
        <w:tc>
          <w:tcPr>
            <w:tcW w:w="852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52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position w:val="-10"/>
                <w:sz w:val="18"/>
                <w:szCs w:val="18"/>
              </w:rPr>
              <w:object>
                <v:shape id="_x0000_i1063" o:spt="75" type="#_x0000_t75" style="height:14.25pt;width:12pt;" o:ole="t" fillcolor="#FFFFFF" filled="f" o:preferrelative="t" stroked="f" coordsize="21600,21600">
                  <v:path/>
                  <v:fill on="f" focussize="0,0"/>
                  <v:stroke on="f" joinstyle="miter"/>
                  <v:imagedata r:id="rId81" o:title=""/>
                  <o:lock v:ext="edit" aspectratio="t"/>
                  <w10:wrap type="none"/>
                  <w10:anchorlock/>
                </v:shape>
                <o:OLEObject Type="Embed" ProgID="Equation.3" ShapeID="_x0000_i1063" DrawAspect="Content" ObjectID="_1468075763" r:id="rId80">
                  <o:LockedField>false</o:LockedField>
                </o:OLEObject>
              </w:object>
            </w:r>
          </w:p>
        </w:tc>
        <w:tc>
          <w:tcPr>
            <w:tcW w:w="852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515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851" w:type="dxa"/>
            <w:vAlign w:val="center"/>
          </w:tcPr>
          <w:p>
            <w:pPr>
              <w:snapToGrid w:val="0"/>
              <w:jc w:val="center"/>
              <w:rPr>
                <w:sz w:val="18"/>
                <w:szCs w:val="18"/>
              </w:rPr>
            </w:pPr>
          </w:p>
        </w:tc>
      </w:tr>
    </w:tbl>
    <w:p>
      <w:pPr>
        <w:rPr>
          <w:rFonts w:ascii="宋体" w:hAnsi="宋体"/>
          <w:sz w:val="21"/>
        </w:rPr>
      </w:pPr>
      <w:r>
        <w:rPr>
          <w:rFonts w:hint="eastAsia" w:ascii="宋体" w:hAnsi="宋体"/>
          <w:sz w:val="21"/>
        </w:rPr>
        <w:t xml:space="preserve">           </w:t>
      </w:r>
      <w:r>
        <w:rPr>
          <w:rFonts w:ascii="宋体" w:hAnsi="宋体"/>
          <w:position w:val="-24"/>
          <w:sz w:val="21"/>
        </w:rPr>
        <w:object>
          <v:shape id="_x0000_i1068" o:spt="75" alt="" type="#_x0000_t75" style="height:30.75pt;width:65.4pt;" o:ole="t" filled="f" o:preferrelative="t" stroked="f" coordsize="21600,21600">
            <v:path/>
            <v:fill on="f" focussize="0,0"/>
            <v:stroke on="f"/>
            <v:imagedata r:id="rId83" o:title=""/>
            <o:lock v:ext="edit" aspectratio="t"/>
            <w10:wrap type="none"/>
            <w10:anchorlock/>
          </v:shape>
          <o:OLEObject Type="Embed" ProgID="Equation.DSMT4" ShapeID="_x0000_i1068" DrawAspect="Content" ObjectID="_1468075764" r:id="rId82">
            <o:LockedField>false</o:LockedField>
          </o:OLEObject>
        </w:object>
      </w:r>
      <w:r>
        <w:rPr>
          <w:position w:val="-30"/>
        </w:rPr>
        <w:object>
          <v:shape id="_x0000_i1069" o:spt="75" alt="" type="#_x0000_t75" style="height:39.75pt;width:298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3" ShapeID="_x0000_i1069" DrawAspect="Content" ObjectID="_1468075765" r:id="rId84">
            <o:LockedField>false</o:LockedField>
          </o:OLEObject>
        </w:object>
      </w:r>
    </w:p>
    <w:p>
      <w:r>
        <w:rPr>
          <w:position w:val="-10"/>
        </w:rPr>
        <w:object>
          <v:shape id="_x0000_i1066" o:spt="75" type="#_x0000_t75" style="height:15.75pt;width:47.25pt;" o:ole="t" filled="f" o:preferrelative="t" stroked="f" coordsize="21600,21600">
            <v:path/>
            <v:fill on="f" focussize="0,0"/>
            <v:stroke on="f" joinstyle="miter"/>
            <v:imagedata r:id="rId87" o:title=""/>
            <o:lock v:ext="edit" aspectratio="t"/>
            <w10:wrap type="none"/>
            <w10:anchorlock/>
          </v:shape>
          <o:OLEObject Type="Embed" ProgID="Equation.3" ShapeID="_x0000_i1066" DrawAspect="Content" ObjectID="_1468075766" r:id="rId86">
            <o:LockedField>false</o:LockedField>
          </o:OLEObject>
        </w:object>
      </w:r>
      <w:r>
        <w:rPr>
          <w:rFonts w:hint="eastAsia"/>
        </w:rPr>
        <w:t xml:space="preserve">                </w:t>
      </w:r>
      <w:r>
        <w:rPr>
          <w:position w:val="-10"/>
        </w:rPr>
        <w:object>
          <v:shape id="_x0000_i1067" o:spt="75" type="#_x0000_t75" style="height:18pt;width:81.75pt;" o:ole="t" fillcolor="#FFFFFF" filled="f" o:preferrelative="t" stroked="f" coordsize="21600,21600">
            <v:path/>
            <v:fill on="f" focussize="0,0"/>
            <v:stroke on="f" joinstyle="miter"/>
            <v:imagedata r:id="rId89" o:title=""/>
            <o:lock v:ext="edit" aspectratio="t"/>
            <w10:wrap type="none"/>
            <w10:anchorlock/>
          </v:shape>
          <o:OLEObject Type="Embed" ProgID="Equation.3" ShapeID="_x0000_i1067" DrawAspect="Content" ObjectID="_1468075767" r:id="rId88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405BD"/>
    <w:rsid w:val="002712C3"/>
    <w:rsid w:val="002E0ECA"/>
    <w:rsid w:val="00337769"/>
    <w:rsid w:val="004453D6"/>
    <w:rsid w:val="00474D63"/>
    <w:rsid w:val="00481282"/>
    <w:rsid w:val="0050683E"/>
    <w:rsid w:val="00585436"/>
    <w:rsid w:val="006965FD"/>
    <w:rsid w:val="0082020F"/>
    <w:rsid w:val="008D5DAD"/>
    <w:rsid w:val="008D5E5A"/>
    <w:rsid w:val="00953DEE"/>
    <w:rsid w:val="00A04801"/>
    <w:rsid w:val="00A82D52"/>
    <w:rsid w:val="00AB68EB"/>
    <w:rsid w:val="00B405BD"/>
    <w:rsid w:val="00C113A8"/>
    <w:rsid w:val="00CC4647"/>
    <w:rsid w:val="00CD7413"/>
    <w:rsid w:val="00D21567"/>
    <w:rsid w:val="00D61DF4"/>
    <w:rsid w:val="00EF6682"/>
    <w:rsid w:val="10203C27"/>
    <w:rsid w:val="36201279"/>
    <w:rsid w:val="3A252BD3"/>
    <w:rsid w:val="4EE71477"/>
    <w:rsid w:val="7F77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Times New Roman" w:hAnsi="Times New Roman" w:eastAsia="宋体" w:cs="Times New Roman"/>
      <w:spacing w:val="8"/>
      <w:kern w:val="0"/>
      <w:sz w:val="24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rFonts w:ascii="Times New Roman" w:hAnsi="Times New Roman" w:eastAsia="宋体" w:cs="Times New Roman"/>
      <w:spacing w:val="8"/>
      <w:kern w:val="0"/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rFonts w:ascii="Times New Roman" w:hAnsi="Times New Roman" w:eastAsia="宋体" w:cs="Times New Roman"/>
      <w:spacing w:val="8"/>
      <w:kern w:val="0"/>
      <w:sz w:val="18"/>
      <w:szCs w:val="18"/>
    </w:rPr>
  </w:style>
  <w:style w:type="paragraph" w:customStyle="1" w:styleId="8">
    <w:name w:val="MTDisplayEquation"/>
    <w:basedOn w:val="1"/>
    <w:next w:val="1"/>
    <w:qFormat/>
    <w:uiPriority w:val="0"/>
    <w:pPr>
      <w:tabs>
        <w:tab w:val="center" w:pos="4160"/>
        <w:tab w:val="right" w:pos="8340"/>
      </w:tabs>
      <w:snapToGrid w:val="0"/>
      <w:ind w:firstLine="414" w:firstLineChars="200"/>
    </w:pPr>
    <w:rPr>
      <w:spacing w:val="0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91" Type="http://schemas.openxmlformats.org/officeDocument/2006/relationships/fontTable" Target="fontTable.xml"/><Relationship Id="rId90" Type="http://schemas.openxmlformats.org/officeDocument/2006/relationships/customXml" Target="../customXml/item1.xml"/><Relationship Id="rId9" Type="http://schemas.openxmlformats.org/officeDocument/2006/relationships/image" Target="media/image3.wmf"/><Relationship Id="rId89" Type="http://schemas.openxmlformats.org/officeDocument/2006/relationships/image" Target="media/image43.wmf"/><Relationship Id="rId88" Type="http://schemas.openxmlformats.org/officeDocument/2006/relationships/oleObject" Target="embeddings/oleObject43.bin"/><Relationship Id="rId87" Type="http://schemas.openxmlformats.org/officeDocument/2006/relationships/image" Target="media/image42.wmf"/><Relationship Id="rId86" Type="http://schemas.openxmlformats.org/officeDocument/2006/relationships/oleObject" Target="embeddings/oleObject42.bin"/><Relationship Id="rId85" Type="http://schemas.openxmlformats.org/officeDocument/2006/relationships/image" Target="media/image41.wmf"/><Relationship Id="rId84" Type="http://schemas.openxmlformats.org/officeDocument/2006/relationships/oleObject" Target="embeddings/oleObject41.bin"/><Relationship Id="rId83" Type="http://schemas.openxmlformats.org/officeDocument/2006/relationships/image" Target="media/image40.wmf"/><Relationship Id="rId82" Type="http://schemas.openxmlformats.org/officeDocument/2006/relationships/oleObject" Target="embeddings/oleObject40.bin"/><Relationship Id="rId81" Type="http://schemas.openxmlformats.org/officeDocument/2006/relationships/image" Target="media/image39.wmf"/><Relationship Id="rId80" Type="http://schemas.openxmlformats.org/officeDocument/2006/relationships/oleObject" Target="embeddings/oleObject39.bin"/><Relationship Id="rId8" Type="http://schemas.openxmlformats.org/officeDocument/2006/relationships/oleObject" Target="embeddings/oleObject3.bin"/><Relationship Id="rId79" Type="http://schemas.openxmlformats.org/officeDocument/2006/relationships/image" Target="media/image38.wmf"/><Relationship Id="rId78" Type="http://schemas.openxmlformats.org/officeDocument/2006/relationships/oleObject" Target="embeddings/oleObject38.bin"/><Relationship Id="rId77" Type="http://schemas.openxmlformats.org/officeDocument/2006/relationships/image" Target="media/image37.wmf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2.wmf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2.bin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6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5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4.wmf"/><Relationship Id="rId50" Type="http://schemas.openxmlformats.org/officeDocument/2006/relationships/oleObject" Target="embeddings/oleObject24.bin"/><Relationship Id="rId5" Type="http://schemas.openxmlformats.org/officeDocument/2006/relationships/image" Target="media/image1.wmf"/><Relationship Id="rId49" Type="http://schemas.openxmlformats.org/officeDocument/2006/relationships/image" Target="media/image23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2.wmf"/><Relationship Id="rId46" Type="http://schemas.openxmlformats.org/officeDocument/2006/relationships/oleObject" Target="embeddings/oleObject22.bin"/><Relationship Id="rId45" Type="http://schemas.openxmlformats.org/officeDocument/2006/relationships/image" Target="media/image21.wmf"/><Relationship Id="rId44" Type="http://schemas.openxmlformats.org/officeDocument/2006/relationships/oleObject" Target="embeddings/oleObject21.bin"/><Relationship Id="rId43" Type="http://schemas.openxmlformats.org/officeDocument/2006/relationships/image" Target="media/image20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9.wmf"/><Relationship Id="rId40" Type="http://schemas.openxmlformats.org/officeDocument/2006/relationships/oleObject" Target="embeddings/oleObject19.bin"/><Relationship Id="rId4" Type="http://schemas.openxmlformats.org/officeDocument/2006/relationships/oleObject" Target="embeddings/oleObject1.bin"/><Relationship Id="rId39" Type="http://schemas.openxmlformats.org/officeDocument/2006/relationships/image" Target="media/image18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7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6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5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4.wmf"/><Relationship Id="rId30" Type="http://schemas.openxmlformats.org/officeDocument/2006/relationships/oleObject" Target="embeddings/oleObject14.bin"/><Relationship Id="rId3" Type="http://schemas.openxmlformats.org/officeDocument/2006/relationships/theme" Target="theme/theme1.xml"/><Relationship Id="rId29" Type="http://schemas.openxmlformats.org/officeDocument/2006/relationships/image" Target="media/image13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2.wmf"/><Relationship Id="rId26" Type="http://schemas.openxmlformats.org/officeDocument/2006/relationships/oleObject" Target="embeddings/oleObject12.bin"/><Relationship Id="rId25" Type="http://schemas.openxmlformats.org/officeDocument/2006/relationships/image" Target="media/image11.wmf"/><Relationship Id="rId24" Type="http://schemas.openxmlformats.org/officeDocument/2006/relationships/oleObject" Target="embeddings/oleObject11.bin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214</Words>
  <Characters>1220</Characters>
  <Lines>10</Lines>
  <Paragraphs>2</Paragraphs>
  <TotalTime>5</TotalTime>
  <ScaleCrop>false</ScaleCrop>
  <LinksUpToDate>false</LinksUpToDate>
  <CharactersWithSpaces>1432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2019-03-26T00:11:00Z</dcterms:created>
  <dc:creator>PC</dc:creator>
  <cp:lastModifiedBy>Cc</cp:lastModifiedBy>
  <dcterms:modified xsi:type="dcterms:W3CDTF">2020-05-14T03:29:03Z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