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0" w:lineRule="atLeast"/>
        <w:ind w:left="0" w:leftChars="0" w:right="0" w:rightChars="0" w:firstLine="0" w:firstLineChars="0"/>
        <w:jc w:val="left"/>
        <w:textAlignment w:val="center"/>
        <w:outlineLvl w:val="9"/>
        <w:rPr>
          <w:rFonts w:eastAsia="仿宋"/>
          <w:b/>
          <w:spacing w:val="0"/>
          <w:position w:val="0"/>
          <w:sz w:val="44"/>
          <w:szCs w:val="44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0" w:lineRule="atLeast"/>
        <w:ind w:left="0" w:leftChars="0" w:right="0" w:rightChars="0" w:firstLine="0" w:firstLineChars="0"/>
        <w:jc w:val="left"/>
        <w:textAlignment w:val="center"/>
        <w:outlineLvl w:val="9"/>
        <w:rPr>
          <w:rFonts w:eastAsia="仿宋"/>
          <w:b/>
          <w:spacing w:val="0"/>
          <w:position w:val="0"/>
          <w:sz w:val="44"/>
          <w:szCs w:val="44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right="0" w:rightChars="0" w:firstLine="1268" w:firstLineChars="200"/>
        <w:outlineLvl w:val="9"/>
        <w:rPr>
          <w:rFonts w:eastAsia="仿宋"/>
          <w:b/>
          <w:spacing w:val="56"/>
          <w:sz w:val="52"/>
          <w:szCs w:val="52"/>
        </w:rPr>
      </w:pPr>
      <w:r>
        <w:rPr>
          <w:rFonts w:eastAsia="仿宋"/>
          <w:b/>
          <w:spacing w:val="56"/>
          <w:sz w:val="52"/>
          <w:szCs w:val="52"/>
        </w:rPr>
        <w:t>南昌大学物理实验报告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right="0" w:rightChars="0" w:firstLine="0" w:firstLineChars="0"/>
        <w:jc w:val="left"/>
        <w:textAlignment w:val="center"/>
        <w:outlineLvl w:val="9"/>
        <w:rPr>
          <w:rFonts w:eastAsia="仿宋"/>
          <w:b/>
          <w:spacing w:val="0"/>
          <w:position w:val="0"/>
          <w:sz w:val="28"/>
        </w:rPr>
      </w:pPr>
      <w:r>
        <w:rPr>
          <w:rFonts w:eastAsia="仿宋"/>
          <w:b/>
          <w:spacing w:val="0"/>
          <w:position w:val="0"/>
          <w:sz w:val="28"/>
        </w:rPr>
        <w:t xml:space="preserve"> 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right="0" w:rightChars="0" w:firstLine="0" w:firstLineChars="0"/>
        <w:jc w:val="left"/>
        <w:textAlignment w:val="center"/>
        <w:outlineLvl w:val="9"/>
        <w:rPr>
          <w:rFonts w:eastAsia="仿宋"/>
          <w:b/>
          <w:spacing w:val="0"/>
          <w:position w:val="0"/>
          <w:sz w:val="28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900" w:lineRule="auto"/>
        <w:ind w:left="0" w:leftChars="0" w:right="0" w:rightChars="0" w:firstLine="0" w:firstLineChars="0"/>
        <w:jc w:val="left"/>
        <w:textAlignment w:val="center"/>
        <w:outlineLvl w:val="9"/>
        <w:rPr>
          <w:rFonts w:eastAsia="仿宋"/>
          <w:b/>
          <w:spacing w:val="0"/>
          <w:position w:val="0"/>
          <w:sz w:val="28"/>
        </w:rPr>
      </w:pPr>
      <w:r>
        <w:rPr>
          <w:rFonts w:eastAsia="仿宋"/>
          <w:b/>
          <w:spacing w:val="0"/>
          <w:position w:val="0"/>
          <w:sz w:val="28"/>
        </w:rPr>
        <w:t>课程名称：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      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 普通物理实验（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>3</w:t>
      </w:r>
      <w:r>
        <w:rPr>
          <w:rFonts w:eastAsia="仿宋"/>
          <w:b/>
          <w:spacing w:val="0"/>
          <w:position w:val="0"/>
          <w:sz w:val="28"/>
          <w:u w:val="single"/>
        </w:rPr>
        <w:t>）</w:t>
      </w:r>
      <w:r>
        <w:rPr>
          <w:rFonts w:eastAsia="仿宋"/>
          <w:b/>
          <w:spacing w:val="0"/>
          <w:position w:val="0"/>
          <w:sz w:val="28"/>
          <w:szCs w:val="28"/>
          <w:u w:val="single"/>
        </w:rPr>
        <w:t xml:space="preserve">          </w:t>
      </w:r>
      <w:r>
        <w:rPr>
          <w:rFonts w:hint="eastAsia" w:eastAsia="仿宋"/>
          <w:b/>
          <w:spacing w:val="0"/>
          <w:position w:val="0"/>
          <w:sz w:val="28"/>
          <w:szCs w:val="28"/>
          <w:u w:val="single"/>
          <w:lang w:val="en-US" w:eastAsia="zh-CN"/>
        </w:rPr>
        <w:t xml:space="preserve">  </w:t>
      </w:r>
      <w:r>
        <w:rPr>
          <w:rFonts w:eastAsia="仿宋"/>
          <w:b/>
          <w:spacing w:val="0"/>
          <w:position w:val="0"/>
          <w:sz w:val="28"/>
          <w:szCs w:val="28"/>
          <w:u w:val="single"/>
        </w:rPr>
        <w:t xml:space="preserve">     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900" w:lineRule="auto"/>
        <w:ind w:left="0" w:leftChars="0" w:right="0" w:rightChars="0" w:firstLine="0" w:firstLineChars="0"/>
        <w:jc w:val="left"/>
        <w:textAlignment w:val="center"/>
        <w:outlineLvl w:val="9"/>
        <w:rPr>
          <w:rFonts w:eastAsia="仿宋"/>
          <w:b/>
          <w:spacing w:val="0"/>
          <w:position w:val="0"/>
          <w:sz w:val="28"/>
          <w:u w:val="single"/>
        </w:rPr>
      </w:pPr>
      <w:r>
        <w:rPr>
          <w:rFonts w:eastAsia="仿宋"/>
          <w:b/>
          <w:spacing w:val="0"/>
          <w:position w:val="0"/>
          <w:sz w:val="28"/>
        </w:rPr>
        <w:t>实验名称：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  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        傅里叶变换      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   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900" w:lineRule="auto"/>
        <w:ind w:left="0" w:leftChars="0" w:right="0" w:rightChars="0" w:firstLine="0" w:firstLineChars="0"/>
        <w:jc w:val="left"/>
        <w:textAlignment w:val="center"/>
        <w:outlineLvl w:val="9"/>
        <w:rPr>
          <w:rFonts w:eastAsia="仿宋"/>
          <w:b/>
          <w:spacing w:val="0"/>
          <w:position w:val="0"/>
          <w:sz w:val="28"/>
          <w:u w:val="single"/>
        </w:rPr>
      </w:pPr>
      <w:r>
        <w:rPr>
          <w:rFonts w:eastAsia="仿宋"/>
          <w:b/>
          <w:spacing w:val="0"/>
          <w:position w:val="0"/>
          <w:sz w:val="28"/>
        </w:rPr>
        <w:t>学院：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理学院  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</w:t>
      </w:r>
      <w:r>
        <w:rPr>
          <w:rFonts w:eastAsia="仿宋"/>
          <w:b/>
          <w:spacing w:val="0"/>
          <w:position w:val="0"/>
          <w:sz w:val="28"/>
        </w:rPr>
        <w:t>专业班级：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  物理学151班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   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900" w:lineRule="auto"/>
        <w:ind w:left="0" w:leftChars="0" w:right="0" w:rightChars="0" w:firstLine="0" w:firstLineChars="0"/>
        <w:jc w:val="left"/>
        <w:textAlignment w:val="center"/>
        <w:outlineLvl w:val="9"/>
        <w:rPr>
          <w:rFonts w:eastAsia="仿宋"/>
          <w:b/>
          <w:spacing w:val="0"/>
          <w:position w:val="0"/>
          <w:sz w:val="28"/>
          <w:u w:val="single"/>
        </w:rPr>
      </w:pPr>
      <w:r>
        <w:rPr>
          <w:rFonts w:eastAsia="仿宋"/>
          <w:b/>
          <w:spacing w:val="0"/>
          <w:position w:val="0"/>
          <w:sz w:val="28"/>
        </w:rPr>
        <w:t>学生姓名：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   黄泽豪  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</w:t>
      </w:r>
      <w:r>
        <w:rPr>
          <w:rFonts w:eastAsia="仿宋"/>
          <w:b/>
          <w:spacing w:val="0"/>
          <w:position w:val="0"/>
          <w:sz w:val="28"/>
        </w:rPr>
        <w:t>学号：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 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5502115014 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 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900" w:lineRule="auto"/>
        <w:ind w:left="0" w:leftChars="0" w:right="0" w:rightChars="0" w:firstLine="0" w:firstLineChars="0"/>
        <w:jc w:val="left"/>
        <w:textAlignment w:val="center"/>
        <w:outlineLvl w:val="9"/>
        <w:rPr>
          <w:rFonts w:eastAsia="仿宋"/>
          <w:b/>
          <w:spacing w:val="0"/>
          <w:position w:val="0"/>
          <w:sz w:val="28"/>
          <w:u w:val="single"/>
        </w:rPr>
      </w:pPr>
      <w:r>
        <w:rPr>
          <w:rFonts w:eastAsia="仿宋"/>
          <w:b/>
          <w:spacing w:val="0"/>
          <w:position w:val="0"/>
          <w:sz w:val="28"/>
        </w:rPr>
        <w:t>实验地点：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    B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>410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</w:t>
      </w:r>
      <w:r>
        <w:rPr>
          <w:rFonts w:eastAsia="仿宋"/>
          <w:b/>
          <w:spacing w:val="0"/>
          <w:position w:val="0"/>
          <w:sz w:val="28"/>
        </w:rPr>
        <w:t>座位号：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   1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>1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  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</w:t>
      </w:r>
      <w:r>
        <w:rPr>
          <w:rFonts w:hint="eastAsia" w:eastAsia="仿宋"/>
          <w:b/>
          <w:spacing w:val="0"/>
          <w:position w:val="0"/>
          <w:sz w:val="28"/>
          <w:u w:val="single"/>
        </w:rPr>
        <w:t xml:space="preserve"> 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900" w:lineRule="auto"/>
        <w:ind w:left="0" w:leftChars="0" w:right="0" w:rightChars="0" w:firstLine="0" w:firstLineChars="0"/>
        <w:jc w:val="left"/>
        <w:textAlignment w:val="center"/>
        <w:outlineLvl w:val="9"/>
        <w:rPr>
          <w:rFonts w:eastAsia="仿宋"/>
          <w:b/>
          <w:spacing w:val="0"/>
          <w:position w:val="0"/>
          <w:sz w:val="44"/>
        </w:rPr>
      </w:pPr>
      <w:r>
        <w:rPr>
          <w:rFonts w:eastAsia="仿宋"/>
          <w:b/>
          <w:spacing w:val="0"/>
          <w:position w:val="0"/>
          <w:sz w:val="28"/>
        </w:rPr>
        <w:t>实验时间：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 </w:t>
      </w:r>
      <w:r>
        <w:rPr>
          <w:rFonts w:eastAsia="仿宋"/>
          <w:b/>
          <w:spacing w:val="0"/>
          <w:position w:val="0"/>
          <w:sz w:val="28"/>
          <w:u w:val="single"/>
        </w:rPr>
        <w:t>第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>十四</w:t>
      </w:r>
      <w:r>
        <w:rPr>
          <w:rFonts w:eastAsia="仿宋"/>
          <w:b/>
          <w:spacing w:val="0"/>
          <w:position w:val="0"/>
          <w:sz w:val="28"/>
          <w:u w:val="single"/>
        </w:rPr>
        <w:t>周星期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>四上午九点四十五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开始        </w:t>
      </w:r>
      <w:r>
        <w:rPr>
          <w:rFonts w:hint="eastAsia" w:eastAsia="仿宋"/>
          <w:b/>
          <w:spacing w:val="0"/>
          <w:position w:val="0"/>
          <w:sz w:val="28"/>
          <w:u w:val="single"/>
          <w:lang w:val="en-US" w:eastAsia="zh-CN"/>
        </w:rPr>
        <w:t xml:space="preserve">     </w:t>
      </w:r>
      <w:r>
        <w:rPr>
          <w:rFonts w:eastAsia="仿宋"/>
          <w:b/>
          <w:spacing w:val="0"/>
          <w:position w:val="0"/>
          <w:sz w:val="28"/>
          <w:u w:val="single"/>
        </w:rPr>
        <w:t xml:space="preserve">  </w:t>
      </w:r>
      <w:r>
        <w:rPr>
          <w:rFonts w:hint="eastAsia" w:eastAsia="仿宋"/>
          <w:b/>
          <w:spacing w:val="0"/>
          <w:position w:val="0"/>
          <w:sz w:val="28"/>
          <w:u w:val="single"/>
        </w:rPr>
        <w:t xml:space="preserve"> 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right="0" w:rightChars="0" w:firstLine="883" w:firstLineChars="200"/>
        <w:jc w:val="left"/>
        <w:textAlignment w:val="center"/>
        <w:outlineLvl w:val="9"/>
        <w:rPr>
          <w:rFonts w:eastAsia="仿宋"/>
          <w:b/>
          <w:spacing w:val="0"/>
          <w:position w:val="0"/>
          <w:sz w:val="44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right="0" w:rightChars="0" w:firstLine="883" w:firstLineChars="200"/>
        <w:jc w:val="left"/>
        <w:textAlignment w:val="center"/>
        <w:outlineLvl w:val="9"/>
        <w:rPr>
          <w:rFonts w:eastAsia="仿宋"/>
          <w:b/>
          <w:spacing w:val="0"/>
          <w:position w:val="0"/>
          <w:sz w:val="44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right="0" w:rightChars="0" w:firstLine="482" w:firstLineChars="200"/>
        <w:jc w:val="left"/>
        <w:textAlignment w:val="center"/>
        <w:outlineLvl w:val="9"/>
        <w:rPr>
          <w:rFonts w:eastAsia="仿宋"/>
          <w:spacing w:val="0"/>
          <w:position w:val="0"/>
          <w:sz w:val="32"/>
          <w:lang w:val="zh-CN"/>
        </w:rPr>
      </w:pPr>
      <w:r>
        <w:rPr>
          <w:rFonts w:eastAsia="仿宋"/>
          <w:b/>
          <w:spacing w:val="0"/>
          <w:position w:val="0"/>
          <w:sz w:val="24"/>
        </w:rPr>
        <w:t xml:space="preserve">                    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right="0" w:rightChars="0"/>
        <w:jc w:val="left"/>
        <w:textAlignment w:val="center"/>
        <w:outlineLvl w:val="9"/>
        <w:rPr>
          <w:rFonts w:hint="eastAsia" w:ascii="仿宋" w:hAnsi="仿宋" w:eastAsia="仿宋" w:cs="仿宋"/>
          <w:b/>
          <w:bCs/>
          <w:spacing w:val="0"/>
          <w:position w:val="0"/>
          <w:sz w:val="24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right="0" w:rightChars="0"/>
        <w:jc w:val="left"/>
        <w:textAlignment w:val="center"/>
        <w:outlineLvl w:val="9"/>
        <w:rPr>
          <w:rFonts w:hint="eastAsia"/>
          <w:spacing w:val="0"/>
          <w:position w:val="0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eastAsia"/>
          <w:b/>
          <w:bCs/>
          <w:spacing w:val="0"/>
          <w:position w:val="0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eastAsia"/>
          <w:b/>
          <w:bCs/>
          <w:spacing w:val="0"/>
          <w:position w:val="0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eastAsia"/>
          <w:b/>
          <w:bCs/>
          <w:spacing w:val="0"/>
          <w:position w:val="0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eastAsia"/>
          <w:b/>
          <w:bCs/>
          <w:spacing w:val="0"/>
          <w:position w:val="0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eastAsia"/>
          <w:b/>
          <w:bCs/>
          <w:spacing w:val="0"/>
          <w:position w:val="0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eastAsia"/>
          <w:b/>
          <w:bCs/>
          <w:spacing w:val="0"/>
          <w:position w:val="0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eastAsia" w:ascii="宋体" w:hAnsi="宋体" w:eastAsia="宋体" w:cs="宋体"/>
          <w:b/>
          <w:bCs/>
          <w:spacing w:val="0"/>
          <w:position w:val="0"/>
          <w:sz w:val="21"/>
          <w:szCs w:val="21"/>
        </w:rPr>
        <w:sectPr>
          <w:headerReference r:id="rId3" w:type="default"/>
          <w:pgSz w:w="11907" w:h="16840"/>
          <w:pgMar w:top="1440" w:right="1797" w:bottom="1440" w:left="1797" w:header="851" w:footer="992" w:gutter="0"/>
          <w:pgBorders>
            <w:top w:val="single" w:color="auto" w:sz="4" w:space="1"/>
            <w:left w:val="none" w:sz="0" w:space="0"/>
            <w:bottom w:val="single" w:color="auto" w:sz="4" w:space="1"/>
            <w:right w:val="none" w:sz="0" w:space="0"/>
          </w:pgBorders>
          <w:cols w:space="720" w:num="1"/>
          <w:rtlGutter w:val="0"/>
          <w:docGrid w:type="lines" w:linePitch="317" w:charSpace="0"/>
        </w:sect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eastAsia" w:ascii="宋体" w:hAnsi="宋体" w:eastAsia="宋体" w:cs="宋体"/>
          <w:b/>
          <w:bCs/>
          <w:spacing w:val="0"/>
          <w:positio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pacing w:val="0"/>
          <w:position w:val="0"/>
          <w:sz w:val="24"/>
          <w:szCs w:val="24"/>
        </w:rPr>
        <w:t>【实验目的】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t>学习傅里叶分析的原理和方法。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t>测量几种实验室中常见信号及频谱。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t>掌握Cassy Leb计算机测量和数据处理系统的原理和使用方法。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t>利用Mathematica软件编程来模拟有限项傅里叶级数对于信号的逼近情况。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center"/>
        <w:outlineLvl w:val="9"/>
        <w:rPr>
          <w:rFonts w:hint="eastAsia"/>
          <w:position w:val="0"/>
          <w:sz w:val="24"/>
          <w:szCs w:val="24"/>
          <w:lang w:val="zh-CN" w:eastAsia="zh-CN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eastAsia" w:ascii="宋体" w:hAnsi="宋体" w:eastAsia="宋体" w:cs="宋体"/>
          <w:b/>
          <w:bCs/>
          <w:spacing w:val="0"/>
          <w:position w:val="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b/>
          <w:bCs/>
          <w:spacing w:val="0"/>
          <w:position w:val="0"/>
          <w:sz w:val="24"/>
          <w:szCs w:val="24"/>
          <w:lang w:val="zh-CN"/>
        </w:rPr>
        <w:t>【实验仪器】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t>Cassy Leb实验仪及计算机数据采集和测量系统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zh-CN" w:eastAsia="zh-CN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20" w:firstLineChars="200"/>
        <w:jc w:val="left"/>
        <w:textAlignment w:val="center"/>
        <w:outlineLvl w:val="9"/>
        <w:rPr>
          <w:rFonts w:hint="eastAsia" w:ascii="宋体" w:hAnsi="宋体" w:eastAsia="宋体" w:cs="宋体"/>
          <w:b/>
          <w:bCs/>
          <w:spacing w:val="0"/>
          <w:position w:val="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b/>
          <w:bCs/>
          <w:spacing w:val="0"/>
          <w:position w:val="0"/>
          <w:sz w:val="24"/>
          <w:szCs w:val="24"/>
          <w:lang w:val="zh-CN"/>
        </w:rPr>
        <w:t>【实验原理】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t>在科学技术的各个领域，存在各种复杂的信号。不管信号多复杂都可以分解为不同频率的正弦分量。频谱函数描述了信号含有的正弦分量的频率和振幅的关系，是信号最基本的特性之一。因此各种信号可分解为一系列不同频率的正弦交流信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t>对于周期为</w:t>
      </w: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25" o:spt="75" type="#_x0000_t75" style="height:13.95pt;width:18pt;" o:ole="t" filled="f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6">
            <o:LockedField>false</o:LockedField>
          </o:OLEObject>
        </w:object>
      </w:r>
      <w:r>
        <w:rPr>
          <w:rFonts w:hint="eastAsia"/>
          <w:position w:val="0"/>
          <w:sz w:val="24"/>
          <w:szCs w:val="24"/>
          <w:lang w:val="en-US" w:eastAsia="zh-CN"/>
        </w:rPr>
        <w:t>函数</w:t>
      </w: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26" o:spt="75" type="#_x0000_t75" style="height:16pt;width:24pt;" o:ole="t" filled="f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8">
            <o:LockedField>false</o:LockedField>
          </o:OLEObject>
        </w:object>
      </w:r>
      <w:r>
        <w:rPr>
          <w:rFonts w:hint="eastAsia"/>
          <w:position w:val="0"/>
          <w:sz w:val="24"/>
          <w:szCs w:val="24"/>
          <w:lang w:val="en-US" w:eastAsia="zh-CN"/>
        </w:rPr>
        <w:t>, 满足狄利克雷条件，则可展开为傅里叶级数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27" o:spt="75" type="#_x0000_t75" style="height:34pt;width:172pt;" o:ole="t" fillcolor="#00CC99" filled="f" o:preferrelative="t" stroked="f" coordsize="21600,21600">
            <v:path/>
            <v:fill on="f" alignshape="1" focussize="0,0"/>
            <v:stroke on="f"/>
            <v:imagedata r:id="rId11" grayscale="f" bilevel="f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0">
            <o:LockedField>false</o:LockedField>
          </o:OLEObject>
        </w:object>
      </w:r>
      <w:r>
        <w:rPr>
          <w:rFonts w:hint="eastAsia"/>
          <w:position w:val="0"/>
          <w:sz w:val="24"/>
          <w:szCs w:val="24"/>
          <w:lang w:val="en-US" w:eastAsia="zh-CN"/>
        </w:rPr>
        <w:t xml:space="preserve"> 其中傅里叶系数为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28" o:spt="75" type="#_x0000_t75" style="height:31pt;width:191pt;" o:ole="t" fillcolor="#00CC99" filled="f" o:preferrelative="t" stroked="f" coordsize="21600,21600">
            <v:path/>
            <v:fill on="f" alignshape="1" focussize="0,0"/>
            <v:stroke on="f"/>
            <v:imagedata r:id="rId13" grayscale="f" bilevel="f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29" o:spt="75" type="#_x0000_t75" style="height:31pt;width:188pt;" o:ole="t" fillcolor="#00CC99" filled="f" o:preferrelative="t" stroked="f" coordsize="21600,21600">
            <v:path/>
            <v:fill on="f" alignshape="1" focussize="0,0"/>
            <v:stroke on="f"/>
            <v:imagedata r:id="rId15" grayscale="f" bilevel="f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t>如图1为周期为</w:t>
      </w: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30" o:spt="75" type="#_x0000_t75" style="height:13.95pt;width:18pt;" o:ole="t" filled="f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6">
            <o:LockedField>false</o:LockedField>
          </o:OLEObject>
        </w:object>
      </w:r>
      <w:r>
        <w:rPr>
          <w:rFonts w:hint="eastAsia"/>
          <w:position w:val="0"/>
          <w:sz w:val="24"/>
          <w:szCs w:val="24"/>
          <w:lang w:val="en-US" w:eastAsia="zh-CN"/>
        </w:rPr>
        <w:t>，振幅为1的方波，其数学表达式为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31" o:spt="75" type="#_x0000_t75" style="height:36pt;width:131pt;" o:ole="t" fillcolor="#00CC99" filled="f" o:preferrelative="t" stroked="f" coordsize="21600,21600">
            <v:path/>
            <v:fill on="f" alignshape="1" focussize="0,0"/>
            <v:stroke on="f"/>
            <v:imagedata r:id="rId18" grayscale="f" bilevel="f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t>其傅里叶展开式为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32" o:spt="75" type="#_x0000_t75" style="height:34pt;width:236pt;" o:ole="t" fillcolor="#00CC99" filled="f" o:preferrelative="t" stroked="f" coordsize="21600,21600">
            <v:path/>
            <v:fill on="f" alignshape="1" focussize="0,0"/>
            <v:stroke on="f"/>
            <v:imagedata r:id="rId20" grayscale="f" bilevel="f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drawing>
          <wp:inline distT="0" distB="0" distL="114300" distR="114300">
            <wp:extent cx="1617980" cy="913130"/>
            <wp:effectExtent l="0" t="0" r="1270" b="127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91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position w:val="0"/>
          <w:sz w:val="24"/>
          <w:szCs w:val="24"/>
          <w:lang w:val="en-US" w:eastAsia="zh-CN"/>
        </w:rPr>
        <w:t xml:space="preserve"> </w:t>
      </w:r>
      <w:r>
        <w:rPr>
          <w:rFonts w:hint="eastAsia"/>
          <w:position w:val="0"/>
          <w:sz w:val="24"/>
          <w:szCs w:val="24"/>
          <w:lang w:val="en-US" w:eastAsia="zh-CN"/>
        </w:rPr>
        <w:drawing>
          <wp:inline distT="0" distB="0" distL="114300" distR="114300">
            <wp:extent cx="1486535" cy="906780"/>
            <wp:effectExtent l="0" t="0" r="18415" b="762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position w:val="0"/>
          <w:sz w:val="24"/>
          <w:szCs w:val="24"/>
          <w:lang w:val="en-US" w:eastAsia="zh-CN"/>
        </w:rPr>
        <w:drawing>
          <wp:inline distT="0" distB="0" distL="114300" distR="114300">
            <wp:extent cx="1488440" cy="903605"/>
            <wp:effectExtent l="0" t="0" r="16510" b="10795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t>图1                       图2                       图3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t>如图2为周期为</w:t>
      </w: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33" o:spt="75" type="#_x0000_t75" style="height:13.95pt;width:18pt;" o:ole="t" filled="f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4">
            <o:LockedField>false</o:LockedField>
          </o:OLEObject>
        </w:object>
      </w:r>
      <w:r>
        <w:rPr>
          <w:rFonts w:hint="eastAsia"/>
          <w:position w:val="0"/>
          <w:sz w:val="24"/>
          <w:szCs w:val="24"/>
          <w:lang w:val="en-US" w:eastAsia="zh-CN"/>
        </w:rPr>
        <w:t>，振幅为</w:t>
      </w: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34" o:spt="75" type="#_x0000_t75" style="height:11pt;width:11pt;" o:ole="t" filled="f" o:preferrelative="t" stroked="f" coordsize="21600,21600">
            <v:path/>
            <v:fill on="f" alignshape="1" focussize="0,0"/>
            <v:stroke on="f"/>
            <v:imagedata r:id="rId26" grayscale="f" bilevel="f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5">
            <o:LockedField>false</o:LockedField>
          </o:OLEObject>
        </w:object>
      </w:r>
      <w:r>
        <w:rPr>
          <w:rFonts w:hint="eastAsia"/>
          <w:position w:val="0"/>
          <w:sz w:val="24"/>
          <w:szCs w:val="24"/>
          <w:lang w:val="en-US" w:eastAsia="zh-CN"/>
        </w:rPr>
        <w:t>的三角波，其数学表达式为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35" o:spt="75" type="#_x0000_t75" style="height:36pt;width:130pt;" o:ole="t" fillcolor="#00CC99" filled="f" o:preferrelative="t" stroked="f" coordsize="21600,21600">
            <v:path/>
            <v:fill on="f" alignshape="1" focussize="0,0"/>
            <v:stroke on="f"/>
            <v:imagedata r:id="rId28" grayscale="f" bilevel="f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t>其傅里叶展开式为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36" o:spt="75" type="#_x0000_t75" style="height:34pt;width:222.95pt;" o:ole="t" fillcolor="#00CC99" filled="f" o:preferrelative="t" stroked="f" coordsize="21600,21600">
            <v:path/>
            <v:fill on="f" alignshape="1" focussize="0,0"/>
            <v:stroke on="f"/>
            <v:imagedata r:id="rId30" grayscale="f" bilevel="f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2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t>如图3为周期为</w:t>
      </w: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37" o:spt="75" type="#_x0000_t75" style="height:13.95pt;width:18pt;" o:ole="t" filled="f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31">
            <o:LockedField>false</o:LockedField>
          </o:OLEObject>
        </w:object>
      </w:r>
      <w:r>
        <w:rPr>
          <w:rFonts w:hint="eastAsia"/>
          <w:position w:val="0"/>
          <w:sz w:val="24"/>
          <w:szCs w:val="24"/>
          <w:lang w:val="en-US" w:eastAsia="zh-CN"/>
        </w:rPr>
        <w:t>，振幅为</w:t>
      </w: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38" o:spt="75" type="#_x0000_t75" style="height:11pt;width:11pt;" o:ole="t" filled="f" o:preferrelative="t" stroked="f" coordsize="21600,21600">
            <v:path/>
            <v:fill on="f" alignshape="1" focussize="0,0"/>
            <v:stroke on="f"/>
            <v:imagedata r:id="rId26" grayscale="f" bilevel="f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2">
            <o:LockedField>false</o:LockedField>
          </o:OLEObject>
        </w:object>
      </w:r>
      <w:r>
        <w:rPr>
          <w:rFonts w:hint="eastAsia"/>
          <w:position w:val="0"/>
          <w:sz w:val="24"/>
          <w:szCs w:val="24"/>
          <w:lang w:val="en-US" w:eastAsia="zh-CN"/>
        </w:rPr>
        <w:t>的锯齿波，其数学表达式为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39" o:spt="75" type="#_x0000_t75" style="height:17pt;width:116pt;" o:ole="t" fillcolor="#00CC99" filled="f" o:preferrelative="t" stroked="f" coordsize="21600,21600">
            <v:path/>
            <v:fill on="f" alignshape="1" focussize="0,0"/>
            <v:stroke on="f"/>
            <v:imagedata r:id="rId34" grayscale="f" bilevel="f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t>其傅里叶展开式为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rPr>
          <w:rFonts w:hint="eastAsia"/>
          <w:position w:val="0"/>
          <w:sz w:val="24"/>
          <w:szCs w:val="24"/>
          <w:lang w:val="en-US" w:eastAsia="zh-CN"/>
        </w:rPr>
      </w:pPr>
      <w:r>
        <w:rPr>
          <w:rFonts w:hint="eastAsia"/>
          <w:position w:val="0"/>
          <w:sz w:val="24"/>
          <w:szCs w:val="24"/>
          <w:lang w:val="en-US" w:eastAsia="zh-CN"/>
        </w:rPr>
        <w:object>
          <v:shape id="_x0000_i1040" o:spt="75" type="#_x0000_t75" style="height:38pt;width:256pt;" o:ole="t" fillcolor="#00CC99" filled="f" o:preferrelative="t" stroked="f" coordsize="21600,21600">
            <v:path/>
            <v:fill on="f" alignshape="1" focussize="0,0"/>
            <v:stroke on="f"/>
            <v:imagedata r:id="rId36" grayscale="f" bilevel="f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/>
          <w:spacing w:val="0"/>
          <w:position w:val="0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480" w:firstLineChars="200"/>
        <w:jc w:val="left"/>
        <w:textAlignment w:val="center"/>
        <w:outlineLvl w:val="9"/>
        <w:rPr>
          <w:rFonts w:hint="eastAsia" w:ascii="宋体" w:hAnsi="宋体" w:eastAsia="宋体" w:cs="宋体"/>
          <w:b/>
          <w:bCs/>
          <w:spacing w:val="0"/>
          <w:position w:val="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b/>
          <w:bCs/>
          <w:spacing w:val="0"/>
          <w:position w:val="0"/>
          <w:sz w:val="24"/>
          <w:szCs w:val="24"/>
          <w:lang w:val="zh-CN"/>
        </w:rPr>
        <w:t>【实验内容及步骤】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/>
          <w:spacing w:val="0"/>
          <w:position w:val="0"/>
          <w:sz w:val="24"/>
          <w:szCs w:val="24"/>
          <w:lang w:val="en-US" w:eastAsia="zh-CN"/>
        </w:rPr>
        <w:t>1.打开计算机点击Cassy Leb图标，进入应用程序及进行方波分析。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/>
          <w:spacing w:val="0"/>
          <w:position w:val="0"/>
          <w:sz w:val="24"/>
          <w:szCs w:val="24"/>
          <w:lang w:val="en-US" w:eastAsia="zh-CN"/>
        </w:rPr>
        <w:t>2.本实验分别进行方波，三角波和锯齿波的分析。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/>
          <w:spacing w:val="0"/>
          <w:position w:val="0"/>
          <w:sz w:val="24"/>
          <w:szCs w:val="24"/>
          <w:lang w:val="en-US" w:eastAsia="zh-CN"/>
        </w:rPr>
        <w:t>3.利用Mathematica软件编程来模拟有限项傅里叶级数对于信号的逼近情况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b/>
          <w:bCs/>
          <w:positio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ascii="宋体" w:hAnsi="宋体" w:eastAsia="宋体" w:cs="宋体"/>
          <w:b/>
          <w:bCs/>
          <w:spacing w:val="0"/>
          <w:positio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pacing w:val="0"/>
          <w:position w:val="0"/>
          <w:sz w:val="24"/>
          <w:szCs w:val="24"/>
        </w:rPr>
        <w:t>【数据处理】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/>
          <w:spacing w:val="0"/>
          <w:position w:val="0"/>
          <w:sz w:val="24"/>
          <w:szCs w:val="24"/>
          <w:lang w:val="en-US" w:eastAsia="zh-CN"/>
        </w:rPr>
        <w:t>正弦波图像：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926965" cy="2023110"/>
            <wp:effectExtent l="0" t="0" r="6985" b="15240"/>
            <wp:docPr id="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rcRect t="8619" b="24728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2023110"/>
                    </a:xfrm>
                    <a:prstGeom prst="rect">
                      <a:avLst/>
                    </a:prstGeom>
                    <a:noFill/>
                    <a:ln w="1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将实验数据导入Origin，画图，并做快速傅里叶变换：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1833245"/>
            <wp:effectExtent l="0" t="0" r="0" b="0"/>
            <wp:docPr id="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sz w:val="24"/>
          <w:szCs w:val="24"/>
        </w:rPr>
        <w:drawing>
          <wp:inline distT="0" distB="0" distL="114300" distR="114300">
            <wp:extent cx="4029710" cy="1835150"/>
            <wp:effectExtent l="0" t="0" r="0" b="1270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/>
          <w:spacing w:val="0"/>
          <w:position w:val="0"/>
          <w:sz w:val="24"/>
          <w:szCs w:val="24"/>
          <w:lang w:val="en-US" w:eastAsia="zh-CN"/>
        </w:rPr>
        <w:t>方波图像：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311140" cy="1715770"/>
            <wp:effectExtent l="0" t="0" r="3810" b="1778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rcRect t="18837" b="2873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715770"/>
                    </a:xfrm>
                    <a:prstGeom prst="rect">
                      <a:avLst/>
                    </a:prstGeom>
                    <a:noFill/>
                    <a:ln w="1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做快速傅里叶变换：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84470" cy="3256915"/>
            <wp:effectExtent l="0" t="0" r="11430" b="63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256915"/>
                    </a:xfrm>
                    <a:prstGeom prst="rect">
                      <a:avLst/>
                    </a:prstGeom>
                    <a:noFill/>
                    <a:ln w="1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Style w:val="13"/>
          <w:rFonts w:hint="eastAsia" w:eastAsia="Courier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Style w:val="13"/>
          <w:rFonts w:hint="eastAsia" w:eastAsia="Courier"/>
          <w:sz w:val="24"/>
          <w:szCs w:val="24"/>
          <w:lang w:val="en-US" w:eastAsia="zh-CN"/>
        </w:rPr>
      </w:pPr>
      <w:r>
        <w:rPr>
          <w:rStyle w:val="13"/>
          <w:rFonts w:hint="eastAsia" w:eastAsia="Courier"/>
          <w:sz w:val="24"/>
          <w:szCs w:val="24"/>
          <w:lang w:val="en-US" w:eastAsia="zh-CN"/>
        </w:rPr>
        <w:t>用Mathematica做傅里叶变换图像拟合：</w:t>
      </w:r>
      <w:r>
        <w:rPr>
          <w:rStyle w:val="13"/>
          <w:rFonts w:hint="eastAsia" w:eastAsia="Courier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Style w:val="13"/>
          <w:rFonts w:hint="eastAsia"/>
          <w:sz w:val="24"/>
          <w:szCs w:val="24"/>
        </w:rPr>
      </w:pPr>
      <w:r>
        <w:rPr>
          <w:rStyle w:val="13"/>
          <w:rFonts w:hint="eastAsia" w:eastAsia="Courier"/>
          <w:sz w:val="24"/>
          <w:szCs w:val="24"/>
          <w:lang w:val="en-US" w:eastAsia="zh-CN"/>
        </w:rPr>
        <w:tab/>
      </w:r>
      <w:r>
        <w:rPr>
          <w:rStyle w:val="13"/>
          <w:rFonts w:hint="eastAsia"/>
          <w:sz w:val="24"/>
          <w:szCs w:val="24"/>
        </w:rPr>
        <w:drawing>
          <wp:inline distT="0" distB="0" distL="114300" distR="114300">
            <wp:extent cx="3429000" cy="2028825"/>
            <wp:effectExtent l="0" t="0" r="0" b="9525"/>
            <wp:docPr id="1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Style w:val="13"/>
          <w:rFonts w:hint="eastAsia" w:eastAsia="Courier"/>
          <w:sz w:val="24"/>
          <w:szCs w:val="24"/>
          <w:lang w:val="en-US" w:eastAsia="zh-CN"/>
        </w:rPr>
      </w:pPr>
      <w:r>
        <w:rPr>
          <w:rStyle w:val="13"/>
          <w:rFonts w:hint="eastAsia" w:eastAsia="Courier"/>
          <w:sz w:val="24"/>
          <w:szCs w:val="24"/>
          <w:lang w:val="en-US" w:eastAsia="zh-CN"/>
        </w:rPr>
        <w:t>取傅里叶变换的前10、15、20项作图得：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Style w:val="13"/>
          <w:rFonts w:hint="eastAsia"/>
          <w:sz w:val="24"/>
          <w:szCs w:val="24"/>
        </w:rPr>
      </w:pPr>
      <w:r>
        <w:rPr>
          <w:rStyle w:val="13"/>
          <w:rFonts w:hint="eastAsia"/>
          <w:sz w:val="24"/>
          <w:szCs w:val="24"/>
        </w:rPr>
        <w:drawing>
          <wp:inline distT="0" distB="0" distL="114300" distR="114300">
            <wp:extent cx="1738630" cy="1028700"/>
            <wp:effectExtent l="0" t="0" r="13970" b="0"/>
            <wp:docPr id="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3"/>
          <w:rFonts w:hint="eastAsia"/>
          <w:sz w:val="24"/>
          <w:szCs w:val="24"/>
        </w:rPr>
        <w:drawing>
          <wp:inline distT="0" distB="0" distL="114300" distR="114300">
            <wp:extent cx="1760220" cy="1042035"/>
            <wp:effectExtent l="0" t="0" r="11430" b="5715"/>
            <wp:docPr id="1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04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3"/>
          <w:rFonts w:hint="eastAsia"/>
          <w:sz w:val="24"/>
          <w:szCs w:val="24"/>
        </w:rPr>
        <w:drawing>
          <wp:inline distT="0" distB="0" distL="114300" distR="114300">
            <wp:extent cx="1644650" cy="972820"/>
            <wp:effectExtent l="0" t="0" r="12700" b="17780"/>
            <wp:docPr id="1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将实验数据导入Origin，画图，并做快速傅里叶变换：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Style w:val="13"/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sz w:val="24"/>
          <w:szCs w:val="24"/>
        </w:rPr>
        <w:drawing>
          <wp:inline distT="0" distB="0" distL="114300" distR="114300">
            <wp:extent cx="5273040" cy="1833245"/>
            <wp:effectExtent l="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Style w:val="13"/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sz w:val="24"/>
          <w:szCs w:val="24"/>
        </w:rPr>
        <w:drawing>
          <wp:inline distT="0" distB="0" distL="114300" distR="114300">
            <wp:extent cx="4967605" cy="2262505"/>
            <wp:effectExtent l="0" t="0" r="0" b="0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/>
          <w:spacing w:val="0"/>
          <w:position w:val="0"/>
          <w:sz w:val="24"/>
          <w:szCs w:val="24"/>
          <w:lang w:val="en-US" w:eastAsia="zh-CN"/>
        </w:rPr>
        <w:t>三角波图像：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Fonts w:hint="eastAsia" w:eastAsia="宋体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1135" cy="1778000"/>
            <wp:effectExtent l="0" t="0" r="5715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rcRect t="15383" b="2988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8000"/>
                    </a:xfrm>
                    <a:prstGeom prst="rect">
                      <a:avLst/>
                    </a:prstGeom>
                    <a:noFill/>
                    <a:ln w="1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Style w:val="13"/>
          <w:rFonts w:hint="eastAsia" w:eastAsia="Courier"/>
          <w:sz w:val="24"/>
          <w:szCs w:val="24"/>
          <w:lang w:val="en-US" w:eastAsia="zh-CN"/>
        </w:rPr>
      </w:pPr>
      <w:r>
        <w:rPr>
          <w:rStyle w:val="13"/>
          <w:rFonts w:hint="eastAsia" w:eastAsia="Courier"/>
          <w:sz w:val="24"/>
          <w:szCs w:val="24"/>
          <w:lang w:val="en-US" w:eastAsia="zh-CN"/>
        </w:rPr>
        <w:t>用Mathematica做傅里叶变换图像拟合：</w:t>
      </w:r>
      <w:r>
        <w:rPr>
          <w:rStyle w:val="13"/>
          <w:rFonts w:hint="eastAsia" w:eastAsia="Courier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Style w:val="13"/>
          <w:rFonts w:hint="eastAsia"/>
          <w:sz w:val="24"/>
          <w:szCs w:val="24"/>
        </w:rPr>
      </w:pPr>
      <w:r>
        <w:rPr>
          <w:rStyle w:val="13"/>
          <w:rFonts w:hint="eastAsia" w:eastAsia="Courier"/>
          <w:sz w:val="24"/>
          <w:szCs w:val="24"/>
          <w:lang w:val="en-US" w:eastAsia="zh-CN"/>
        </w:rPr>
        <w:tab/>
      </w:r>
      <w:r>
        <w:rPr>
          <w:rStyle w:val="13"/>
          <w:rFonts w:hint="eastAsia"/>
          <w:sz w:val="24"/>
          <w:szCs w:val="24"/>
        </w:rPr>
        <w:drawing>
          <wp:inline distT="0" distB="0" distL="114300" distR="114300">
            <wp:extent cx="3429000" cy="2171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Style w:val="13"/>
          <w:rFonts w:hint="eastAsia" w:eastAsia="Courier"/>
          <w:sz w:val="24"/>
          <w:szCs w:val="24"/>
          <w:lang w:val="en-US" w:eastAsia="zh-CN"/>
        </w:rPr>
      </w:pPr>
      <w:r>
        <w:rPr>
          <w:rStyle w:val="13"/>
          <w:rFonts w:hint="eastAsia" w:eastAsia="Courier"/>
          <w:sz w:val="24"/>
          <w:szCs w:val="24"/>
          <w:lang w:val="en-US" w:eastAsia="zh-CN"/>
        </w:rPr>
        <w:t>取傅里叶变换的前10、15、20项作图得：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Style w:val="13"/>
          <w:rFonts w:hint="eastAsia"/>
          <w:sz w:val="24"/>
          <w:szCs w:val="24"/>
        </w:rPr>
      </w:pPr>
      <w:r>
        <w:rPr>
          <w:rStyle w:val="13"/>
          <w:rFonts w:hint="eastAsia"/>
          <w:sz w:val="24"/>
          <w:szCs w:val="24"/>
        </w:rPr>
        <w:drawing>
          <wp:inline distT="0" distB="0" distL="114300" distR="114300">
            <wp:extent cx="1687830" cy="1069340"/>
            <wp:effectExtent l="0" t="0" r="7620" b="165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106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3"/>
          <w:rFonts w:hint="eastAsia"/>
          <w:sz w:val="24"/>
          <w:szCs w:val="24"/>
        </w:rPr>
        <w:t xml:space="preserve"> </w:t>
      </w:r>
      <w:r>
        <w:rPr>
          <w:rStyle w:val="13"/>
          <w:rFonts w:hint="eastAsia"/>
          <w:sz w:val="24"/>
          <w:szCs w:val="24"/>
        </w:rPr>
        <w:drawing>
          <wp:inline distT="0" distB="0" distL="114300" distR="114300">
            <wp:extent cx="1673860" cy="10604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3"/>
          <w:rFonts w:hint="eastAsia"/>
          <w:sz w:val="24"/>
          <w:szCs w:val="24"/>
        </w:rPr>
        <w:t xml:space="preserve"> </w:t>
      </w:r>
      <w:r>
        <w:rPr>
          <w:rStyle w:val="13"/>
          <w:rFonts w:hint="eastAsia"/>
          <w:sz w:val="24"/>
          <w:szCs w:val="24"/>
        </w:rPr>
        <w:drawing>
          <wp:inline distT="0" distB="0" distL="114300" distR="114300">
            <wp:extent cx="1607185" cy="1017905"/>
            <wp:effectExtent l="0" t="0" r="12065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将实验数据导入Origin，画图，并做快速傅里叶变换：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sz w:val="24"/>
          <w:szCs w:val="24"/>
        </w:rPr>
        <w:drawing>
          <wp:inline distT="0" distB="0" distL="114300" distR="114300">
            <wp:extent cx="5273040" cy="18332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Style w:val="13"/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sz w:val="24"/>
          <w:szCs w:val="24"/>
        </w:rPr>
        <w:drawing>
          <wp:inline distT="0" distB="0" distL="114300" distR="114300">
            <wp:extent cx="5311775" cy="2419350"/>
            <wp:effectExtent l="0" t="0" r="0" b="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/>
          <w:spacing w:val="0"/>
          <w:position w:val="0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  <w:t>锯齿波图像：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07025" cy="1670685"/>
            <wp:effectExtent l="0" t="0" r="3175" b="5715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rcRect t="17343" b="32514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1670685"/>
                    </a:xfrm>
                    <a:prstGeom prst="rect">
                      <a:avLst/>
                    </a:prstGeom>
                    <a:noFill/>
                    <a:ln w="1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做快速傅里叶变换：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378450" cy="3314065"/>
            <wp:effectExtent l="0" t="0" r="12700" b="63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314065"/>
                    </a:xfrm>
                    <a:prstGeom prst="rect">
                      <a:avLst/>
                    </a:prstGeom>
                    <a:noFill/>
                    <a:ln w="1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Style w:val="13"/>
          <w:rFonts w:hint="eastAsia" w:eastAsia="Courier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Style w:val="13"/>
          <w:rFonts w:hint="eastAsia" w:eastAsia="Courier"/>
          <w:sz w:val="24"/>
          <w:szCs w:val="24"/>
          <w:lang w:val="en-US" w:eastAsia="zh-CN"/>
        </w:rPr>
      </w:pPr>
      <w:r>
        <w:rPr>
          <w:rStyle w:val="13"/>
          <w:rFonts w:hint="eastAsia" w:eastAsia="Courier"/>
          <w:sz w:val="24"/>
          <w:szCs w:val="24"/>
          <w:lang w:val="en-US" w:eastAsia="zh-CN"/>
        </w:rPr>
        <w:t>用Mathematica做傅里叶变换图像拟合：</w:t>
      </w:r>
      <w:r>
        <w:rPr>
          <w:rStyle w:val="13"/>
          <w:rFonts w:hint="eastAsia" w:eastAsia="Courier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Style w:val="13"/>
          <w:rFonts w:hint="eastAsia"/>
          <w:sz w:val="24"/>
          <w:szCs w:val="24"/>
        </w:rPr>
      </w:pPr>
      <w:r>
        <w:rPr>
          <w:rStyle w:val="13"/>
          <w:rFonts w:hint="eastAsia" w:eastAsia="Courier"/>
          <w:sz w:val="24"/>
          <w:szCs w:val="24"/>
          <w:lang w:val="en-US" w:eastAsia="zh-CN"/>
        </w:rPr>
        <w:tab/>
      </w:r>
      <w:r>
        <w:rPr>
          <w:rStyle w:val="13"/>
          <w:rFonts w:hint="eastAsia"/>
          <w:sz w:val="24"/>
          <w:szCs w:val="24"/>
        </w:rPr>
        <w:drawing>
          <wp:inline distT="0" distB="0" distL="114300" distR="114300">
            <wp:extent cx="3429000" cy="2076450"/>
            <wp:effectExtent l="0" t="0" r="0" b="0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Style w:val="13"/>
          <w:rFonts w:hint="eastAsia" w:eastAsia="Courier"/>
          <w:sz w:val="24"/>
          <w:szCs w:val="24"/>
          <w:lang w:val="en-US" w:eastAsia="zh-CN"/>
        </w:rPr>
      </w:pPr>
      <w:r>
        <w:rPr>
          <w:rStyle w:val="13"/>
          <w:rFonts w:hint="eastAsia" w:eastAsia="Courier"/>
          <w:sz w:val="24"/>
          <w:szCs w:val="24"/>
          <w:lang w:val="en-US" w:eastAsia="zh-CN"/>
        </w:rPr>
        <w:t>取傅里叶变换的前10、15、20项作图得：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Style w:val="13"/>
          <w:rFonts w:hint="eastAsia"/>
          <w:sz w:val="24"/>
          <w:szCs w:val="24"/>
        </w:rPr>
      </w:pPr>
      <w:r>
        <w:rPr>
          <w:rStyle w:val="13"/>
          <w:rFonts w:hint="eastAsia"/>
          <w:sz w:val="24"/>
          <w:szCs w:val="24"/>
        </w:rPr>
        <w:drawing>
          <wp:inline distT="0" distB="0" distL="114300" distR="114300">
            <wp:extent cx="1709420" cy="1035685"/>
            <wp:effectExtent l="0" t="0" r="5080" b="12065"/>
            <wp:docPr id="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03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3"/>
          <w:rFonts w:hint="eastAsia"/>
          <w:sz w:val="24"/>
          <w:szCs w:val="24"/>
        </w:rPr>
        <w:drawing>
          <wp:inline distT="0" distB="0" distL="114300" distR="114300">
            <wp:extent cx="1690370" cy="1023620"/>
            <wp:effectExtent l="0" t="0" r="5080" b="5080"/>
            <wp:docPr id="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102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3"/>
          <w:rFonts w:hint="eastAsia"/>
          <w:sz w:val="24"/>
          <w:szCs w:val="24"/>
        </w:rPr>
        <w:t xml:space="preserve"> </w:t>
      </w:r>
      <w:r>
        <w:rPr>
          <w:rStyle w:val="13"/>
          <w:rFonts w:hint="eastAsia"/>
          <w:sz w:val="24"/>
          <w:szCs w:val="24"/>
        </w:rPr>
        <w:drawing>
          <wp:inline distT="0" distB="0" distL="114300" distR="114300">
            <wp:extent cx="1678940" cy="1017270"/>
            <wp:effectExtent l="0" t="0" r="16510" b="11430"/>
            <wp:docPr id="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101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将实验数据导入Origin，画图，并做快速傅里叶变换：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Style w:val="13"/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1833245"/>
            <wp:effectExtent l="0" t="0" r="0" b="0"/>
            <wp:docPr id="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Style w:val="13"/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070475" cy="2309495"/>
            <wp:effectExtent l="0" t="0" r="0" b="0"/>
            <wp:docPr id="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ascii="宋体" w:hAnsi="宋体" w:cs="宋体"/>
          <w:b/>
          <w:bCs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pacing w:val="0"/>
          <w:position w:val="0"/>
          <w:sz w:val="24"/>
          <w:szCs w:val="24"/>
          <w:lang w:val="en-US" w:eastAsia="zh-CN"/>
        </w:rPr>
        <w:t>【实验结果分析与讨论】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  <w:t>一个周期的方波、锯齿波、三角波可以由频率成整数倍的正弦谐波叠加而成。随着谐波的增多，叠加而成的波形逐渐接近原波形形状。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ascii="宋体" w:hAnsi="宋体" w:cs="宋体"/>
          <w:b/>
          <w:bCs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pacing w:val="0"/>
          <w:position w:val="0"/>
          <w:sz w:val="24"/>
          <w:szCs w:val="24"/>
          <w:lang w:val="en-US" w:eastAsia="zh-CN"/>
        </w:rPr>
        <w:t>【原始数据】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/>
          <w:spacing w:val="0"/>
          <w:position w:val="0"/>
          <w:sz w:val="24"/>
          <w:szCs w:val="24"/>
          <w:lang w:val="en-US" w:eastAsia="zh-CN"/>
        </w:rPr>
        <w:t>正弦波图像：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sz w:val="24"/>
          <w:szCs w:val="24"/>
        </w:rPr>
      </w:pPr>
      <w:bookmarkStart w:id="0" w:name="_GoBack"/>
      <w:r>
        <w:rPr>
          <w:sz w:val="24"/>
          <w:szCs w:val="24"/>
        </w:rPr>
        <w:drawing>
          <wp:inline distT="0" distB="0" distL="114300" distR="114300">
            <wp:extent cx="4926965" cy="2023110"/>
            <wp:effectExtent l="0" t="0" r="6985" b="15240"/>
            <wp:docPr id="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rcRect t="8619" b="24728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2023110"/>
                    </a:xfrm>
                    <a:prstGeom prst="rect">
                      <a:avLst/>
                    </a:prstGeom>
                    <a:noFill/>
                    <a:ln w="1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/>
          <w:spacing w:val="0"/>
          <w:position w:val="0"/>
          <w:sz w:val="24"/>
          <w:szCs w:val="24"/>
          <w:lang w:val="en-US" w:eastAsia="zh-CN"/>
        </w:rPr>
        <w:t>方波图像：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311140" cy="1715770"/>
            <wp:effectExtent l="0" t="0" r="3810" b="17780"/>
            <wp:docPr id="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rcRect t="18837" b="2873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715770"/>
                    </a:xfrm>
                    <a:prstGeom prst="rect">
                      <a:avLst/>
                    </a:prstGeom>
                    <a:noFill/>
                    <a:ln w="1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做快速傅里叶变换：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84470" cy="3256915"/>
            <wp:effectExtent l="0" t="0" r="11430" b="635"/>
            <wp:docPr id="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256915"/>
                    </a:xfrm>
                    <a:prstGeom prst="rect">
                      <a:avLst/>
                    </a:prstGeom>
                    <a:noFill/>
                    <a:ln w="1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/>
          <w:spacing w:val="0"/>
          <w:position w:val="0"/>
          <w:sz w:val="24"/>
          <w:szCs w:val="24"/>
          <w:lang w:val="en-US" w:eastAsia="zh-CN"/>
        </w:rPr>
        <w:t>三角波图像：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Fonts w:hint="eastAsia" w:eastAsia="宋体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1135" cy="1778000"/>
            <wp:effectExtent l="0" t="0" r="5715" b="12700"/>
            <wp:docPr id="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rcRect t="15383" b="2988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8000"/>
                    </a:xfrm>
                    <a:prstGeom prst="rect">
                      <a:avLst/>
                    </a:prstGeom>
                    <a:noFill/>
                    <a:ln w="1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/>
          <w:spacing w:val="0"/>
          <w:position w:val="0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  <w:t>锯齿波图像：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07025" cy="1670685"/>
            <wp:effectExtent l="0" t="0" r="3175" b="5715"/>
            <wp:docPr id="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rcRect t="17343" b="32514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1670685"/>
                    </a:xfrm>
                    <a:prstGeom prst="rect">
                      <a:avLst/>
                    </a:prstGeom>
                    <a:noFill/>
                    <a:ln w="1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做快速傅里叶变换：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378450" cy="3314065"/>
            <wp:effectExtent l="0" t="0" r="12700" b="635"/>
            <wp:docPr id="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314065"/>
                    </a:xfrm>
                    <a:prstGeom prst="rect">
                      <a:avLst/>
                    </a:prstGeom>
                    <a:noFill/>
                    <a:ln w="1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Fonts w:hint="eastAsia" w:ascii="宋体" w:hAnsi="宋体" w:cs="宋体"/>
          <w:b/>
          <w:bCs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pacing w:val="0"/>
          <w:position w:val="0"/>
          <w:sz w:val="24"/>
          <w:szCs w:val="24"/>
          <w:lang w:val="en-US" w:eastAsia="zh-CN"/>
        </w:rPr>
        <w:t>【附录】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  <w:t>1.方波的Mathematica程序代码：</w:t>
      </w:r>
    </w:p>
    <w:p>
      <w:pPr>
        <w:pStyle w:val="15"/>
        <w:spacing w:beforeLines="0" w:afterLines="0"/>
        <w:rPr>
          <w:rStyle w:val="13"/>
          <w:rFonts w:hint="default" w:ascii="Times New Roman" w:hAnsi="Times New Roman" w:cs="Times New Roman"/>
          <w:b w:val="0"/>
          <w:bCs/>
          <w:sz w:val="24"/>
        </w:rPr>
      </w:pP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Clear[s,f,n,k,x,t,a,b,A,B]</w:t>
      </w:r>
    </w:p>
    <w:p>
      <w:pPr>
        <w:pStyle w:val="15"/>
        <w:spacing w:beforeLines="0" w:afterLines="0"/>
        <w:rPr>
          <w:rStyle w:val="13"/>
          <w:rFonts w:hint="default" w:ascii="Times New Roman" w:hAnsi="Times New Roman" w:cs="Times New Roman"/>
          <w:b w:val="0"/>
          <w:bCs/>
          <w:sz w:val="24"/>
        </w:rPr>
      </w:pP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f[t_]:=Piecewise[{{4/Pi,0</w:t>
      </w:r>
      <w:r>
        <w:rPr>
          <w:rStyle w:val="13"/>
          <w:rFonts w:hint="default" w:ascii="Times New Roman" w:hAnsi="Times New Roman" w:eastAsia="Mathematica1Mono" w:cs="Times New Roman"/>
          <w:b w:val="0"/>
          <w:bCs/>
          <w:sz w:val="24"/>
        </w:rPr>
        <w:t>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 xml:space="preserve"> t&lt;Pi||2*Pi </w:t>
      </w:r>
      <w:r>
        <w:rPr>
          <w:rStyle w:val="13"/>
          <w:rFonts w:hint="default" w:ascii="Times New Roman" w:hAnsi="Times New Roman" w:eastAsia="Mathematica1Mono" w:cs="Times New Roman"/>
          <w:b w:val="0"/>
          <w:bCs/>
          <w:sz w:val="24"/>
        </w:rPr>
        <w:t>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 xml:space="preserve"> t&lt;3*Pi},{-4/Pi,Pi</w:t>
      </w:r>
      <w:r>
        <w:rPr>
          <w:rStyle w:val="13"/>
          <w:rFonts w:hint="default" w:ascii="Times New Roman" w:hAnsi="Times New Roman" w:eastAsia="Mathematica1Mono" w:cs="Times New Roman"/>
          <w:b w:val="0"/>
          <w:bCs/>
          <w:sz w:val="24"/>
        </w:rPr>
        <w:t>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 xml:space="preserve"> t&lt;2*Pi||3*Pi</w:t>
      </w:r>
      <w:r>
        <w:rPr>
          <w:rStyle w:val="13"/>
          <w:rFonts w:hint="default" w:ascii="Times New Roman" w:hAnsi="Times New Roman" w:eastAsia="Mathematica1Mono" w:cs="Times New Roman"/>
          <w:b w:val="0"/>
          <w:bCs/>
          <w:sz w:val="24"/>
        </w:rPr>
        <w:t>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 xml:space="preserve"> t&lt;4*Pi}}]</w:t>
      </w:r>
    </w:p>
    <w:p>
      <w:pPr>
        <w:pStyle w:val="15"/>
        <w:spacing w:beforeLines="0" w:afterLines="0"/>
        <w:rPr>
          <w:rStyle w:val="13"/>
          <w:rFonts w:hint="default" w:ascii="Times New Roman" w:hAnsi="Times New Roman" w:cs="Times New Roman"/>
          <w:b w:val="0"/>
          <w:bCs/>
          <w:sz w:val="24"/>
        </w:rPr>
      </w:pP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a[0]=Integrate[f[t],{t,0,2*Pi}]/Pi;</w:t>
      </w:r>
    </w:p>
    <w:p>
      <w:pPr>
        <w:pStyle w:val="15"/>
        <w:spacing w:beforeLines="0" w:afterLines="0"/>
        <w:rPr>
          <w:rStyle w:val="13"/>
          <w:rFonts w:hint="default" w:ascii="Times New Roman" w:hAnsi="Times New Roman" w:cs="Times New Roman"/>
          <w:b w:val="0"/>
          <w:bCs/>
          <w:sz w:val="24"/>
        </w:rPr>
      </w:pP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a[n_]:=Integrate[f[t]*Cos[n*t],{t,0,2*Pi}]/Pi</w:t>
      </w:r>
    </w:p>
    <w:p>
      <w:pPr>
        <w:pStyle w:val="15"/>
        <w:spacing w:beforeLines="0" w:afterLines="0"/>
        <w:rPr>
          <w:rStyle w:val="13"/>
          <w:rFonts w:hint="default" w:ascii="Times New Roman" w:hAnsi="Times New Roman" w:cs="Times New Roman"/>
          <w:b w:val="0"/>
          <w:bCs/>
          <w:sz w:val="24"/>
        </w:rPr>
      </w:pP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b[n_]:=Integrate[f[t]*Sin[n*t],{t,0,2*Pi}]/Pi</w:t>
      </w:r>
    </w:p>
    <w:p>
      <w:pPr>
        <w:pStyle w:val="15"/>
        <w:spacing w:beforeLines="0" w:afterLines="0"/>
        <w:rPr>
          <w:rStyle w:val="13"/>
          <w:rFonts w:hint="default" w:ascii="Times New Roman" w:hAnsi="Times New Roman" w:cs="Times New Roman"/>
          <w:b w:val="0"/>
          <w:bCs/>
          <w:sz w:val="24"/>
        </w:rPr>
      </w:pP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s[x_]:=a[0]/2+Sum[a[k]*Cos[k*x]+b[k]*Sin[k*x],{k,1,n}]</w:t>
      </w:r>
    </w:p>
    <w:p>
      <w:pPr>
        <w:pStyle w:val="15"/>
        <w:spacing w:beforeLines="0" w:afterLines="0"/>
        <w:rPr>
          <w:rStyle w:val="13"/>
          <w:rFonts w:hint="default" w:ascii="Times New Roman" w:hAnsi="Times New Roman" w:cs="Times New Roman"/>
          <w:b w:val="0"/>
          <w:bCs/>
          <w:sz w:val="24"/>
        </w:rPr>
      </w:pP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A=Plot[f[t],{t,0,4*Pi},PlotStyle</w:t>
      </w:r>
      <w:r>
        <w:rPr>
          <w:rStyle w:val="13"/>
          <w:rFonts w:hint="default" w:ascii="Times New Roman" w:hAnsi="Times New Roman" w:eastAsia="Mathematica1Mono" w:cs="Times New Roman"/>
          <w:b w:val="0"/>
          <w:bCs/>
          <w:sz w:val="24"/>
        </w:rPr>
        <w:t>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 xml:space="preserve"> {RGBColor[1,0,0],Thickness[0.009]}]</w:t>
      </w:r>
    </w:p>
    <w:p>
      <w:pPr>
        <w:pStyle w:val="15"/>
        <w:spacing w:beforeLines="0" w:afterLines="0"/>
        <w:rPr>
          <w:rStyle w:val="13"/>
          <w:rFonts w:hint="default" w:ascii="Times New Roman" w:hAnsi="Times New Roman" w:cs="Times New Roman"/>
          <w:b w:val="0"/>
          <w:bCs/>
          <w:sz w:val="24"/>
        </w:rPr>
      </w:pP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Do[Plot[Evaluate[s[x]],{x,0,4*Pi},PlotStyle</w:t>
      </w:r>
      <w:r>
        <w:rPr>
          <w:rStyle w:val="13"/>
          <w:rFonts w:hint="default" w:ascii="Times New Roman" w:hAnsi="Times New Roman" w:eastAsia="Mathematica1Mono" w:cs="Times New Roman"/>
          <w:b w:val="0"/>
          <w:bCs/>
          <w:sz w:val="24"/>
        </w:rPr>
        <w:t>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 xml:space="preserve"> {RGBColor[0.5,0,0.5]}],{n,10,20,5}]</w:t>
      </w:r>
    </w:p>
    <w:p>
      <w:pPr>
        <w:pStyle w:val="15"/>
        <w:spacing w:beforeLines="0" w:afterLines="0"/>
        <w:rPr>
          <w:rStyle w:val="13"/>
          <w:rFonts w:hint="default" w:ascii="Times New Roman" w:hAnsi="Times New Roman" w:cs="Times New Roman"/>
          <w:b w:val="0"/>
          <w:bCs/>
          <w:sz w:val="24"/>
        </w:rPr>
      </w:pP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T=Table[s[x],{n,10,20,5}];</w:t>
      </w:r>
    </w:p>
    <w:p>
      <w:pPr>
        <w:pStyle w:val="15"/>
        <w:spacing w:beforeLines="0" w:afterLines="0"/>
        <w:rPr>
          <w:rStyle w:val="13"/>
          <w:rFonts w:hint="default" w:ascii="Times New Roman" w:hAnsi="Times New Roman" w:cs="Times New Roman"/>
          <w:b w:val="0"/>
          <w:bCs/>
          <w:sz w:val="24"/>
        </w:rPr>
      </w:pP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B=Plot[Evaluate[T],{x,0,4*Pi},PlotStyle</w:t>
      </w:r>
      <w:r>
        <w:rPr>
          <w:rStyle w:val="13"/>
          <w:rFonts w:hint="default" w:ascii="Times New Roman" w:hAnsi="Times New Roman" w:eastAsia="Mathematica1Mono" w:cs="Times New Roman"/>
          <w:b w:val="0"/>
          <w:bCs/>
          <w:sz w:val="24"/>
        </w:rPr>
        <w:t>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 xml:space="preserve"> {RGBColor[0.3,1,0.5]}]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Fonts w:hint="default" w:ascii="Times New Roman" w:hAnsi="Times New Roman" w:cs="Times New Roman"/>
          <w:b w:val="0"/>
          <w:bCs/>
          <w:spacing w:val="0"/>
          <w:position w:val="0"/>
          <w:sz w:val="24"/>
          <w:szCs w:val="24"/>
          <w:lang w:val="en-US" w:eastAsia="zh-CN"/>
        </w:rPr>
      </w:pP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Show[A,B]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  <w:t>2.三角波的Mathematica程序代码：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Clear[s,f,n,k,x,t,a,b,A,B]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f[t_]:=Piecewise[{{t,0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</w:t>
      </w: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 xml:space="preserve"> t&lt;Pi},{2*Pi-t,Pi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</w:t>
      </w: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 xml:space="preserve"> t&lt;2*Pi},{t-2*Pi, 2*Pi 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</w:t>
      </w: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 xml:space="preserve"> t&lt;3*Pi},{4*Pi - t,3*Pi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</w:t>
      </w: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 xml:space="preserve"> t&lt;4*Pi}}]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a[0]=Integrate[f[t],{t,0,2*Pi}]/Pi;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a[n_]:=Integrate[f[t]*Cos[n*t],{t,0,2*Pi}]/Pi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b[n_]:=Integrate[f[t]*Sin[n*t],{t,0,2*Pi}]/Pi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s[x_]:=a[0]/2+Sum[a[k]*Cos[k*x]+b[k]*Sin[k*x],{k,1,n}]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A=Plot[f[t],{t,0,4*Pi},PlotStyle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</w:t>
      </w: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 xml:space="preserve"> {RGBColor[1,0,0],Thickness[0.009]}]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Do[Plot[Evaluate[s[x]],{x,-Pi,Pi},PlotStyle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</w:t>
      </w: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{RGBColor[0.5,1,0]}],{n,10,20,5}]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T=Table[s[x],{n,10,20,5}];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B=Plot[Evaluate[T],{x,0,4*Pi},PlotStyle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</w:t>
      </w: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 xml:space="preserve"> {RGBColor[0.3,1,0.5]}]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Show[A,B]</w:t>
      </w:r>
    </w:p>
    <w:p>
      <w:pPr>
        <w:keepNext w:val="0"/>
        <w:keepLines w:val="0"/>
        <w:pageBreakBefore w:val="0"/>
        <w:widowControl w:val="0"/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right="0" w:rightChars="0" w:firstLine="480" w:firstLineChars="200"/>
        <w:jc w:val="both"/>
        <w:textAlignment w:val="center"/>
        <w:outlineLvl w:val="9"/>
        <w:rPr>
          <w:rStyle w:val="13"/>
          <w:rFonts w:hint="eastAsia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enter" w:pos="4200"/>
          <w:tab w:val="right" w:pos="8295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right="0" w:rightChars="0"/>
        <w:jc w:val="both"/>
        <w:textAlignment w:val="center"/>
        <w:outlineLvl w:val="9"/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pacing w:val="0"/>
          <w:position w:val="0"/>
          <w:sz w:val="24"/>
          <w:szCs w:val="24"/>
          <w:lang w:val="en-US" w:eastAsia="zh-CN"/>
        </w:rPr>
        <w:t>3.锯齿波的Mathematica程序代码：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Clear[s,f,n,k,x,t,a,b,A,B]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f[t_]:=Piecewise[{{t,0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</w:t>
      </w: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 xml:space="preserve"> t&lt;Pi},{t-2*Pi,Pi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</w:t>
      </w: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 xml:space="preserve"> t&lt;3*Pi},{t-4*Pi,3*Pi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</w:t>
      </w: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 xml:space="preserve"> t&lt;4*Pi}}]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a[0]=Integrate[f[t],{t,0,2*Pi}]/Pi;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a[n_]:=Integrate[f[t]*Cos[n*t],{t,0,2*Pi}]/Pi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b[n_]:=Integrate[f[t]*Sin[n*t],{t,0,2*Pi}]/Pi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s[x_]:=a[0]/2+Sum[a[k]*Cos[k*x]+b[k]*Sin[k*x],{k,1,n}]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A=Plot[f[t],{t,0,4*Pi},PlotStyle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</w:t>
      </w: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 xml:space="preserve"> {RGBColor[1,0,0],Thickness[0.009]}]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Do[Plot[Evaluate[s[x]],{x,-Pi,Pi},PlotStyle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</w:t>
      </w: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{RGBColor[0.5,1,0]}],{n,10,20,5}]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T=Table[s[x],{n,10,20,5}];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B=Plot[Evaluate[T],{x,0,4*Pi},PlotStyle</w:t>
      </w:r>
      <w:r>
        <w:rPr>
          <w:rStyle w:val="13"/>
          <w:rFonts w:hint="default" w:ascii="Times New Roman" w:hAnsi="Times New Roman" w:cs="Times New Roman"/>
          <w:b w:val="0"/>
          <w:bCs/>
          <w:sz w:val="24"/>
        </w:rPr>
        <w:t></w:t>
      </w: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 xml:space="preserve"> {RGBColor[0.3,1,0.5]}]</w:t>
      </w:r>
    </w:p>
    <w:p>
      <w:pPr>
        <w:pStyle w:val="15"/>
        <w:spacing w:beforeLines="0" w:afterLines="0"/>
        <w:rPr>
          <w:rStyle w:val="13"/>
          <w:rFonts w:hint="eastAsia" w:ascii="Times New Roman" w:hAnsi="Times New Roman" w:cs="Times New Roman"/>
          <w:b w:val="0"/>
          <w:bCs/>
          <w:sz w:val="24"/>
          <w:lang w:val="en-US" w:eastAsia="zh-CN"/>
        </w:rPr>
      </w:pPr>
      <w:r>
        <w:rPr>
          <w:rStyle w:val="13"/>
          <w:rFonts w:hint="eastAsia" w:ascii="Times New Roman" w:hAnsi="Times New Roman" w:cs="Times New Roman"/>
          <w:b w:val="0"/>
          <w:bCs/>
          <w:sz w:val="24"/>
        </w:rPr>
        <w:t>Show[A,B]</w:t>
      </w:r>
    </w:p>
    <w:sectPr>
      <w:footerReference r:id="rId4" w:type="default"/>
      <w:pgSz w:w="11907" w:h="16840"/>
      <w:pgMar w:top="1440" w:right="1797" w:bottom="1440" w:left="1797" w:header="851" w:footer="992" w:gutter="0"/>
      <w:pgBorders>
        <w:top w:val="single" w:color="auto" w:sz="4" w:space="1"/>
        <w:left w:val="none" w:sz="0" w:space="0"/>
        <w:bottom w:val="single" w:color="auto" w:sz="4" w:space="1"/>
        <w:right w:val="none" w:sz="0" w:space="0"/>
      </w:pgBorders>
      <w:pgNumType w:fmt="decimal" w:start="1"/>
      <w:cols w:space="720" w:num="1"/>
      <w:rtlGutter w:val="0"/>
      <w:docGrid w:type="lines" w:linePitch="31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Microsoft YaHei ΢ȭхڢ  ڌ墠 ˎ̥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decorative"/>
    <w:pitch w:val="default"/>
    <w:sig w:usb0="80000287" w:usb1="28CF3C50" w:usb2="00000016" w:usb3="00000000" w:csb0="0004001F" w:csb1="00000000"/>
  </w:font>
  <w:font w:name="Monotype Corsiva">
    <w:panose1 w:val="03010101010201010101"/>
    <w:charset w:val="00"/>
    <w:family w:val="script"/>
    <w:pitch w:val="default"/>
    <w:sig w:usb0="00000287" w:usb1="00000000" w:usb2="00000000" w:usb3="00000000" w:csb0="2000009F" w:csb1="DFD70000"/>
  </w:font>
  <w:font w:name="SketchFlow Print">
    <w:panose1 w:val="02000000000000000000"/>
    <w:charset w:val="00"/>
    <w:family w:val="auto"/>
    <w:pitch w:val="default"/>
    <w:sig w:usb0="A00000AF" w:usb1="4000204A" w:usb2="00000000" w:usb3="00000000" w:csb0="20000193" w:csb1="4D000000"/>
  </w:font>
  <w:font w:name="叶根友毛笔行书简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启体简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ˎ̥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MT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2" w:usb3="00000000" w:csb0="0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MT Extra">
    <w:panose1 w:val="05050102010205020202"/>
    <w:charset w:val="02"/>
    <w:family w:val="roman"/>
    <w:pitch w:val="default"/>
    <w:sig w:usb0="80000000" w:usb1="00000000" w:usb2="00000000" w:usb3="00000000" w:csb0="0000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thematica1Mono">
    <w:panose1 w:val="05060400030100000101"/>
    <w:charset w:val="02"/>
    <w:family w:val="roman"/>
    <w:pitch w:val="default"/>
    <w:sig w:usb0="00000000" w:usb1="00000000" w:usb2="00000000" w:usb3="00000000" w:csb0="00000000" w:csb1="0000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Times">
    <w:altName w:val="宋体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Courier">
    <w:altName w:val="宋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Segoe UI Black">
    <w:panose1 w:val="020B0A02040204020203"/>
    <w:charset w:val="00"/>
    <w:family w:val="auto"/>
    <w:pitch w:val="default"/>
    <w:sig w:usb0="E10002FF" w:usb1="4000E47F" w:usb2="00000021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sz w:val="18"/>
                              <w:lang w:val="en-US" w:eastAsia="zh-CN"/>
                            </w:rPr>
                            <w:t>11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5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OqXm5&#10;zwAAAAUBAAAPAAAAAAAAAAEAIAAAACIAAABkcnMvZG93bnJldi54bWxQSwECFAAUAAAACACHTuJA&#10;pIczFbgBAABXAwAADgAAAAAAAAABACAAAAAeAQAAZHJzL2Uyb0RvYy54bWxQSwUGAAAAAAYABgBZ&#10;AQAASA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sz w:val="18"/>
                        <w:lang w:val="en-US" w:eastAsia="zh-CN"/>
                      </w:rPr>
                      <w:t>11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1"/>
      </w:pBdr>
      <w:tabs>
        <w:tab w:val="right" w:pos="8313"/>
        <w:tab w:val="clear" w:pos="4153"/>
      </w:tabs>
      <w:jc w:val="right"/>
      <w:rPr>
        <w:rFonts w:hint="eastAsia" w:eastAsia="宋体"/>
        <w:lang w:val="en-US" w:eastAsia="zh-CN"/>
      </w:rPr>
    </w:pPr>
    <w:r>
      <w:rPr>
        <w:rFonts w:hint="eastAsia"/>
        <w:lang w:val="en-US" w:eastAsia="zh-CN"/>
      </w:rPr>
      <w:t>普通物理实验（3）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>傅里叶变换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C6ABD"/>
    <w:multiLevelType w:val="singleLevel"/>
    <w:tmpl w:val="591C6ABD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hyphenationZone w:val="360"/>
  <w:drawingGridVerticalSpacing w:val="159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4C91"/>
    <w:rsid w:val="000763A4"/>
    <w:rsid w:val="00096447"/>
    <w:rsid w:val="000A25A0"/>
    <w:rsid w:val="000B0AC8"/>
    <w:rsid w:val="000D766B"/>
    <w:rsid w:val="00125129"/>
    <w:rsid w:val="00150CB9"/>
    <w:rsid w:val="001570C6"/>
    <w:rsid w:val="001773FA"/>
    <w:rsid w:val="001C5794"/>
    <w:rsid w:val="001D6B89"/>
    <w:rsid w:val="00211059"/>
    <w:rsid w:val="00212BA4"/>
    <w:rsid w:val="00221F39"/>
    <w:rsid w:val="002222A8"/>
    <w:rsid w:val="00246DDD"/>
    <w:rsid w:val="00276910"/>
    <w:rsid w:val="00287F43"/>
    <w:rsid w:val="00291C4C"/>
    <w:rsid w:val="002B3162"/>
    <w:rsid w:val="002C7960"/>
    <w:rsid w:val="002D7C74"/>
    <w:rsid w:val="002E0D04"/>
    <w:rsid w:val="002F33B6"/>
    <w:rsid w:val="002F503A"/>
    <w:rsid w:val="003173D7"/>
    <w:rsid w:val="003202A1"/>
    <w:rsid w:val="003319DB"/>
    <w:rsid w:val="00351C5B"/>
    <w:rsid w:val="0036700E"/>
    <w:rsid w:val="00370C4B"/>
    <w:rsid w:val="00371CD7"/>
    <w:rsid w:val="00382299"/>
    <w:rsid w:val="00385DF0"/>
    <w:rsid w:val="003A686E"/>
    <w:rsid w:val="003C11A3"/>
    <w:rsid w:val="00403746"/>
    <w:rsid w:val="00415412"/>
    <w:rsid w:val="00426ED7"/>
    <w:rsid w:val="00427EE1"/>
    <w:rsid w:val="00430B2A"/>
    <w:rsid w:val="00453F91"/>
    <w:rsid w:val="004B399F"/>
    <w:rsid w:val="004B7322"/>
    <w:rsid w:val="004C3A6B"/>
    <w:rsid w:val="004F124E"/>
    <w:rsid w:val="004F4A0C"/>
    <w:rsid w:val="005073AC"/>
    <w:rsid w:val="00523CBB"/>
    <w:rsid w:val="00530A06"/>
    <w:rsid w:val="00572964"/>
    <w:rsid w:val="00583F15"/>
    <w:rsid w:val="00585B30"/>
    <w:rsid w:val="005B1A1D"/>
    <w:rsid w:val="005B5521"/>
    <w:rsid w:val="005B6EC7"/>
    <w:rsid w:val="005C06C8"/>
    <w:rsid w:val="005E3AFD"/>
    <w:rsid w:val="006061CE"/>
    <w:rsid w:val="00614A38"/>
    <w:rsid w:val="00622A01"/>
    <w:rsid w:val="00630052"/>
    <w:rsid w:val="00657410"/>
    <w:rsid w:val="00660666"/>
    <w:rsid w:val="00686165"/>
    <w:rsid w:val="006B5904"/>
    <w:rsid w:val="006B7648"/>
    <w:rsid w:val="006F7490"/>
    <w:rsid w:val="00705C8A"/>
    <w:rsid w:val="0071046C"/>
    <w:rsid w:val="00713F71"/>
    <w:rsid w:val="00724F72"/>
    <w:rsid w:val="007302AC"/>
    <w:rsid w:val="00755DD1"/>
    <w:rsid w:val="00761134"/>
    <w:rsid w:val="007949DA"/>
    <w:rsid w:val="007B32A2"/>
    <w:rsid w:val="007D118F"/>
    <w:rsid w:val="007D2A88"/>
    <w:rsid w:val="007E0611"/>
    <w:rsid w:val="00800A82"/>
    <w:rsid w:val="008213D7"/>
    <w:rsid w:val="008518AD"/>
    <w:rsid w:val="00853287"/>
    <w:rsid w:val="00860295"/>
    <w:rsid w:val="00894BB6"/>
    <w:rsid w:val="008A6543"/>
    <w:rsid w:val="00916D7D"/>
    <w:rsid w:val="0093503F"/>
    <w:rsid w:val="009554F9"/>
    <w:rsid w:val="00975D73"/>
    <w:rsid w:val="0098055F"/>
    <w:rsid w:val="00981B50"/>
    <w:rsid w:val="009A1A5C"/>
    <w:rsid w:val="009C3D9F"/>
    <w:rsid w:val="009C6480"/>
    <w:rsid w:val="009D2254"/>
    <w:rsid w:val="00A34853"/>
    <w:rsid w:val="00A423CA"/>
    <w:rsid w:val="00A52FF2"/>
    <w:rsid w:val="00A65F78"/>
    <w:rsid w:val="00A736FE"/>
    <w:rsid w:val="00A93B3B"/>
    <w:rsid w:val="00AD42E2"/>
    <w:rsid w:val="00AE1189"/>
    <w:rsid w:val="00B058CE"/>
    <w:rsid w:val="00B109B4"/>
    <w:rsid w:val="00B1133A"/>
    <w:rsid w:val="00B121D0"/>
    <w:rsid w:val="00B26B3D"/>
    <w:rsid w:val="00B530AC"/>
    <w:rsid w:val="00BF02F3"/>
    <w:rsid w:val="00C21C69"/>
    <w:rsid w:val="00C30775"/>
    <w:rsid w:val="00C3134B"/>
    <w:rsid w:val="00C333C5"/>
    <w:rsid w:val="00C37B97"/>
    <w:rsid w:val="00C41ECB"/>
    <w:rsid w:val="00C61579"/>
    <w:rsid w:val="00C71C6A"/>
    <w:rsid w:val="00C73176"/>
    <w:rsid w:val="00C81DA6"/>
    <w:rsid w:val="00C973C9"/>
    <w:rsid w:val="00CB5E68"/>
    <w:rsid w:val="00CE3727"/>
    <w:rsid w:val="00D15940"/>
    <w:rsid w:val="00D30317"/>
    <w:rsid w:val="00D32996"/>
    <w:rsid w:val="00D43778"/>
    <w:rsid w:val="00D502AC"/>
    <w:rsid w:val="00D56A23"/>
    <w:rsid w:val="00D75125"/>
    <w:rsid w:val="00DA018D"/>
    <w:rsid w:val="00DF025B"/>
    <w:rsid w:val="00DF103E"/>
    <w:rsid w:val="00DF33F8"/>
    <w:rsid w:val="00DF54B1"/>
    <w:rsid w:val="00E04107"/>
    <w:rsid w:val="00E426F7"/>
    <w:rsid w:val="00E60FC9"/>
    <w:rsid w:val="00E75231"/>
    <w:rsid w:val="00E90079"/>
    <w:rsid w:val="00EC200E"/>
    <w:rsid w:val="00F0452F"/>
    <w:rsid w:val="00F148FA"/>
    <w:rsid w:val="00F80CC5"/>
    <w:rsid w:val="00FD0E22"/>
    <w:rsid w:val="00FD199A"/>
    <w:rsid w:val="024812FE"/>
    <w:rsid w:val="02A010E0"/>
    <w:rsid w:val="02E2086D"/>
    <w:rsid w:val="02F1414C"/>
    <w:rsid w:val="035F0BE5"/>
    <w:rsid w:val="062C1CF6"/>
    <w:rsid w:val="06C94B3B"/>
    <w:rsid w:val="070724F0"/>
    <w:rsid w:val="072647B5"/>
    <w:rsid w:val="086336A7"/>
    <w:rsid w:val="09101DCE"/>
    <w:rsid w:val="091A1407"/>
    <w:rsid w:val="09D0011F"/>
    <w:rsid w:val="0A1910D4"/>
    <w:rsid w:val="0B734FC1"/>
    <w:rsid w:val="0BF26188"/>
    <w:rsid w:val="0C121DF6"/>
    <w:rsid w:val="0C836608"/>
    <w:rsid w:val="0CE93955"/>
    <w:rsid w:val="0CF27CEF"/>
    <w:rsid w:val="0DFA21AA"/>
    <w:rsid w:val="0E0B6453"/>
    <w:rsid w:val="0E5D2FA1"/>
    <w:rsid w:val="0F517E09"/>
    <w:rsid w:val="0F92256E"/>
    <w:rsid w:val="10CD396E"/>
    <w:rsid w:val="11930BCD"/>
    <w:rsid w:val="12337316"/>
    <w:rsid w:val="12543A22"/>
    <w:rsid w:val="137C29DC"/>
    <w:rsid w:val="13B65E2F"/>
    <w:rsid w:val="144126C5"/>
    <w:rsid w:val="145C0D48"/>
    <w:rsid w:val="15D77F8D"/>
    <w:rsid w:val="16A67C38"/>
    <w:rsid w:val="173B3599"/>
    <w:rsid w:val="17C82A3E"/>
    <w:rsid w:val="1979099B"/>
    <w:rsid w:val="1B1F2E51"/>
    <w:rsid w:val="1D3F2914"/>
    <w:rsid w:val="1D7D5F43"/>
    <w:rsid w:val="1E2001EB"/>
    <w:rsid w:val="1E236F84"/>
    <w:rsid w:val="1F754A60"/>
    <w:rsid w:val="1F7B3C76"/>
    <w:rsid w:val="20742AF7"/>
    <w:rsid w:val="23F4447E"/>
    <w:rsid w:val="243D41E3"/>
    <w:rsid w:val="24F6078A"/>
    <w:rsid w:val="2519725A"/>
    <w:rsid w:val="255C5633"/>
    <w:rsid w:val="25740D59"/>
    <w:rsid w:val="25852662"/>
    <w:rsid w:val="26DC340C"/>
    <w:rsid w:val="270B2615"/>
    <w:rsid w:val="27165E36"/>
    <w:rsid w:val="283E7610"/>
    <w:rsid w:val="284E3237"/>
    <w:rsid w:val="2868659A"/>
    <w:rsid w:val="286C15F9"/>
    <w:rsid w:val="28D31D0C"/>
    <w:rsid w:val="2958290C"/>
    <w:rsid w:val="2A9269BF"/>
    <w:rsid w:val="2ACC6275"/>
    <w:rsid w:val="2B622AC8"/>
    <w:rsid w:val="2B784784"/>
    <w:rsid w:val="2BE465C8"/>
    <w:rsid w:val="2D5C1315"/>
    <w:rsid w:val="300C7D4A"/>
    <w:rsid w:val="302202FA"/>
    <w:rsid w:val="31283D7F"/>
    <w:rsid w:val="337929E1"/>
    <w:rsid w:val="34427465"/>
    <w:rsid w:val="34FC0E85"/>
    <w:rsid w:val="354D2303"/>
    <w:rsid w:val="35907161"/>
    <w:rsid w:val="362478AC"/>
    <w:rsid w:val="37106677"/>
    <w:rsid w:val="372C5942"/>
    <w:rsid w:val="385D4637"/>
    <w:rsid w:val="38FF2F37"/>
    <w:rsid w:val="395A54EC"/>
    <w:rsid w:val="398543AD"/>
    <w:rsid w:val="399E5950"/>
    <w:rsid w:val="39EB7FC0"/>
    <w:rsid w:val="3A957BC9"/>
    <w:rsid w:val="3B082225"/>
    <w:rsid w:val="3B574352"/>
    <w:rsid w:val="3BA8133B"/>
    <w:rsid w:val="3BCC0835"/>
    <w:rsid w:val="3C1A1CC2"/>
    <w:rsid w:val="3C5917C4"/>
    <w:rsid w:val="3C6D43A4"/>
    <w:rsid w:val="3CA12D7D"/>
    <w:rsid w:val="3CBA2E3E"/>
    <w:rsid w:val="3D3C23C8"/>
    <w:rsid w:val="3D7E4AAD"/>
    <w:rsid w:val="3E88794F"/>
    <w:rsid w:val="3E9E145C"/>
    <w:rsid w:val="3EAE482F"/>
    <w:rsid w:val="3EB22FD9"/>
    <w:rsid w:val="3EF66713"/>
    <w:rsid w:val="3F436F80"/>
    <w:rsid w:val="408C6296"/>
    <w:rsid w:val="41261220"/>
    <w:rsid w:val="41652C9F"/>
    <w:rsid w:val="41706924"/>
    <w:rsid w:val="41B14E26"/>
    <w:rsid w:val="41CD5AE5"/>
    <w:rsid w:val="41F169E1"/>
    <w:rsid w:val="45665CB6"/>
    <w:rsid w:val="45E77097"/>
    <w:rsid w:val="47B170CB"/>
    <w:rsid w:val="47FD673E"/>
    <w:rsid w:val="482E3004"/>
    <w:rsid w:val="49765DD8"/>
    <w:rsid w:val="49B3620D"/>
    <w:rsid w:val="4BF41FDC"/>
    <w:rsid w:val="4F9F39D3"/>
    <w:rsid w:val="4FEF4A1C"/>
    <w:rsid w:val="5051447F"/>
    <w:rsid w:val="5304010D"/>
    <w:rsid w:val="53E949B8"/>
    <w:rsid w:val="545D7431"/>
    <w:rsid w:val="54A34A8E"/>
    <w:rsid w:val="54BD4B86"/>
    <w:rsid w:val="54CE5F0F"/>
    <w:rsid w:val="54F664EA"/>
    <w:rsid w:val="56AC19AC"/>
    <w:rsid w:val="56B93C6D"/>
    <w:rsid w:val="56C56A9A"/>
    <w:rsid w:val="58DB1406"/>
    <w:rsid w:val="59696AAD"/>
    <w:rsid w:val="596D37BE"/>
    <w:rsid w:val="5A3F5041"/>
    <w:rsid w:val="5BC56A00"/>
    <w:rsid w:val="5CC52FC3"/>
    <w:rsid w:val="5D9D0669"/>
    <w:rsid w:val="5E1A6F2C"/>
    <w:rsid w:val="5E1C33F4"/>
    <w:rsid w:val="5FC26C38"/>
    <w:rsid w:val="605529EA"/>
    <w:rsid w:val="607352E0"/>
    <w:rsid w:val="60EC0C37"/>
    <w:rsid w:val="6134545C"/>
    <w:rsid w:val="61577356"/>
    <w:rsid w:val="62157DAC"/>
    <w:rsid w:val="62996A60"/>
    <w:rsid w:val="62AC7AC9"/>
    <w:rsid w:val="639A7843"/>
    <w:rsid w:val="63C7624D"/>
    <w:rsid w:val="643814A8"/>
    <w:rsid w:val="64BD3D0A"/>
    <w:rsid w:val="64FE33A4"/>
    <w:rsid w:val="65115DC1"/>
    <w:rsid w:val="65242276"/>
    <w:rsid w:val="655E112F"/>
    <w:rsid w:val="66156CCD"/>
    <w:rsid w:val="663D6B51"/>
    <w:rsid w:val="67376BA6"/>
    <w:rsid w:val="678076F8"/>
    <w:rsid w:val="678C5BAB"/>
    <w:rsid w:val="68783163"/>
    <w:rsid w:val="68E35FC4"/>
    <w:rsid w:val="694A0150"/>
    <w:rsid w:val="699A181B"/>
    <w:rsid w:val="69BA4FBC"/>
    <w:rsid w:val="69F92903"/>
    <w:rsid w:val="6A206CA4"/>
    <w:rsid w:val="6A3E694E"/>
    <w:rsid w:val="6BB72F9B"/>
    <w:rsid w:val="6C134A4C"/>
    <w:rsid w:val="6C50066A"/>
    <w:rsid w:val="6CD759BA"/>
    <w:rsid w:val="6D087C17"/>
    <w:rsid w:val="6E565C75"/>
    <w:rsid w:val="6EE64F0A"/>
    <w:rsid w:val="70167F39"/>
    <w:rsid w:val="70670370"/>
    <w:rsid w:val="71652237"/>
    <w:rsid w:val="73B27FBA"/>
    <w:rsid w:val="75212215"/>
    <w:rsid w:val="753A2718"/>
    <w:rsid w:val="754A2099"/>
    <w:rsid w:val="75A34A6B"/>
    <w:rsid w:val="76CA471B"/>
    <w:rsid w:val="77DD0EB4"/>
    <w:rsid w:val="784B7932"/>
    <w:rsid w:val="7BE0720C"/>
    <w:rsid w:val="7C483543"/>
    <w:rsid w:val="7CAE3D3F"/>
    <w:rsid w:val="7E0B44C4"/>
    <w:rsid w:val="7E573EBB"/>
    <w:rsid w:val="7EAE21D0"/>
    <w:rsid w:val="7FC1277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jc w:val="center"/>
      <w:outlineLvl w:val="0"/>
    </w:pPr>
    <w:rPr>
      <w:i/>
      <w:sz w:val="18"/>
      <w:szCs w:val="20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6">
    <w:name w:val="Normal (Web)"/>
    <w:basedOn w:val="1"/>
    <w:qFormat/>
    <w:uiPriority w:val="0"/>
    <w:rPr>
      <w:sz w:val="24"/>
    </w:rPr>
  </w:style>
  <w:style w:type="character" w:styleId="8">
    <w:name w:val="page number"/>
    <w:basedOn w:val="7"/>
    <w:qFormat/>
    <w:uiPriority w:val="0"/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paragraph" w:customStyle="1" w:styleId="12">
    <w:name w:val="MathematicaCellOutpu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Times" w:hAnsi="Times" w:eastAsia="Times" w:cs="Times New Roman"/>
      <w:sz w:val="24"/>
    </w:rPr>
  </w:style>
  <w:style w:type="character" w:customStyle="1" w:styleId="13">
    <w:name w:val="MathematicaFormatStandardForm"/>
    <w:unhideWhenUsed/>
    <w:uiPriority w:val="99"/>
    <w:rPr>
      <w:rFonts w:hint="eastAsia" w:ascii="Courier" w:hAnsi="Courier" w:eastAsia="Courier"/>
      <w:sz w:val="24"/>
    </w:rPr>
  </w:style>
  <w:style w:type="paragraph" w:customStyle="1" w:styleId="14">
    <w:name w:val="MathematicaCellInheritFromParen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Times" w:hAnsi="Times" w:eastAsia="Times" w:cs="Times New Roman"/>
      <w:sz w:val="24"/>
    </w:rPr>
  </w:style>
  <w:style w:type="paragraph" w:customStyle="1" w:styleId="15">
    <w:name w:val="MathematicaCellInpu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Times" w:hAnsi="Times" w:eastAsia="Times" w:cs="Times New Roman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wmf"/><Relationship Id="rId8" Type="http://schemas.openxmlformats.org/officeDocument/2006/relationships/oleObject" Target="embeddings/oleObject2.bin"/><Relationship Id="rId7" Type="http://schemas.openxmlformats.org/officeDocument/2006/relationships/image" Target="media/image1.wmf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40.emf"/><Relationship Id="rId60" Type="http://schemas.openxmlformats.org/officeDocument/2006/relationships/image" Target="media/image39.emf"/><Relationship Id="rId6" Type="http://schemas.openxmlformats.org/officeDocument/2006/relationships/oleObject" Target="embeddings/oleObject1.bin"/><Relationship Id="rId59" Type="http://schemas.openxmlformats.org/officeDocument/2006/relationships/image" Target="media/image38.emf"/><Relationship Id="rId58" Type="http://schemas.openxmlformats.org/officeDocument/2006/relationships/image" Target="media/image37.emf"/><Relationship Id="rId57" Type="http://schemas.openxmlformats.org/officeDocument/2006/relationships/image" Target="media/image36.emf"/><Relationship Id="rId56" Type="http://schemas.openxmlformats.org/officeDocument/2006/relationships/image" Target="media/image35.emf"/><Relationship Id="rId55" Type="http://schemas.openxmlformats.org/officeDocument/2006/relationships/image" Target="media/image34.png"/><Relationship Id="rId54" Type="http://schemas.openxmlformats.org/officeDocument/2006/relationships/image" Target="media/image33.png"/><Relationship Id="rId53" Type="http://schemas.openxmlformats.org/officeDocument/2006/relationships/image" Target="media/image32.emf"/><Relationship Id="rId52" Type="http://schemas.openxmlformats.org/officeDocument/2006/relationships/image" Target="media/image31.emf"/><Relationship Id="rId51" Type="http://schemas.openxmlformats.org/officeDocument/2006/relationships/image" Target="media/image30.emf"/><Relationship Id="rId50" Type="http://schemas.openxmlformats.org/officeDocument/2006/relationships/image" Target="media/image29.emf"/><Relationship Id="rId5" Type="http://schemas.openxmlformats.org/officeDocument/2006/relationships/theme" Target="theme/theme1.xml"/><Relationship Id="rId49" Type="http://schemas.openxmlformats.org/officeDocument/2006/relationships/image" Target="media/image28.emf"/><Relationship Id="rId48" Type="http://schemas.openxmlformats.org/officeDocument/2006/relationships/image" Target="media/image27.emf"/><Relationship Id="rId47" Type="http://schemas.openxmlformats.org/officeDocument/2006/relationships/image" Target="media/image26.emf"/><Relationship Id="rId46" Type="http://schemas.openxmlformats.org/officeDocument/2006/relationships/image" Target="media/image25.emf"/><Relationship Id="rId45" Type="http://schemas.openxmlformats.org/officeDocument/2006/relationships/image" Target="media/image24.emf"/><Relationship Id="rId44" Type="http://schemas.openxmlformats.org/officeDocument/2006/relationships/image" Target="media/image23.emf"/><Relationship Id="rId43" Type="http://schemas.openxmlformats.org/officeDocument/2006/relationships/image" Target="media/image22.emf"/><Relationship Id="rId42" Type="http://schemas.openxmlformats.org/officeDocument/2006/relationships/image" Target="media/image21.emf"/><Relationship Id="rId41" Type="http://schemas.openxmlformats.org/officeDocument/2006/relationships/image" Target="media/image20.png"/><Relationship Id="rId40" Type="http://schemas.openxmlformats.org/officeDocument/2006/relationships/image" Target="media/image19.png"/><Relationship Id="rId4" Type="http://schemas.openxmlformats.org/officeDocument/2006/relationships/footer" Target="footer1.xml"/><Relationship Id="rId39" Type="http://schemas.openxmlformats.org/officeDocument/2006/relationships/image" Target="media/image18.emf"/><Relationship Id="rId38" Type="http://schemas.openxmlformats.org/officeDocument/2006/relationships/image" Target="media/image17.emf"/><Relationship Id="rId37" Type="http://schemas.openxmlformats.org/officeDocument/2006/relationships/image" Target="media/image16.png"/><Relationship Id="rId36" Type="http://schemas.openxmlformats.org/officeDocument/2006/relationships/image" Target="media/image15.wmf"/><Relationship Id="rId35" Type="http://schemas.openxmlformats.org/officeDocument/2006/relationships/oleObject" Target="embeddings/oleObject16.bin"/><Relationship Id="rId34" Type="http://schemas.openxmlformats.org/officeDocument/2006/relationships/image" Target="media/image14.wmf"/><Relationship Id="rId33" Type="http://schemas.openxmlformats.org/officeDocument/2006/relationships/oleObject" Target="embeddings/oleObject15.bin"/><Relationship Id="rId32" Type="http://schemas.openxmlformats.org/officeDocument/2006/relationships/oleObject" Target="embeddings/oleObject14.bin"/><Relationship Id="rId31" Type="http://schemas.openxmlformats.org/officeDocument/2006/relationships/oleObject" Target="embeddings/oleObject13.bin"/><Relationship Id="rId30" Type="http://schemas.openxmlformats.org/officeDocument/2006/relationships/image" Target="media/image13.wmf"/><Relationship Id="rId3" Type="http://schemas.openxmlformats.org/officeDocument/2006/relationships/header" Target="header1.xml"/><Relationship Id="rId29" Type="http://schemas.openxmlformats.org/officeDocument/2006/relationships/oleObject" Target="embeddings/oleObject12.bin"/><Relationship Id="rId28" Type="http://schemas.openxmlformats.org/officeDocument/2006/relationships/image" Target="media/image12.wmf"/><Relationship Id="rId27" Type="http://schemas.openxmlformats.org/officeDocument/2006/relationships/oleObject" Target="embeddings/oleObject11.bin"/><Relationship Id="rId26" Type="http://schemas.openxmlformats.org/officeDocument/2006/relationships/image" Target="media/image11.wmf"/><Relationship Id="rId25" Type="http://schemas.openxmlformats.org/officeDocument/2006/relationships/oleObject" Target="embeddings/oleObject10.bin"/><Relationship Id="rId24" Type="http://schemas.openxmlformats.org/officeDocument/2006/relationships/oleObject" Target="embeddings/oleObject9.bin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wmf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" Type="http://schemas.openxmlformats.org/officeDocument/2006/relationships/image" Target="media/image6.wmf"/><Relationship Id="rId17" Type="http://schemas.openxmlformats.org/officeDocument/2006/relationships/oleObject" Target="embeddings/oleObject7.bin"/><Relationship Id="rId16" Type="http://schemas.openxmlformats.org/officeDocument/2006/relationships/oleObject" Target="embeddings/oleObject6.bin"/><Relationship Id="rId15" Type="http://schemas.openxmlformats.org/officeDocument/2006/relationships/image" Target="media/image5.wmf"/><Relationship Id="rId14" Type="http://schemas.openxmlformats.org/officeDocument/2006/relationships/oleObject" Target="embeddings/oleObject5.bin"/><Relationship Id="rId13" Type="http://schemas.openxmlformats.org/officeDocument/2006/relationships/image" Target="media/image4.wmf"/><Relationship Id="rId12" Type="http://schemas.openxmlformats.org/officeDocument/2006/relationships/oleObject" Target="embeddings/oleObject4.bin"/><Relationship Id="rId11" Type="http://schemas.openxmlformats.org/officeDocument/2006/relationships/image" Target="media/image3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768</Words>
  <Characters>883</Characters>
  <Lines>6</Lines>
  <Paragraphs>1</Paragraphs>
  <ScaleCrop>false</ScaleCrop>
  <LinksUpToDate>false</LinksUpToDate>
  <CharactersWithSpaces>1899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2016-01-20T01:59:00Z</dcterms:created>
  <dc:creator>d</dc:creator>
  <cp:lastModifiedBy>SmallAPlus</cp:lastModifiedBy>
  <cp:lastPrinted>2007-05-13T07:15:00Z</cp:lastPrinted>
  <dcterms:modified xsi:type="dcterms:W3CDTF">2017-06-03T02:03:24Z</dcterms:modified>
  <dc:title> 大 学 实 验 报 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2052-10.1.0.6391</vt:lpwstr>
  </property>
</Properties>
</file>