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872" w:rsidRPr="002C0333" w:rsidRDefault="00E70872" w:rsidP="00E70872">
      <w:pPr>
        <w:pStyle w:val="NoSpacing"/>
        <w:jc w:val="center"/>
        <w:rPr>
          <w:rFonts w:ascii="Cambria" w:hAnsi="Cambria"/>
          <w:sz w:val="36"/>
          <w:szCs w:val="36"/>
        </w:rPr>
      </w:pPr>
      <w:r w:rsidRPr="002C0333">
        <w:rPr>
          <w:rFonts w:ascii="Cambria" w:hAnsi="Cambria"/>
          <w:color w:val="365F91" w:themeColor="accent1" w:themeShade="BF"/>
          <w:sz w:val="36"/>
          <w:szCs w:val="36"/>
        </w:rPr>
        <w:t xml:space="preserve">Sample: Using </w:t>
      </w:r>
      <w:proofErr w:type="spellStart"/>
      <w:r w:rsidRPr="002C0333">
        <w:rPr>
          <w:rFonts w:ascii="Cambria" w:hAnsi="Cambria"/>
          <w:color w:val="365F91" w:themeColor="accent1" w:themeShade="BF"/>
          <w:sz w:val="36"/>
          <w:szCs w:val="36"/>
        </w:rPr>
        <w:t>Tlbimp</w:t>
      </w:r>
      <w:proofErr w:type="spellEnd"/>
      <w:r w:rsidRPr="002C0333">
        <w:rPr>
          <w:rFonts w:ascii="Cambria" w:hAnsi="Cambria"/>
          <w:color w:val="365F91" w:themeColor="accent1" w:themeShade="BF"/>
          <w:sz w:val="36"/>
          <w:szCs w:val="36"/>
        </w:rPr>
        <w:t xml:space="preserve"> Customization </w:t>
      </w:r>
    </w:p>
    <w:sdt>
      <w:sdtPr>
        <w:rPr>
          <w:rFonts w:asciiTheme="minorHAnsi" w:eastAsiaTheme="minorEastAsia" w:hAnsiTheme="minorHAnsi" w:cstheme="minorBidi"/>
          <w:b w:val="0"/>
          <w:bCs w:val="0"/>
          <w:color w:val="auto"/>
          <w:sz w:val="22"/>
          <w:szCs w:val="22"/>
          <w:lang w:eastAsia="zh-CN"/>
        </w:rPr>
        <w:id w:val="784738129"/>
        <w:docPartObj>
          <w:docPartGallery w:val="Table of Contents"/>
          <w:docPartUnique/>
        </w:docPartObj>
      </w:sdtPr>
      <w:sdtContent>
        <w:p w:rsidR="00E70872" w:rsidRDefault="00E70872" w:rsidP="00E70872">
          <w:pPr>
            <w:pStyle w:val="TOCHeading"/>
          </w:pPr>
          <w:r>
            <w:t>Table of Contents</w:t>
          </w:r>
        </w:p>
        <w:p w:rsidR="006E503D" w:rsidRDefault="00BD72FB">
          <w:pPr>
            <w:pStyle w:val="TOC1"/>
            <w:tabs>
              <w:tab w:val="right" w:leader="dot" w:pos="9350"/>
            </w:tabs>
            <w:rPr>
              <w:noProof/>
            </w:rPr>
          </w:pPr>
          <w:r>
            <w:fldChar w:fldCharType="begin"/>
          </w:r>
          <w:r w:rsidR="00E70872">
            <w:instrText xml:space="preserve"> TOC \o "1-3" \h \z \u </w:instrText>
          </w:r>
          <w:r>
            <w:fldChar w:fldCharType="separate"/>
          </w:r>
          <w:hyperlink w:anchor="_Toc223929237" w:history="1">
            <w:r w:rsidR="006E503D" w:rsidRPr="00B923D0">
              <w:rPr>
                <w:rStyle w:val="Hyperlink"/>
                <w:noProof/>
              </w:rPr>
              <w:t>Introduction</w:t>
            </w:r>
            <w:r w:rsidR="006E503D">
              <w:rPr>
                <w:noProof/>
                <w:webHidden/>
              </w:rPr>
              <w:tab/>
            </w:r>
            <w:r w:rsidR="006E503D">
              <w:rPr>
                <w:noProof/>
                <w:webHidden/>
              </w:rPr>
              <w:fldChar w:fldCharType="begin"/>
            </w:r>
            <w:r w:rsidR="006E503D">
              <w:rPr>
                <w:noProof/>
                <w:webHidden/>
              </w:rPr>
              <w:instrText xml:space="preserve"> PAGEREF _Toc223929237 \h </w:instrText>
            </w:r>
            <w:r w:rsidR="006E503D">
              <w:rPr>
                <w:noProof/>
                <w:webHidden/>
              </w:rPr>
            </w:r>
            <w:r w:rsidR="006E503D">
              <w:rPr>
                <w:noProof/>
                <w:webHidden/>
              </w:rPr>
              <w:fldChar w:fldCharType="separate"/>
            </w:r>
            <w:r w:rsidR="006E503D">
              <w:rPr>
                <w:noProof/>
                <w:webHidden/>
              </w:rPr>
              <w:t>2</w:t>
            </w:r>
            <w:r w:rsidR="006E503D">
              <w:rPr>
                <w:noProof/>
                <w:webHidden/>
              </w:rPr>
              <w:fldChar w:fldCharType="end"/>
            </w:r>
          </w:hyperlink>
        </w:p>
        <w:p w:rsidR="006E503D" w:rsidRDefault="006E503D">
          <w:pPr>
            <w:pStyle w:val="TOC1"/>
            <w:tabs>
              <w:tab w:val="right" w:leader="dot" w:pos="9350"/>
            </w:tabs>
            <w:rPr>
              <w:noProof/>
            </w:rPr>
          </w:pPr>
          <w:hyperlink w:anchor="_Toc223929238" w:history="1">
            <w:r w:rsidRPr="00B923D0">
              <w:rPr>
                <w:rStyle w:val="Hyperlink"/>
                <w:i/>
                <w:noProof/>
              </w:rPr>
              <w:t>ChangeManagedName</w:t>
            </w:r>
            <w:r w:rsidRPr="00B923D0">
              <w:rPr>
                <w:rStyle w:val="Hyperlink"/>
                <w:noProof/>
              </w:rPr>
              <w:t xml:space="preserve"> Functionality</w:t>
            </w:r>
            <w:r>
              <w:rPr>
                <w:noProof/>
                <w:webHidden/>
              </w:rPr>
              <w:tab/>
            </w:r>
            <w:r>
              <w:rPr>
                <w:noProof/>
                <w:webHidden/>
              </w:rPr>
              <w:fldChar w:fldCharType="begin"/>
            </w:r>
            <w:r>
              <w:rPr>
                <w:noProof/>
                <w:webHidden/>
              </w:rPr>
              <w:instrText xml:space="preserve"> PAGEREF _Toc223929238 \h </w:instrText>
            </w:r>
            <w:r>
              <w:rPr>
                <w:noProof/>
                <w:webHidden/>
              </w:rPr>
            </w:r>
            <w:r>
              <w:rPr>
                <w:noProof/>
                <w:webHidden/>
              </w:rPr>
              <w:fldChar w:fldCharType="separate"/>
            </w:r>
            <w:r>
              <w:rPr>
                <w:noProof/>
                <w:webHidden/>
              </w:rPr>
              <w:t>2</w:t>
            </w:r>
            <w:r>
              <w:rPr>
                <w:noProof/>
                <w:webHidden/>
              </w:rPr>
              <w:fldChar w:fldCharType="end"/>
            </w:r>
          </w:hyperlink>
        </w:p>
        <w:p w:rsidR="006E503D" w:rsidRDefault="006E503D">
          <w:pPr>
            <w:pStyle w:val="TOC2"/>
            <w:tabs>
              <w:tab w:val="right" w:leader="dot" w:pos="9350"/>
            </w:tabs>
            <w:rPr>
              <w:noProof/>
            </w:rPr>
          </w:pPr>
          <w:hyperlink w:anchor="_Toc223929239" w:history="1">
            <w:r w:rsidRPr="00B923D0">
              <w:rPr>
                <w:rStyle w:val="Hyperlink"/>
                <w:noProof/>
              </w:rPr>
              <w:t>Getting Started: IComparable</w:t>
            </w:r>
            <w:r>
              <w:rPr>
                <w:noProof/>
                <w:webHidden/>
              </w:rPr>
              <w:tab/>
            </w:r>
            <w:r>
              <w:rPr>
                <w:noProof/>
                <w:webHidden/>
              </w:rPr>
              <w:fldChar w:fldCharType="begin"/>
            </w:r>
            <w:r>
              <w:rPr>
                <w:noProof/>
                <w:webHidden/>
              </w:rPr>
              <w:instrText xml:space="preserve"> PAGEREF _Toc223929239 \h </w:instrText>
            </w:r>
            <w:r>
              <w:rPr>
                <w:noProof/>
                <w:webHidden/>
              </w:rPr>
            </w:r>
            <w:r>
              <w:rPr>
                <w:noProof/>
                <w:webHidden/>
              </w:rPr>
              <w:fldChar w:fldCharType="separate"/>
            </w:r>
            <w:r>
              <w:rPr>
                <w:noProof/>
                <w:webHidden/>
              </w:rPr>
              <w:t>2</w:t>
            </w:r>
            <w:r>
              <w:rPr>
                <w:noProof/>
                <w:webHidden/>
              </w:rPr>
              <w:fldChar w:fldCharType="end"/>
            </w:r>
          </w:hyperlink>
        </w:p>
        <w:p w:rsidR="006E503D" w:rsidRDefault="006E503D">
          <w:pPr>
            <w:pStyle w:val="TOC2"/>
            <w:tabs>
              <w:tab w:val="right" w:leader="dot" w:pos="9350"/>
            </w:tabs>
            <w:rPr>
              <w:noProof/>
            </w:rPr>
          </w:pPr>
          <w:hyperlink w:anchor="_Toc223929240" w:history="1">
            <w:r w:rsidRPr="00B923D0">
              <w:rPr>
                <w:rStyle w:val="Hyperlink"/>
                <w:noProof/>
              </w:rPr>
              <w:t>Sample XML Rule: ChangeManagedNameSample.xml</w:t>
            </w:r>
            <w:r>
              <w:rPr>
                <w:noProof/>
                <w:webHidden/>
              </w:rPr>
              <w:tab/>
            </w:r>
            <w:r>
              <w:rPr>
                <w:noProof/>
                <w:webHidden/>
              </w:rPr>
              <w:fldChar w:fldCharType="begin"/>
            </w:r>
            <w:r>
              <w:rPr>
                <w:noProof/>
                <w:webHidden/>
              </w:rPr>
              <w:instrText xml:space="preserve"> PAGEREF _Toc223929240 \h </w:instrText>
            </w:r>
            <w:r>
              <w:rPr>
                <w:noProof/>
                <w:webHidden/>
              </w:rPr>
            </w:r>
            <w:r>
              <w:rPr>
                <w:noProof/>
                <w:webHidden/>
              </w:rPr>
              <w:fldChar w:fldCharType="separate"/>
            </w:r>
            <w:r>
              <w:rPr>
                <w:noProof/>
                <w:webHidden/>
              </w:rPr>
              <w:t>3</w:t>
            </w:r>
            <w:r>
              <w:rPr>
                <w:noProof/>
                <w:webHidden/>
              </w:rPr>
              <w:fldChar w:fldCharType="end"/>
            </w:r>
          </w:hyperlink>
        </w:p>
        <w:p w:rsidR="006E503D" w:rsidRDefault="006E503D">
          <w:pPr>
            <w:pStyle w:val="TOC2"/>
            <w:tabs>
              <w:tab w:val="right" w:leader="dot" w:pos="9350"/>
            </w:tabs>
            <w:rPr>
              <w:noProof/>
            </w:rPr>
          </w:pPr>
          <w:hyperlink w:anchor="_Toc223929241" w:history="1">
            <w:r w:rsidRPr="00B923D0">
              <w:rPr>
                <w:rStyle w:val="Hyperlink"/>
                <w:noProof/>
              </w:rPr>
              <w:t xml:space="preserve">Creating a Rule File with </w:t>
            </w:r>
            <w:r w:rsidRPr="00B923D0">
              <w:rPr>
                <w:rStyle w:val="Hyperlink"/>
                <w:i/>
                <w:noProof/>
              </w:rPr>
              <w:t>TlbimpRuleFileEditor</w:t>
            </w:r>
            <w:r>
              <w:rPr>
                <w:noProof/>
                <w:webHidden/>
              </w:rPr>
              <w:tab/>
            </w:r>
            <w:r>
              <w:rPr>
                <w:noProof/>
                <w:webHidden/>
              </w:rPr>
              <w:fldChar w:fldCharType="begin"/>
            </w:r>
            <w:r>
              <w:rPr>
                <w:noProof/>
                <w:webHidden/>
              </w:rPr>
              <w:instrText xml:space="preserve"> PAGEREF _Toc223929241 \h </w:instrText>
            </w:r>
            <w:r>
              <w:rPr>
                <w:noProof/>
                <w:webHidden/>
              </w:rPr>
            </w:r>
            <w:r>
              <w:rPr>
                <w:noProof/>
                <w:webHidden/>
              </w:rPr>
              <w:fldChar w:fldCharType="separate"/>
            </w:r>
            <w:r>
              <w:rPr>
                <w:noProof/>
                <w:webHidden/>
              </w:rPr>
              <w:t>3</w:t>
            </w:r>
            <w:r>
              <w:rPr>
                <w:noProof/>
                <w:webHidden/>
              </w:rPr>
              <w:fldChar w:fldCharType="end"/>
            </w:r>
          </w:hyperlink>
        </w:p>
        <w:p w:rsidR="006E503D" w:rsidRDefault="006E503D">
          <w:pPr>
            <w:pStyle w:val="TOC2"/>
            <w:tabs>
              <w:tab w:val="right" w:leader="dot" w:pos="9350"/>
            </w:tabs>
            <w:rPr>
              <w:noProof/>
            </w:rPr>
          </w:pPr>
          <w:hyperlink w:anchor="_Toc223929242" w:history="1">
            <w:r w:rsidRPr="00B923D0">
              <w:rPr>
                <w:rStyle w:val="Hyperlink"/>
                <w:noProof/>
              </w:rPr>
              <w:t xml:space="preserve">Tying it Together with </w:t>
            </w:r>
            <w:r w:rsidRPr="00B923D0">
              <w:rPr>
                <w:rStyle w:val="Hyperlink"/>
                <w:i/>
                <w:noProof/>
              </w:rPr>
              <w:t>Tlbimp</w:t>
            </w:r>
            <w:r>
              <w:rPr>
                <w:noProof/>
                <w:webHidden/>
              </w:rPr>
              <w:tab/>
            </w:r>
            <w:r>
              <w:rPr>
                <w:noProof/>
                <w:webHidden/>
              </w:rPr>
              <w:fldChar w:fldCharType="begin"/>
            </w:r>
            <w:r>
              <w:rPr>
                <w:noProof/>
                <w:webHidden/>
              </w:rPr>
              <w:instrText xml:space="preserve"> PAGEREF _Toc223929242 \h </w:instrText>
            </w:r>
            <w:r>
              <w:rPr>
                <w:noProof/>
                <w:webHidden/>
              </w:rPr>
            </w:r>
            <w:r>
              <w:rPr>
                <w:noProof/>
                <w:webHidden/>
              </w:rPr>
              <w:fldChar w:fldCharType="separate"/>
            </w:r>
            <w:r>
              <w:rPr>
                <w:noProof/>
                <w:webHidden/>
              </w:rPr>
              <w:t>3</w:t>
            </w:r>
            <w:r>
              <w:rPr>
                <w:noProof/>
                <w:webHidden/>
              </w:rPr>
              <w:fldChar w:fldCharType="end"/>
            </w:r>
          </w:hyperlink>
        </w:p>
        <w:p w:rsidR="006E503D" w:rsidRDefault="006E503D">
          <w:pPr>
            <w:pStyle w:val="TOC1"/>
            <w:tabs>
              <w:tab w:val="right" w:leader="dot" w:pos="9350"/>
            </w:tabs>
            <w:rPr>
              <w:noProof/>
            </w:rPr>
          </w:pPr>
          <w:hyperlink w:anchor="_Toc223929243" w:history="1">
            <w:r w:rsidRPr="00B923D0">
              <w:rPr>
                <w:rStyle w:val="Hyperlink"/>
                <w:i/>
                <w:noProof/>
              </w:rPr>
              <w:t>ResolveTo</w:t>
            </w:r>
            <w:r w:rsidRPr="00B923D0">
              <w:rPr>
                <w:rStyle w:val="Hyperlink"/>
                <w:noProof/>
              </w:rPr>
              <w:t xml:space="preserve"> Functionality</w:t>
            </w:r>
            <w:r>
              <w:rPr>
                <w:noProof/>
                <w:webHidden/>
              </w:rPr>
              <w:tab/>
            </w:r>
            <w:r>
              <w:rPr>
                <w:noProof/>
                <w:webHidden/>
              </w:rPr>
              <w:fldChar w:fldCharType="begin"/>
            </w:r>
            <w:r>
              <w:rPr>
                <w:noProof/>
                <w:webHidden/>
              </w:rPr>
              <w:instrText xml:space="preserve"> PAGEREF _Toc223929243 \h </w:instrText>
            </w:r>
            <w:r>
              <w:rPr>
                <w:noProof/>
                <w:webHidden/>
              </w:rPr>
            </w:r>
            <w:r>
              <w:rPr>
                <w:noProof/>
                <w:webHidden/>
              </w:rPr>
              <w:fldChar w:fldCharType="separate"/>
            </w:r>
            <w:r>
              <w:rPr>
                <w:noProof/>
                <w:webHidden/>
              </w:rPr>
              <w:t>4</w:t>
            </w:r>
            <w:r>
              <w:rPr>
                <w:noProof/>
                <w:webHidden/>
              </w:rPr>
              <w:fldChar w:fldCharType="end"/>
            </w:r>
          </w:hyperlink>
        </w:p>
        <w:p w:rsidR="006E503D" w:rsidRDefault="006E503D">
          <w:pPr>
            <w:pStyle w:val="TOC2"/>
            <w:tabs>
              <w:tab w:val="right" w:leader="dot" w:pos="9350"/>
            </w:tabs>
            <w:rPr>
              <w:noProof/>
            </w:rPr>
          </w:pPr>
          <w:hyperlink w:anchor="_Toc223929244" w:history="1">
            <w:r w:rsidRPr="00B923D0">
              <w:rPr>
                <w:rStyle w:val="Hyperlink"/>
                <w:noProof/>
              </w:rPr>
              <w:t>Getting Started: IEnumVARIANT</w:t>
            </w:r>
            <w:r>
              <w:rPr>
                <w:noProof/>
                <w:webHidden/>
              </w:rPr>
              <w:tab/>
            </w:r>
            <w:r>
              <w:rPr>
                <w:noProof/>
                <w:webHidden/>
              </w:rPr>
              <w:fldChar w:fldCharType="begin"/>
            </w:r>
            <w:r>
              <w:rPr>
                <w:noProof/>
                <w:webHidden/>
              </w:rPr>
              <w:instrText xml:space="preserve"> PAGEREF _Toc223929244 \h </w:instrText>
            </w:r>
            <w:r>
              <w:rPr>
                <w:noProof/>
                <w:webHidden/>
              </w:rPr>
            </w:r>
            <w:r>
              <w:rPr>
                <w:noProof/>
                <w:webHidden/>
              </w:rPr>
              <w:fldChar w:fldCharType="separate"/>
            </w:r>
            <w:r>
              <w:rPr>
                <w:noProof/>
                <w:webHidden/>
              </w:rPr>
              <w:t>4</w:t>
            </w:r>
            <w:r>
              <w:rPr>
                <w:noProof/>
                <w:webHidden/>
              </w:rPr>
              <w:fldChar w:fldCharType="end"/>
            </w:r>
          </w:hyperlink>
        </w:p>
        <w:p w:rsidR="006E503D" w:rsidRDefault="006E503D">
          <w:pPr>
            <w:pStyle w:val="TOC2"/>
            <w:tabs>
              <w:tab w:val="right" w:leader="dot" w:pos="9350"/>
            </w:tabs>
            <w:rPr>
              <w:noProof/>
            </w:rPr>
          </w:pPr>
          <w:hyperlink w:anchor="_Toc223929245" w:history="1">
            <w:r w:rsidRPr="00B923D0">
              <w:rPr>
                <w:rStyle w:val="Hyperlink"/>
                <w:noProof/>
              </w:rPr>
              <w:t>Sample XML Rule: IEnumVARIANT.xml</w:t>
            </w:r>
            <w:r>
              <w:rPr>
                <w:noProof/>
                <w:webHidden/>
              </w:rPr>
              <w:tab/>
            </w:r>
            <w:r>
              <w:rPr>
                <w:noProof/>
                <w:webHidden/>
              </w:rPr>
              <w:fldChar w:fldCharType="begin"/>
            </w:r>
            <w:r>
              <w:rPr>
                <w:noProof/>
                <w:webHidden/>
              </w:rPr>
              <w:instrText xml:space="preserve"> PAGEREF _Toc223929245 \h </w:instrText>
            </w:r>
            <w:r>
              <w:rPr>
                <w:noProof/>
                <w:webHidden/>
              </w:rPr>
            </w:r>
            <w:r>
              <w:rPr>
                <w:noProof/>
                <w:webHidden/>
              </w:rPr>
              <w:fldChar w:fldCharType="separate"/>
            </w:r>
            <w:r>
              <w:rPr>
                <w:noProof/>
                <w:webHidden/>
              </w:rPr>
              <w:t>5</w:t>
            </w:r>
            <w:r>
              <w:rPr>
                <w:noProof/>
                <w:webHidden/>
              </w:rPr>
              <w:fldChar w:fldCharType="end"/>
            </w:r>
          </w:hyperlink>
        </w:p>
        <w:p w:rsidR="006E503D" w:rsidRDefault="006E503D">
          <w:pPr>
            <w:pStyle w:val="TOC2"/>
            <w:tabs>
              <w:tab w:val="right" w:leader="dot" w:pos="9350"/>
            </w:tabs>
            <w:rPr>
              <w:noProof/>
            </w:rPr>
          </w:pPr>
          <w:hyperlink w:anchor="_Toc223929246" w:history="1">
            <w:r w:rsidRPr="00B923D0">
              <w:rPr>
                <w:rStyle w:val="Hyperlink"/>
                <w:noProof/>
              </w:rPr>
              <w:t xml:space="preserve">Creating a Rule File with </w:t>
            </w:r>
            <w:r w:rsidRPr="00B923D0">
              <w:rPr>
                <w:rStyle w:val="Hyperlink"/>
                <w:i/>
                <w:noProof/>
              </w:rPr>
              <w:t>TlbimpRuleFileEditor</w:t>
            </w:r>
            <w:r>
              <w:rPr>
                <w:noProof/>
                <w:webHidden/>
              </w:rPr>
              <w:tab/>
            </w:r>
            <w:r>
              <w:rPr>
                <w:noProof/>
                <w:webHidden/>
              </w:rPr>
              <w:fldChar w:fldCharType="begin"/>
            </w:r>
            <w:r>
              <w:rPr>
                <w:noProof/>
                <w:webHidden/>
              </w:rPr>
              <w:instrText xml:space="preserve"> PAGEREF _Toc223929246 \h </w:instrText>
            </w:r>
            <w:r>
              <w:rPr>
                <w:noProof/>
                <w:webHidden/>
              </w:rPr>
            </w:r>
            <w:r>
              <w:rPr>
                <w:noProof/>
                <w:webHidden/>
              </w:rPr>
              <w:fldChar w:fldCharType="separate"/>
            </w:r>
            <w:r>
              <w:rPr>
                <w:noProof/>
                <w:webHidden/>
              </w:rPr>
              <w:t>5</w:t>
            </w:r>
            <w:r>
              <w:rPr>
                <w:noProof/>
                <w:webHidden/>
              </w:rPr>
              <w:fldChar w:fldCharType="end"/>
            </w:r>
          </w:hyperlink>
        </w:p>
        <w:p w:rsidR="006E503D" w:rsidRDefault="006E503D">
          <w:pPr>
            <w:pStyle w:val="TOC2"/>
            <w:tabs>
              <w:tab w:val="right" w:leader="dot" w:pos="9350"/>
            </w:tabs>
            <w:rPr>
              <w:noProof/>
            </w:rPr>
          </w:pPr>
          <w:hyperlink w:anchor="_Toc223929247" w:history="1">
            <w:r w:rsidRPr="00B923D0">
              <w:rPr>
                <w:rStyle w:val="Hyperlink"/>
                <w:noProof/>
              </w:rPr>
              <w:t xml:space="preserve">Tying it Together with </w:t>
            </w:r>
            <w:r w:rsidRPr="00B923D0">
              <w:rPr>
                <w:rStyle w:val="Hyperlink"/>
                <w:i/>
                <w:noProof/>
              </w:rPr>
              <w:t>Tlbimp</w:t>
            </w:r>
            <w:r>
              <w:rPr>
                <w:noProof/>
                <w:webHidden/>
              </w:rPr>
              <w:tab/>
            </w:r>
            <w:r>
              <w:rPr>
                <w:noProof/>
                <w:webHidden/>
              </w:rPr>
              <w:fldChar w:fldCharType="begin"/>
            </w:r>
            <w:r>
              <w:rPr>
                <w:noProof/>
                <w:webHidden/>
              </w:rPr>
              <w:instrText xml:space="preserve"> PAGEREF _Toc223929247 \h </w:instrText>
            </w:r>
            <w:r>
              <w:rPr>
                <w:noProof/>
                <w:webHidden/>
              </w:rPr>
            </w:r>
            <w:r>
              <w:rPr>
                <w:noProof/>
                <w:webHidden/>
              </w:rPr>
              <w:fldChar w:fldCharType="separate"/>
            </w:r>
            <w:r>
              <w:rPr>
                <w:noProof/>
                <w:webHidden/>
              </w:rPr>
              <w:t>6</w:t>
            </w:r>
            <w:r>
              <w:rPr>
                <w:noProof/>
                <w:webHidden/>
              </w:rPr>
              <w:fldChar w:fldCharType="end"/>
            </w:r>
          </w:hyperlink>
        </w:p>
        <w:p w:rsidR="006E503D" w:rsidRDefault="006E503D">
          <w:pPr>
            <w:pStyle w:val="TOC1"/>
            <w:tabs>
              <w:tab w:val="right" w:leader="dot" w:pos="9350"/>
            </w:tabs>
            <w:rPr>
              <w:noProof/>
            </w:rPr>
          </w:pPr>
          <w:hyperlink w:anchor="_Toc223929248" w:history="1">
            <w:r w:rsidRPr="00B923D0">
              <w:rPr>
                <w:rStyle w:val="Hyperlink"/>
                <w:i/>
                <w:noProof/>
              </w:rPr>
              <w:t>AddAttribute</w:t>
            </w:r>
            <w:r w:rsidRPr="00B923D0">
              <w:rPr>
                <w:rStyle w:val="Hyperlink"/>
                <w:noProof/>
              </w:rPr>
              <w:t xml:space="preserve"> Functionality</w:t>
            </w:r>
            <w:r>
              <w:rPr>
                <w:noProof/>
                <w:webHidden/>
              </w:rPr>
              <w:tab/>
            </w:r>
            <w:r>
              <w:rPr>
                <w:noProof/>
                <w:webHidden/>
              </w:rPr>
              <w:fldChar w:fldCharType="begin"/>
            </w:r>
            <w:r>
              <w:rPr>
                <w:noProof/>
                <w:webHidden/>
              </w:rPr>
              <w:instrText xml:space="preserve"> PAGEREF _Toc223929248 \h </w:instrText>
            </w:r>
            <w:r>
              <w:rPr>
                <w:noProof/>
                <w:webHidden/>
              </w:rPr>
            </w:r>
            <w:r>
              <w:rPr>
                <w:noProof/>
                <w:webHidden/>
              </w:rPr>
              <w:fldChar w:fldCharType="separate"/>
            </w:r>
            <w:r>
              <w:rPr>
                <w:noProof/>
                <w:webHidden/>
              </w:rPr>
              <w:t>6</w:t>
            </w:r>
            <w:r>
              <w:rPr>
                <w:noProof/>
                <w:webHidden/>
              </w:rPr>
              <w:fldChar w:fldCharType="end"/>
            </w:r>
          </w:hyperlink>
        </w:p>
        <w:p w:rsidR="006E503D" w:rsidRDefault="006E503D">
          <w:pPr>
            <w:pStyle w:val="TOC2"/>
            <w:tabs>
              <w:tab w:val="right" w:leader="dot" w:pos="9350"/>
            </w:tabs>
            <w:rPr>
              <w:noProof/>
            </w:rPr>
          </w:pPr>
          <w:hyperlink w:anchor="_Toc223929249" w:history="1">
            <w:r w:rsidRPr="00B923D0">
              <w:rPr>
                <w:rStyle w:val="Hyperlink"/>
                <w:noProof/>
              </w:rPr>
              <w:t>Getting Started: IOldInterface</w:t>
            </w:r>
            <w:r>
              <w:rPr>
                <w:noProof/>
                <w:webHidden/>
              </w:rPr>
              <w:tab/>
            </w:r>
            <w:r>
              <w:rPr>
                <w:noProof/>
                <w:webHidden/>
              </w:rPr>
              <w:fldChar w:fldCharType="begin"/>
            </w:r>
            <w:r>
              <w:rPr>
                <w:noProof/>
                <w:webHidden/>
              </w:rPr>
              <w:instrText xml:space="preserve"> PAGEREF _Toc223929249 \h </w:instrText>
            </w:r>
            <w:r>
              <w:rPr>
                <w:noProof/>
                <w:webHidden/>
              </w:rPr>
            </w:r>
            <w:r>
              <w:rPr>
                <w:noProof/>
                <w:webHidden/>
              </w:rPr>
              <w:fldChar w:fldCharType="separate"/>
            </w:r>
            <w:r>
              <w:rPr>
                <w:noProof/>
                <w:webHidden/>
              </w:rPr>
              <w:t>6</w:t>
            </w:r>
            <w:r>
              <w:rPr>
                <w:noProof/>
                <w:webHidden/>
              </w:rPr>
              <w:fldChar w:fldCharType="end"/>
            </w:r>
          </w:hyperlink>
        </w:p>
        <w:p w:rsidR="006E503D" w:rsidRDefault="006E503D">
          <w:pPr>
            <w:pStyle w:val="TOC2"/>
            <w:tabs>
              <w:tab w:val="right" w:leader="dot" w:pos="9350"/>
            </w:tabs>
            <w:rPr>
              <w:noProof/>
            </w:rPr>
          </w:pPr>
          <w:hyperlink w:anchor="_Toc223929250" w:history="1">
            <w:r w:rsidRPr="00B923D0">
              <w:rPr>
                <w:rStyle w:val="Hyperlink"/>
                <w:noProof/>
              </w:rPr>
              <w:t>Sample XML Rule: AddAttributeSample.xml</w:t>
            </w:r>
            <w:r>
              <w:rPr>
                <w:noProof/>
                <w:webHidden/>
              </w:rPr>
              <w:tab/>
            </w:r>
            <w:r>
              <w:rPr>
                <w:noProof/>
                <w:webHidden/>
              </w:rPr>
              <w:fldChar w:fldCharType="begin"/>
            </w:r>
            <w:r>
              <w:rPr>
                <w:noProof/>
                <w:webHidden/>
              </w:rPr>
              <w:instrText xml:space="preserve"> PAGEREF _Toc223929250 \h </w:instrText>
            </w:r>
            <w:r>
              <w:rPr>
                <w:noProof/>
                <w:webHidden/>
              </w:rPr>
            </w:r>
            <w:r>
              <w:rPr>
                <w:noProof/>
                <w:webHidden/>
              </w:rPr>
              <w:fldChar w:fldCharType="separate"/>
            </w:r>
            <w:r>
              <w:rPr>
                <w:noProof/>
                <w:webHidden/>
              </w:rPr>
              <w:t>7</w:t>
            </w:r>
            <w:r>
              <w:rPr>
                <w:noProof/>
                <w:webHidden/>
              </w:rPr>
              <w:fldChar w:fldCharType="end"/>
            </w:r>
          </w:hyperlink>
        </w:p>
        <w:p w:rsidR="006E503D" w:rsidRDefault="006E503D">
          <w:pPr>
            <w:pStyle w:val="TOC2"/>
            <w:tabs>
              <w:tab w:val="right" w:leader="dot" w:pos="9350"/>
            </w:tabs>
            <w:rPr>
              <w:noProof/>
            </w:rPr>
          </w:pPr>
          <w:hyperlink w:anchor="_Toc223929251" w:history="1">
            <w:r w:rsidRPr="00B923D0">
              <w:rPr>
                <w:rStyle w:val="Hyperlink"/>
                <w:noProof/>
              </w:rPr>
              <w:t xml:space="preserve">Creating a Rule File with </w:t>
            </w:r>
            <w:r w:rsidRPr="00B923D0">
              <w:rPr>
                <w:rStyle w:val="Hyperlink"/>
                <w:i/>
                <w:noProof/>
              </w:rPr>
              <w:t>TlbimpRuleFileEditor</w:t>
            </w:r>
            <w:r>
              <w:rPr>
                <w:noProof/>
                <w:webHidden/>
              </w:rPr>
              <w:tab/>
            </w:r>
            <w:r>
              <w:rPr>
                <w:noProof/>
                <w:webHidden/>
              </w:rPr>
              <w:fldChar w:fldCharType="begin"/>
            </w:r>
            <w:r>
              <w:rPr>
                <w:noProof/>
                <w:webHidden/>
              </w:rPr>
              <w:instrText xml:space="preserve"> PAGEREF _Toc223929251 \h </w:instrText>
            </w:r>
            <w:r>
              <w:rPr>
                <w:noProof/>
                <w:webHidden/>
              </w:rPr>
            </w:r>
            <w:r>
              <w:rPr>
                <w:noProof/>
                <w:webHidden/>
              </w:rPr>
              <w:fldChar w:fldCharType="separate"/>
            </w:r>
            <w:r>
              <w:rPr>
                <w:noProof/>
                <w:webHidden/>
              </w:rPr>
              <w:t>7</w:t>
            </w:r>
            <w:r>
              <w:rPr>
                <w:noProof/>
                <w:webHidden/>
              </w:rPr>
              <w:fldChar w:fldCharType="end"/>
            </w:r>
          </w:hyperlink>
        </w:p>
        <w:p w:rsidR="006E503D" w:rsidRDefault="006E503D">
          <w:pPr>
            <w:pStyle w:val="TOC2"/>
            <w:tabs>
              <w:tab w:val="right" w:leader="dot" w:pos="9350"/>
            </w:tabs>
            <w:rPr>
              <w:noProof/>
            </w:rPr>
          </w:pPr>
          <w:hyperlink w:anchor="_Toc223929252" w:history="1">
            <w:r w:rsidRPr="00B923D0">
              <w:rPr>
                <w:rStyle w:val="Hyperlink"/>
                <w:noProof/>
              </w:rPr>
              <w:t xml:space="preserve">Tying it Together with </w:t>
            </w:r>
            <w:r w:rsidRPr="00B923D0">
              <w:rPr>
                <w:rStyle w:val="Hyperlink"/>
                <w:i/>
                <w:noProof/>
              </w:rPr>
              <w:t>Tlbimp</w:t>
            </w:r>
            <w:r>
              <w:rPr>
                <w:noProof/>
                <w:webHidden/>
              </w:rPr>
              <w:tab/>
            </w:r>
            <w:r>
              <w:rPr>
                <w:noProof/>
                <w:webHidden/>
              </w:rPr>
              <w:fldChar w:fldCharType="begin"/>
            </w:r>
            <w:r>
              <w:rPr>
                <w:noProof/>
                <w:webHidden/>
              </w:rPr>
              <w:instrText xml:space="preserve"> PAGEREF _Toc223929252 \h </w:instrText>
            </w:r>
            <w:r>
              <w:rPr>
                <w:noProof/>
                <w:webHidden/>
              </w:rPr>
            </w:r>
            <w:r>
              <w:rPr>
                <w:noProof/>
                <w:webHidden/>
              </w:rPr>
              <w:fldChar w:fldCharType="separate"/>
            </w:r>
            <w:r>
              <w:rPr>
                <w:noProof/>
                <w:webHidden/>
              </w:rPr>
              <w:t>8</w:t>
            </w:r>
            <w:r>
              <w:rPr>
                <w:noProof/>
                <w:webHidden/>
              </w:rPr>
              <w:fldChar w:fldCharType="end"/>
            </w:r>
          </w:hyperlink>
        </w:p>
        <w:p w:rsidR="006E503D" w:rsidRDefault="006E503D">
          <w:pPr>
            <w:pStyle w:val="TOC1"/>
            <w:tabs>
              <w:tab w:val="right" w:leader="dot" w:pos="9350"/>
            </w:tabs>
            <w:rPr>
              <w:noProof/>
            </w:rPr>
          </w:pPr>
          <w:hyperlink w:anchor="_Toc223929253" w:history="1">
            <w:r w:rsidRPr="00B923D0">
              <w:rPr>
                <w:rStyle w:val="Hyperlink"/>
                <w:i/>
                <w:noProof/>
              </w:rPr>
              <w:t>PreserveSig</w:t>
            </w:r>
            <w:r w:rsidRPr="00B923D0">
              <w:rPr>
                <w:rStyle w:val="Hyperlink"/>
                <w:noProof/>
              </w:rPr>
              <w:t xml:space="preserve"> Functionality</w:t>
            </w:r>
            <w:r>
              <w:rPr>
                <w:noProof/>
                <w:webHidden/>
              </w:rPr>
              <w:tab/>
            </w:r>
            <w:r>
              <w:rPr>
                <w:noProof/>
                <w:webHidden/>
              </w:rPr>
              <w:fldChar w:fldCharType="begin"/>
            </w:r>
            <w:r>
              <w:rPr>
                <w:noProof/>
                <w:webHidden/>
              </w:rPr>
              <w:instrText xml:space="preserve"> PAGEREF _Toc223929253 \h </w:instrText>
            </w:r>
            <w:r>
              <w:rPr>
                <w:noProof/>
                <w:webHidden/>
              </w:rPr>
            </w:r>
            <w:r>
              <w:rPr>
                <w:noProof/>
                <w:webHidden/>
              </w:rPr>
              <w:fldChar w:fldCharType="separate"/>
            </w:r>
            <w:r>
              <w:rPr>
                <w:noProof/>
                <w:webHidden/>
              </w:rPr>
              <w:t>9</w:t>
            </w:r>
            <w:r>
              <w:rPr>
                <w:noProof/>
                <w:webHidden/>
              </w:rPr>
              <w:fldChar w:fldCharType="end"/>
            </w:r>
          </w:hyperlink>
        </w:p>
        <w:p w:rsidR="006E503D" w:rsidRDefault="006E503D">
          <w:pPr>
            <w:pStyle w:val="TOC2"/>
            <w:tabs>
              <w:tab w:val="right" w:leader="dot" w:pos="9350"/>
            </w:tabs>
            <w:rPr>
              <w:noProof/>
            </w:rPr>
          </w:pPr>
          <w:hyperlink w:anchor="_Toc223929254" w:history="1">
            <w:r w:rsidRPr="00B923D0">
              <w:rPr>
                <w:rStyle w:val="Hyperlink"/>
                <w:noProof/>
              </w:rPr>
              <w:t>Getting Started: FunctionNoThrow</w:t>
            </w:r>
            <w:r>
              <w:rPr>
                <w:noProof/>
                <w:webHidden/>
              </w:rPr>
              <w:tab/>
            </w:r>
            <w:r>
              <w:rPr>
                <w:noProof/>
                <w:webHidden/>
              </w:rPr>
              <w:fldChar w:fldCharType="begin"/>
            </w:r>
            <w:r>
              <w:rPr>
                <w:noProof/>
                <w:webHidden/>
              </w:rPr>
              <w:instrText xml:space="preserve"> PAGEREF _Toc223929254 \h </w:instrText>
            </w:r>
            <w:r>
              <w:rPr>
                <w:noProof/>
                <w:webHidden/>
              </w:rPr>
            </w:r>
            <w:r>
              <w:rPr>
                <w:noProof/>
                <w:webHidden/>
              </w:rPr>
              <w:fldChar w:fldCharType="separate"/>
            </w:r>
            <w:r>
              <w:rPr>
                <w:noProof/>
                <w:webHidden/>
              </w:rPr>
              <w:t>9</w:t>
            </w:r>
            <w:r>
              <w:rPr>
                <w:noProof/>
                <w:webHidden/>
              </w:rPr>
              <w:fldChar w:fldCharType="end"/>
            </w:r>
          </w:hyperlink>
        </w:p>
        <w:p w:rsidR="006E503D" w:rsidRDefault="006E503D">
          <w:pPr>
            <w:pStyle w:val="TOC2"/>
            <w:tabs>
              <w:tab w:val="right" w:leader="dot" w:pos="9350"/>
            </w:tabs>
            <w:rPr>
              <w:noProof/>
            </w:rPr>
          </w:pPr>
          <w:hyperlink w:anchor="_Toc223929255" w:history="1">
            <w:r w:rsidRPr="00B923D0">
              <w:rPr>
                <w:rStyle w:val="Hyperlink"/>
                <w:noProof/>
              </w:rPr>
              <w:t>Sample XML Rule: PreserveSig.xml</w:t>
            </w:r>
            <w:r>
              <w:rPr>
                <w:noProof/>
                <w:webHidden/>
              </w:rPr>
              <w:tab/>
            </w:r>
            <w:r>
              <w:rPr>
                <w:noProof/>
                <w:webHidden/>
              </w:rPr>
              <w:fldChar w:fldCharType="begin"/>
            </w:r>
            <w:r>
              <w:rPr>
                <w:noProof/>
                <w:webHidden/>
              </w:rPr>
              <w:instrText xml:space="preserve"> PAGEREF _Toc223929255 \h </w:instrText>
            </w:r>
            <w:r>
              <w:rPr>
                <w:noProof/>
                <w:webHidden/>
              </w:rPr>
            </w:r>
            <w:r>
              <w:rPr>
                <w:noProof/>
                <w:webHidden/>
              </w:rPr>
              <w:fldChar w:fldCharType="separate"/>
            </w:r>
            <w:r>
              <w:rPr>
                <w:noProof/>
                <w:webHidden/>
              </w:rPr>
              <w:t>10</w:t>
            </w:r>
            <w:r>
              <w:rPr>
                <w:noProof/>
                <w:webHidden/>
              </w:rPr>
              <w:fldChar w:fldCharType="end"/>
            </w:r>
          </w:hyperlink>
        </w:p>
        <w:p w:rsidR="006E503D" w:rsidRDefault="006E503D">
          <w:pPr>
            <w:pStyle w:val="TOC2"/>
            <w:tabs>
              <w:tab w:val="right" w:leader="dot" w:pos="9350"/>
            </w:tabs>
            <w:rPr>
              <w:noProof/>
            </w:rPr>
          </w:pPr>
          <w:hyperlink w:anchor="_Toc223929256" w:history="1">
            <w:r w:rsidRPr="00B923D0">
              <w:rPr>
                <w:rStyle w:val="Hyperlink"/>
                <w:noProof/>
              </w:rPr>
              <w:t xml:space="preserve">Creating a Rule File with </w:t>
            </w:r>
            <w:r w:rsidRPr="00B923D0">
              <w:rPr>
                <w:rStyle w:val="Hyperlink"/>
                <w:i/>
                <w:noProof/>
              </w:rPr>
              <w:t>TlbimpRuleFileEditor</w:t>
            </w:r>
            <w:r>
              <w:rPr>
                <w:noProof/>
                <w:webHidden/>
              </w:rPr>
              <w:tab/>
            </w:r>
            <w:r>
              <w:rPr>
                <w:noProof/>
                <w:webHidden/>
              </w:rPr>
              <w:fldChar w:fldCharType="begin"/>
            </w:r>
            <w:r>
              <w:rPr>
                <w:noProof/>
                <w:webHidden/>
              </w:rPr>
              <w:instrText xml:space="preserve"> PAGEREF _Toc223929256 \h </w:instrText>
            </w:r>
            <w:r>
              <w:rPr>
                <w:noProof/>
                <w:webHidden/>
              </w:rPr>
            </w:r>
            <w:r>
              <w:rPr>
                <w:noProof/>
                <w:webHidden/>
              </w:rPr>
              <w:fldChar w:fldCharType="separate"/>
            </w:r>
            <w:r>
              <w:rPr>
                <w:noProof/>
                <w:webHidden/>
              </w:rPr>
              <w:t>10</w:t>
            </w:r>
            <w:r>
              <w:rPr>
                <w:noProof/>
                <w:webHidden/>
              </w:rPr>
              <w:fldChar w:fldCharType="end"/>
            </w:r>
          </w:hyperlink>
        </w:p>
        <w:p w:rsidR="006E503D" w:rsidRDefault="006E503D">
          <w:pPr>
            <w:pStyle w:val="TOC2"/>
            <w:tabs>
              <w:tab w:val="right" w:leader="dot" w:pos="9350"/>
            </w:tabs>
            <w:rPr>
              <w:noProof/>
            </w:rPr>
          </w:pPr>
          <w:hyperlink w:anchor="_Toc223929257" w:history="1">
            <w:r w:rsidRPr="00B923D0">
              <w:rPr>
                <w:rStyle w:val="Hyperlink"/>
                <w:noProof/>
              </w:rPr>
              <w:t xml:space="preserve">Tying it Together with </w:t>
            </w:r>
            <w:r w:rsidRPr="00B923D0">
              <w:rPr>
                <w:rStyle w:val="Hyperlink"/>
                <w:i/>
                <w:noProof/>
              </w:rPr>
              <w:t>Tlbimp</w:t>
            </w:r>
            <w:r>
              <w:rPr>
                <w:noProof/>
                <w:webHidden/>
              </w:rPr>
              <w:tab/>
            </w:r>
            <w:r>
              <w:rPr>
                <w:noProof/>
                <w:webHidden/>
              </w:rPr>
              <w:fldChar w:fldCharType="begin"/>
            </w:r>
            <w:r>
              <w:rPr>
                <w:noProof/>
                <w:webHidden/>
              </w:rPr>
              <w:instrText xml:space="preserve"> PAGEREF _Toc223929257 \h </w:instrText>
            </w:r>
            <w:r>
              <w:rPr>
                <w:noProof/>
                <w:webHidden/>
              </w:rPr>
            </w:r>
            <w:r>
              <w:rPr>
                <w:noProof/>
                <w:webHidden/>
              </w:rPr>
              <w:fldChar w:fldCharType="separate"/>
            </w:r>
            <w:r>
              <w:rPr>
                <w:noProof/>
                <w:webHidden/>
              </w:rPr>
              <w:t>10</w:t>
            </w:r>
            <w:r>
              <w:rPr>
                <w:noProof/>
                <w:webHidden/>
              </w:rPr>
              <w:fldChar w:fldCharType="end"/>
            </w:r>
          </w:hyperlink>
        </w:p>
        <w:p w:rsidR="006E503D" w:rsidRDefault="006E503D">
          <w:pPr>
            <w:pStyle w:val="TOC1"/>
            <w:tabs>
              <w:tab w:val="right" w:leader="dot" w:pos="9350"/>
            </w:tabs>
            <w:rPr>
              <w:noProof/>
            </w:rPr>
          </w:pPr>
          <w:hyperlink w:anchor="_Toc223929258" w:history="1">
            <w:r w:rsidRPr="00B923D0">
              <w:rPr>
                <w:rStyle w:val="Hyperlink"/>
                <w:i/>
                <w:noProof/>
              </w:rPr>
              <w:t>ConvertTo</w:t>
            </w:r>
            <w:r w:rsidRPr="00B923D0">
              <w:rPr>
                <w:rStyle w:val="Hyperlink"/>
                <w:noProof/>
              </w:rPr>
              <w:t xml:space="preserve"> Functionality</w:t>
            </w:r>
            <w:r>
              <w:rPr>
                <w:noProof/>
                <w:webHidden/>
              </w:rPr>
              <w:tab/>
            </w:r>
            <w:r>
              <w:rPr>
                <w:noProof/>
                <w:webHidden/>
              </w:rPr>
              <w:fldChar w:fldCharType="begin"/>
            </w:r>
            <w:r>
              <w:rPr>
                <w:noProof/>
                <w:webHidden/>
              </w:rPr>
              <w:instrText xml:space="preserve"> PAGEREF _Toc223929258 \h </w:instrText>
            </w:r>
            <w:r>
              <w:rPr>
                <w:noProof/>
                <w:webHidden/>
              </w:rPr>
            </w:r>
            <w:r>
              <w:rPr>
                <w:noProof/>
                <w:webHidden/>
              </w:rPr>
              <w:fldChar w:fldCharType="separate"/>
            </w:r>
            <w:r>
              <w:rPr>
                <w:noProof/>
                <w:webHidden/>
              </w:rPr>
              <w:t>11</w:t>
            </w:r>
            <w:r>
              <w:rPr>
                <w:noProof/>
                <w:webHidden/>
              </w:rPr>
              <w:fldChar w:fldCharType="end"/>
            </w:r>
          </w:hyperlink>
        </w:p>
        <w:p w:rsidR="006E503D" w:rsidRDefault="006E503D">
          <w:pPr>
            <w:pStyle w:val="TOC2"/>
            <w:tabs>
              <w:tab w:val="right" w:leader="dot" w:pos="9350"/>
            </w:tabs>
            <w:rPr>
              <w:noProof/>
            </w:rPr>
          </w:pPr>
          <w:hyperlink w:anchor="_Toc223929259" w:history="1">
            <w:r w:rsidRPr="00B923D0">
              <w:rPr>
                <w:rStyle w:val="Hyperlink"/>
                <w:noProof/>
              </w:rPr>
              <w:t>Getting Started: BinarySearch</w:t>
            </w:r>
            <w:r>
              <w:rPr>
                <w:noProof/>
                <w:webHidden/>
              </w:rPr>
              <w:tab/>
            </w:r>
            <w:r>
              <w:rPr>
                <w:noProof/>
                <w:webHidden/>
              </w:rPr>
              <w:fldChar w:fldCharType="begin"/>
            </w:r>
            <w:r>
              <w:rPr>
                <w:noProof/>
                <w:webHidden/>
              </w:rPr>
              <w:instrText xml:space="preserve"> PAGEREF _Toc223929259 \h </w:instrText>
            </w:r>
            <w:r>
              <w:rPr>
                <w:noProof/>
                <w:webHidden/>
              </w:rPr>
            </w:r>
            <w:r>
              <w:rPr>
                <w:noProof/>
                <w:webHidden/>
              </w:rPr>
              <w:fldChar w:fldCharType="separate"/>
            </w:r>
            <w:r>
              <w:rPr>
                <w:noProof/>
                <w:webHidden/>
              </w:rPr>
              <w:t>11</w:t>
            </w:r>
            <w:r>
              <w:rPr>
                <w:noProof/>
                <w:webHidden/>
              </w:rPr>
              <w:fldChar w:fldCharType="end"/>
            </w:r>
          </w:hyperlink>
        </w:p>
        <w:p w:rsidR="006E503D" w:rsidRDefault="006E503D">
          <w:pPr>
            <w:pStyle w:val="TOC2"/>
            <w:tabs>
              <w:tab w:val="right" w:leader="dot" w:pos="9350"/>
            </w:tabs>
            <w:rPr>
              <w:noProof/>
            </w:rPr>
          </w:pPr>
          <w:hyperlink w:anchor="_Toc223929260" w:history="1">
            <w:r w:rsidRPr="00B923D0">
              <w:rPr>
                <w:rStyle w:val="Hyperlink"/>
                <w:noProof/>
              </w:rPr>
              <w:t>Sample XML Rule: ConvertToSample.xml</w:t>
            </w:r>
            <w:r>
              <w:rPr>
                <w:noProof/>
                <w:webHidden/>
              </w:rPr>
              <w:tab/>
            </w:r>
            <w:r>
              <w:rPr>
                <w:noProof/>
                <w:webHidden/>
              </w:rPr>
              <w:fldChar w:fldCharType="begin"/>
            </w:r>
            <w:r>
              <w:rPr>
                <w:noProof/>
                <w:webHidden/>
              </w:rPr>
              <w:instrText xml:space="preserve"> PAGEREF _Toc223929260 \h </w:instrText>
            </w:r>
            <w:r>
              <w:rPr>
                <w:noProof/>
                <w:webHidden/>
              </w:rPr>
            </w:r>
            <w:r>
              <w:rPr>
                <w:noProof/>
                <w:webHidden/>
              </w:rPr>
              <w:fldChar w:fldCharType="separate"/>
            </w:r>
            <w:r>
              <w:rPr>
                <w:noProof/>
                <w:webHidden/>
              </w:rPr>
              <w:t>12</w:t>
            </w:r>
            <w:r>
              <w:rPr>
                <w:noProof/>
                <w:webHidden/>
              </w:rPr>
              <w:fldChar w:fldCharType="end"/>
            </w:r>
          </w:hyperlink>
        </w:p>
        <w:p w:rsidR="006E503D" w:rsidRDefault="006E503D">
          <w:pPr>
            <w:pStyle w:val="TOC2"/>
            <w:tabs>
              <w:tab w:val="right" w:leader="dot" w:pos="9350"/>
            </w:tabs>
            <w:rPr>
              <w:noProof/>
            </w:rPr>
          </w:pPr>
          <w:hyperlink w:anchor="_Toc223929261" w:history="1">
            <w:r w:rsidRPr="00B923D0">
              <w:rPr>
                <w:rStyle w:val="Hyperlink"/>
                <w:noProof/>
              </w:rPr>
              <w:t xml:space="preserve">Creating a Rule File with </w:t>
            </w:r>
            <w:r w:rsidRPr="00B923D0">
              <w:rPr>
                <w:rStyle w:val="Hyperlink"/>
                <w:i/>
                <w:noProof/>
              </w:rPr>
              <w:t>TlbimpRuleFileEditor</w:t>
            </w:r>
            <w:r>
              <w:rPr>
                <w:noProof/>
                <w:webHidden/>
              </w:rPr>
              <w:tab/>
            </w:r>
            <w:r>
              <w:rPr>
                <w:noProof/>
                <w:webHidden/>
              </w:rPr>
              <w:fldChar w:fldCharType="begin"/>
            </w:r>
            <w:r>
              <w:rPr>
                <w:noProof/>
                <w:webHidden/>
              </w:rPr>
              <w:instrText xml:space="preserve"> PAGEREF _Toc223929261 \h </w:instrText>
            </w:r>
            <w:r>
              <w:rPr>
                <w:noProof/>
                <w:webHidden/>
              </w:rPr>
            </w:r>
            <w:r>
              <w:rPr>
                <w:noProof/>
                <w:webHidden/>
              </w:rPr>
              <w:fldChar w:fldCharType="separate"/>
            </w:r>
            <w:r>
              <w:rPr>
                <w:noProof/>
                <w:webHidden/>
              </w:rPr>
              <w:t>12</w:t>
            </w:r>
            <w:r>
              <w:rPr>
                <w:noProof/>
                <w:webHidden/>
              </w:rPr>
              <w:fldChar w:fldCharType="end"/>
            </w:r>
          </w:hyperlink>
        </w:p>
        <w:p w:rsidR="006E503D" w:rsidRDefault="006E503D">
          <w:pPr>
            <w:pStyle w:val="TOC2"/>
            <w:tabs>
              <w:tab w:val="right" w:leader="dot" w:pos="9350"/>
            </w:tabs>
            <w:rPr>
              <w:noProof/>
            </w:rPr>
          </w:pPr>
          <w:hyperlink w:anchor="_Toc223929262" w:history="1">
            <w:r w:rsidRPr="00B923D0">
              <w:rPr>
                <w:rStyle w:val="Hyperlink"/>
                <w:noProof/>
              </w:rPr>
              <w:t xml:space="preserve">Tying it Together with </w:t>
            </w:r>
            <w:r w:rsidRPr="00B923D0">
              <w:rPr>
                <w:rStyle w:val="Hyperlink"/>
                <w:i/>
                <w:noProof/>
              </w:rPr>
              <w:t>Tlbimp</w:t>
            </w:r>
            <w:r>
              <w:rPr>
                <w:noProof/>
                <w:webHidden/>
              </w:rPr>
              <w:tab/>
            </w:r>
            <w:r>
              <w:rPr>
                <w:noProof/>
                <w:webHidden/>
              </w:rPr>
              <w:fldChar w:fldCharType="begin"/>
            </w:r>
            <w:r>
              <w:rPr>
                <w:noProof/>
                <w:webHidden/>
              </w:rPr>
              <w:instrText xml:space="preserve"> PAGEREF _Toc223929262 \h </w:instrText>
            </w:r>
            <w:r>
              <w:rPr>
                <w:noProof/>
                <w:webHidden/>
              </w:rPr>
            </w:r>
            <w:r>
              <w:rPr>
                <w:noProof/>
                <w:webHidden/>
              </w:rPr>
              <w:fldChar w:fldCharType="separate"/>
            </w:r>
            <w:r>
              <w:rPr>
                <w:noProof/>
                <w:webHidden/>
              </w:rPr>
              <w:t>13</w:t>
            </w:r>
            <w:r>
              <w:rPr>
                <w:noProof/>
                <w:webHidden/>
              </w:rPr>
              <w:fldChar w:fldCharType="end"/>
            </w:r>
          </w:hyperlink>
        </w:p>
        <w:p w:rsidR="00E70872" w:rsidRDefault="00BD72FB" w:rsidP="00E70872">
          <w:r>
            <w:fldChar w:fldCharType="end"/>
          </w:r>
        </w:p>
      </w:sdtContent>
    </w:sdt>
    <w:p w:rsidR="00E70872" w:rsidRDefault="00E70872" w:rsidP="00E70872">
      <w:pPr>
        <w:rPr>
          <w:rFonts w:asciiTheme="majorHAnsi" w:eastAsiaTheme="majorEastAsia" w:hAnsiTheme="majorHAnsi" w:cstheme="majorBidi"/>
          <w:b/>
          <w:bCs/>
          <w:color w:val="4F81BD" w:themeColor="accent1"/>
          <w:sz w:val="26"/>
          <w:szCs w:val="26"/>
        </w:rPr>
      </w:pPr>
      <w:r>
        <w:br w:type="page"/>
      </w:r>
    </w:p>
    <w:p w:rsidR="00E70872" w:rsidRDefault="00E70872" w:rsidP="003F1A17">
      <w:pPr>
        <w:pStyle w:val="Heading1"/>
      </w:pPr>
      <w:bookmarkStart w:id="0" w:name="_Toc223929237"/>
      <w:r>
        <w:lastRenderedPageBreak/>
        <w:t>Introduction</w:t>
      </w:r>
      <w:bookmarkEnd w:id="0"/>
    </w:p>
    <w:p w:rsidR="00E70872" w:rsidRDefault="00E70872" w:rsidP="00E70872">
      <w:pPr>
        <w:jc w:val="both"/>
      </w:pPr>
      <w:r>
        <w:t>The new type library importer tool (</w:t>
      </w:r>
      <w:proofErr w:type="spellStart"/>
      <w:r>
        <w:t>Tlbimp</w:t>
      </w:r>
      <w:proofErr w:type="spellEnd"/>
      <w:r>
        <w:t xml:space="preserve">) allows </w:t>
      </w:r>
      <w:r w:rsidR="00681F29">
        <w:rPr>
          <w:rFonts w:hint="eastAsia"/>
        </w:rPr>
        <w:t>you</w:t>
      </w:r>
      <w:r w:rsidR="00681F29">
        <w:t xml:space="preserve"> </w:t>
      </w:r>
      <w:r>
        <w:t xml:space="preserve">to customize the </w:t>
      </w:r>
      <w:proofErr w:type="spellStart"/>
      <w:r>
        <w:rPr>
          <w:rFonts w:hint="eastAsia"/>
        </w:rPr>
        <w:t>interop</w:t>
      </w:r>
      <w:proofErr w:type="spellEnd"/>
      <w:r>
        <w:rPr>
          <w:rFonts w:hint="eastAsia"/>
        </w:rPr>
        <w:t xml:space="preserve"> assembly </w:t>
      </w:r>
      <w:r>
        <w:t>generation result by feeding a</w:t>
      </w:r>
      <w:r>
        <w:rPr>
          <w:rFonts w:hint="eastAsia"/>
        </w:rPr>
        <w:t>n</w:t>
      </w:r>
      <w:r>
        <w:t xml:space="preserve"> xml </w:t>
      </w:r>
      <w:proofErr w:type="spellStart"/>
      <w:r>
        <w:t>config</w:t>
      </w:r>
      <w:proofErr w:type="spellEnd"/>
      <w:r>
        <w:t xml:space="preserve"> file (also called rule file) through the command line like the following:</w:t>
      </w:r>
    </w:p>
    <w:p w:rsidR="00E70872" w:rsidRDefault="00E70872" w:rsidP="00E70872">
      <w:pPr>
        <w:ind w:firstLine="720"/>
      </w:pPr>
      <w:r>
        <w:t xml:space="preserve">&gt; </w:t>
      </w:r>
      <w:proofErr w:type="spellStart"/>
      <w:proofErr w:type="gramStart"/>
      <w:r>
        <w:t>tlbimp</w:t>
      </w:r>
      <w:proofErr w:type="spellEnd"/>
      <w:proofErr w:type="gramEnd"/>
      <w:r>
        <w:t xml:space="preserve"> ATlb.tlb /</w:t>
      </w:r>
      <w:proofErr w:type="spellStart"/>
      <w:r>
        <w:t>config:AXMLConfigFile.xml</w:t>
      </w:r>
      <w:proofErr w:type="spellEnd"/>
    </w:p>
    <w:p w:rsidR="00E70872" w:rsidRDefault="00E70872" w:rsidP="00E70872">
      <w:pPr>
        <w:jc w:val="both"/>
      </w:pPr>
      <w:r>
        <w:t xml:space="preserve">So far, the customization enables the several scenarios, including </w:t>
      </w:r>
      <w:proofErr w:type="spellStart"/>
      <w:r>
        <w:t>Change</w:t>
      </w:r>
      <w:r>
        <w:rPr>
          <w:rFonts w:hint="eastAsia"/>
        </w:rPr>
        <w:t>Managed</w:t>
      </w:r>
      <w:r>
        <w:t>Name</w:t>
      </w:r>
      <w:proofErr w:type="spellEnd"/>
      <w:r>
        <w:t xml:space="preserve">, </w:t>
      </w:r>
      <w:proofErr w:type="spellStart"/>
      <w:r>
        <w:t>ResolveTo</w:t>
      </w:r>
      <w:proofErr w:type="spellEnd"/>
      <w:r>
        <w:t>,</w:t>
      </w:r>
      <w:r>
        <w:rPr>
          <w:rFonts w:hint="eastAsia"/>
        </w:rPr>
        <w:t xml:space="preserve"> </w:t>
      </w:r>
      <w:proofErr w:type="spellStart"/>
      <w:r>
        <w:rPr>
          <w:rFonts w:hint="eastAsia"/>
        </w:rPr>
        <w:t>AddAttribute</w:t>
      </w:r>
      <w:proofErr w:type="spellEnd"/>
      <w:r>
        <w:rPr>
          <w:rFonts w:hint="eastAsia"/>
        </w:rPr>
        <w:t xml:space="preserve">, </w:t>
      </w:r>
      <w:proofErr w:type="spellStart"/>
      <w:r>
        <w:t>PreserveSig</w:t>
      </w:r>
      <w:proofErr w:type="spellEnd"/>
      <w:r>
        <w:rPr>
          <w:rFonts w:hint="eastAsia"/>
        </w:rPr>
        <w:t xml:space="preserve"> and </w:t>
      </w:r>
      <w:proofErr w:type="spellStart"/>
      <w:r>
        <w:rPr>
          <w:rFonts w:hint="eastAsia"/>
        </w:rPr>
        <w:t>ConvertTo</w:t>
      </w:r>
      <w:proofErr w:type="spellEnd"/>
      <w:r>
        <w:t xml:space="preserve"> etc. The following sections introduce how to use </w:t>
      </w:r>
      <w:r w:rsidR="00D346FF">
        <w:rPr>
          <w:rFonts w:hint="eastAsia"/>
        </w:rPr>
        <w:t xml:space="preserve">these </w:t>
      </w:r>
      <w:r w:rsidR="00255F0D">
        <w:t>functionalit</w:t>
      </w:r>
      <w:r w:rsidR="00255F0D">
        <w:rPr>
          <w:rFonts w:hint="eastAsia"/>
        </w:rPr>
        <w:t>ies</w:t>
      </w:r>
      <w:r w:rsidR="0005765B">
        <w:rPr>
          <w:rFonts w:hint="eastAsia"/>
        </w:rPr>
        <w:t xml:space="preserve"> one by one</w:t>
      </w:r>
      <w:r w:rsidR="00F5743A">
        <w:t xml:space="preserve"> by walking through different samples</w:t>
      </w:r>
      <w:r>
        <w:t>.</w:t>
      </w:r>
    </w:p>
    <w:p w:rsidR="00E70872" w:rsidRDefault="00E70872" w:rsidP="00E70872">
      <w:pPr>
        <w:jc w:val="both"/>
      </w:pPr>
    </w:p>
    <w:p w:rsidR="003F1A17" w:rsidRDefault="003F1A17" w:rsidP="003F1A17">
      <w:pPr>
        <w:pStyle w:val="Heading1"/>
      </w:pPr>
      <w:bookmarkStart w:id="1" w:name="_Toc223929238"/>
      <w:proofErr w:type="spellStart"/>
      <w:r w:rsidRPr="003F1A17">
        <w:rPr>
          <w:rFonts w:hint="eastAsia"/>
          <w:i/>
        </w:rPr>
        <w:t>ChangeManagedName</w:t>
      </w:r>
      <w:proofErr w:type="spellEnd"/>
      <w:r>
        <w:t xml:space="preserve"> Functionality</w:t>
      </w:r>
      <w:bookmarkEnd w:id="1"/>
    </w:p>
    <w:p w:rsidR="00E70872" w:rsidRDefault="00E70872" w:rsidP="00E70872">
      <w:pPr>
        <w:jc w:val="both"/>
      </w:pPr>
      <w:r w:rsidRPr="002C0333">
        <w:t xml:space="preserve">In the conversion process, </w:t>
      </w:r>
      <w:proofErr w:type="spellStart"/>
      <w:r w:rsidRPr="002C0333">
        <w:t>Tlb</w:t>
      </w:r>
      <w:r>
        <w:rPr>
          <w:rFonts w:hint="eastAsia"/>
        </w:rPr>
        <w:t>i</w:t>
      </w:r>
      <w:r w:rsidRPr="002C0333">
        <w:t>mp</w:t>
      </w:r>
      <w:proofErr w:type="spellEnd"/>
      <w:r w:rsidRPr="002C0333">
        <w:t xml:space="preserve"> </w:t>
      </w:r>
      <w:r>
        <w:rPr>
          <w:rFonts w:hint="eastAsia"/>
        </w:rPr>
        <w:t>give</w:t>
      </w:r>
      <w:r w:rsidR="004B3C3A">
        <w:t>s</w:t>
      </w:r>
      <w:r>
        <w:rPr>
          <w:rFonts w:hint="eastAsia"/>
        </w:rPr>
        <w:t xml:space="preserve"> every type in type library a managed name. At most of time, the naming rule is simple, </w:t>
      </w:r>
      <w:r>
        <w:t>that</w:t>
      </w:r>
      <w:r>
        <w:rPr>
          <w:rFonts w:hint="eastAsia"/>
        </w:rPr>
        <w:t xml:space="preserve"> is the managed name follows the type name in type library. If </w:t>
      </w:r>
      <w:r w:rsidR="004B3C3A">
        <w:t>the name doesn’t meet your needs</w:t>
      </w:r>
      <w:r>
        <w:rPr>
          <w:rFonts w:hint="eastAsia"/>
        </w:rPr>
        <w:t xml:space="preserve">, you can </w:t>
      </w:r>
      <w:r w:rsidR="004B3C3A">
        <w:t xml:space="preserve">also </w:t>
      </w:r>
      <w:r>
        <w:rPr>
          <w:rFonts w:hint="eastAsia"/>
        </w:rPr>
        <w:t xml:space="preserve">use </w:t>
      </w:r>
      <w:proofErr w:type="spellStart"/>
      <w:r w:rsidRPr="00A671EA">
        <w:rPr>
          <w:rFonts w:hint="eastAsia"/>
          <w:b/>
        </w:rPr>
        <w:t>ChangeManagedName</w:t>
      </w:r>
      <w:proofErr w:type="spellEnd"/>
      <w:r>
        <w:rPr>
          <w:rFonts w:hint="eastAsia"/>
        </w:rPr>
        <w:t xml:space="preserve"> action to specify the exact managed name you want for the particular type in type library. </w:t>
      </w:r>
      <w:r w:rsidR="00FC69EA">
        <w:t>Actually, w</w:t>
      </w:r>
      <w:r w:rsidR="00FC69EA">
        <w:rPr>
          <w:rFonts w:hint="eastAsia"/>
        </w:rPr>
        <w:t xml:space="preserve">henever </w:t>
      </w:r>
      <w:r w:rsidR="00FC69EA">
        <w:t>you</w:t>
      </w:r>
      <w:r w:rsidR="00FC69EA">
        <w:rPr>
          <w:rFonts w:hint="eastAsia"/>
        </w:rPr>
        <w:t xml:space="preserve"> want to give a customized managed name for a type in the type library,</w:t>
      </w:r>
      <w:r w:rsidR="00FC69EA">
        <w:t xml:space="preserve"> </w:t>
      </w:r>
      <w:r w:rsidR="00FC69EA">
        <w:rPr>
          <w:rFonts w:hint="eastAsia"/>
        </w:rPr>
        <w:t xml:space="preserve">using </w:t>
      </w:r>
      <w:proofErr w:type="spellStart"/>
      <w:r w:rsidR="00FC69EA">
        <w:rPr>
          <w:rFonts w:hint="eastAsia"/>
        </w:rPr>
        <w:t>ChangeManagedName</w:t>
      </w:r>
      <w:proofErr w:type="spellEnd"/>
      <w:r w:rsidR="00FC69EA">
        <w:rPr>
          <w:rFonts w:hint="eastAsia"/>
        </w:rPr>
        <w:t xml:space="preserve"> action is recommended</w:t>
      </w:r>
      <w:r w:rsidR="00FC69EA">
        <w:t xml:space="preserve">. It is also very useful </w:t>
      </w:r>
      <w:r w:rsidR="00FC69EA">
        <w:rPr>
          <w:rFonts w:hint="eastAsia"/>
        </w:rPr>
        <w:t xml:space="preserve">when </w:t>
      </w:r>
      <w:r w:rsidR="00FC69EA">
        <w:t>you</w:t>
      </w:r>
      <w:r w:rsidR="00FC69EA">
        <w:rPr>
          <w:rFonts w:hint="eastAsia"/>
        </w:rPr>
        <w:t xml:space="preserve"> </w:t>
      </w:r>
      <w:r w:rsidR="00FC69EA">
        <w:t>have</w:t>
      </w:r>
      <w:r w:rsidR="00FC69EA">
        <w:rPr>
          <w:rFonts w:hint="eastAsia"/>
        </w:rPr>
        <w:t xml:space="preserve"> name collision issues. </w:t>
      </w:r>
      <w:r>
        <w:rPr>
          <w:rFonts w:hint="eastAsia"/>
        </w:rPr>
        <w:t>Because CLR use</w:t>
      </w:r>
      <w:r w:rsidR="004B3C3A">
        <w:t>s</w:t>
      </w:r>
      <w:r>
        <w:rPr>
          <w:rFonts w:hint="eastAsia"/>
        </w:rPr>
        <w:t xml:space="preserve"> </w:t>
      </w:r>
      <w:proofErr w:type="spellStart"/>
      <w:r>
        <w:rPr>
          <w:rFonts w:hint="eastAsia"/>
        </w:rPr>
        <w:t>Guid</w:t>
      </w:r>
      <w:proofErr w:type="spellEnd"/>
      <w:r>
        <w:rPr>
          <w:rFonts w:hint="eastAsia"/>
        </w:rPr>
        <w:t xml:space="preserve"> to find the right type in COM, changing the type</w:t>
      </w:r>
      <w:r>
        <w:t>’</w:t>
      </w:r>
      <w:r>
        <w:rPr>
          <w:rFonts w:hint="eastAsia"/>
        </w:rPr>
        <w:t>s managed name will not cause type resolution issue.</w:t>
      </w:r>
    </w:p>
    <w:p w:rsidR="00411474" w:rsidRDefault="00411474" w:rsidP="004A0BAC">
      <w:pPr>
        <w:jc w:val="both"/>
      </w:pPr>
    </w:p>
    <w:p w:rsidR="00E70872" w:rsidRDefault="00E70872" w:rsidP="00E70872">
      <w:pPr>
        <w:pStyle w:val="Heading2"/>
      </w:pPr>
      <w:bookmarkStart w:id="2" w:name="_Toc223929239"/>
      <w:r>
        <w:t>Getting Started:</w:t>
      </w:r>
      <w:r>
        <w:rPr>
          <w:rFonts w:hint="eastAsia"/>
        </w:rPr>
        <w:t xml:space="preserve"> </w:t>
      </w:r>
      <w:proofErr w:type="spellStart"/>
      <w:r w:rsidRPr="00613ECA">
        <w:t>IComparable</w:t>
      </w:r>
      <w:bookmarkEnd w:id="2"/>
      <w:proofErr w:type="spellEnd"/>
    </w:p>
    <w:p w:rsidR="00E70872" w:rsidRPr="00277866" w:rsidRDefault="00E70872" w:rsidP="00E70872">
      <w:pPr>
        <w:jc w:val="both"/>
      </w:pPr>
      <w:r w:rsidRPr="00277866">
        <w:t xml:space="preserve">By default, the </w:t>
      </w:r>
      <w:proofErr w:type="spellStart"/>
      <w:r w:rsidRPr="00277866">
        <w:t>Tlbimp</w:t>
      </w:r>
      <w:proofErr w:type="spellEnd"/>
      <w:r w:rsidRPr="00277866">
        <w:t xml:space="preserve"> tool generates</w:t>
      </w:r>
      <w:r w:rsidRPr="00277866">
        <w:rPr>
          <w:rFonts w:hint="eastAsia"/>
        </w:rPr>
        <w:t xml:space="preserve"> the managed names following their type name in type library. </w:t>
      </w:r>
      <w:r w:rsidR="00E341F5">
        <w:rPr>
          <w:rFonts w:hint="eastAsia"/>
        </w:rPr>
        <w:t>In</w:t>
      </w:r>
      <w:r w:rsidR="00E341F5">
        <w:t xml:space="preserve"> </w:t>
      </w:r>
      <w:r w:rsidR="00DE61E2">
        <w:t>the sample “</w:t>
      </w:r>
      <w:r w:rsidR="00DE61E2" w:rsidRPr="00277866">
        <w:t>ChangeManagedNameSample</w:t>
      </w:r>
      <w:r w:rsidR="00DE61E2" w:rsidRPr="00277866">
        <w:rPr>
          <w:rFonts w:hint="eastAsia"/>
        </w:rPr>
        <w:t>.tlb</w:t>
      </w:r>
      <w:r w:rsidR="00DE61E2">
        <w:t>” attached with the tool</w:t>
      </w:r>
      <w:r w:rsidRPr="00277866">
        <w:rPr>
          <w:rFonts w:hint="eastAsia"/>
        </w:rPr>
        <w:t xml:space="preserve">, we have an interface named </w:t>
      </w:r>
      <w:r w:rsidRPr="00277866">
        <w:t>“</w:t>
      </w:r>
      <w:proofErr w:type="spellStart"/>
      <w:r w:rsidRPr="00277866">
        <w:rPr>
          <w:rFonts w:hint="eastAsia"/>
        </w:rPr>
        <w:t>IComparable</w:t>
      </w:r>
      <w:proofErr w:type="spellEnd"/>
      <w:r w:rsidRPr="00277866">
        <w:t>”</w:t>
      </w:r>
      <w:r w:rsidR="004B3C3A">
        <w:t xml:space="preserve">, which </w:t>
      </w:r>
      <w:r w:rsidRPr="00277866">
        <w:rPr>
          <w:rFonts w:hint="eastAsia"/>
        </w:rPr>
        <w:t xml:space="preserve">will be converted to </w:t>
      </w:r>
      <w:proofErr w:type="gramStart"/>
      <w:r w:rsidRPr="00277866">
        <w:rPr>
          <w:rFonts w:hint="eastAsia"/>
        </w:rPr>
        <w:t>managed</w:t>
      </w:r>
      <w:proofErr w:type="gramEnd"/>
      <w:r w:rsidRPr="00277866">
        <w:rPr>
          <w:rFonts w:hint="eastAsia"/>
        </w:rPr>
        <w:t xml:space="preserve"> type </w:t>
      </w:r>
      <w:r w:rsidRPr="00277866">
        <w:t>“</w:t>
      </w:r>
      <w:proofErr w:type="spellStart"/>
      <w:r w:rsidRPr="00277866">
        <w:t>ChangeManagedNameSample</w:t>
      </w:r>
      <w:r w:rsidRPr="00277866">
        <w:rPr>
          <w:rFonts w:hint="eastAsia"/>
        </w:rPr>
        <w:t>.IComparable</w:t>
      </w:r>
      <w:proofErr w:type="spellEnd"/>
      <w:r w:rsidRPr="00277866">
        <w:t>”</w:t>
      </w:r>
      <w:r w:rsidRPr="00277866">
        <w:rPr>
          <w:rFonts w:hint="eastAsia"/>
        </w:rPr>
        <w:t xml:space="preserve">. While, there is a well known interface named </w:t>
      </w:r>
      <w:r w:rsidRPr="00277866">
        <w:t>“</w:t>
      </w:r>
      <w:proofErr w:type="spellStart"/>
      <w:r w:rsidRPr="00277866">
        <w:rPr>
          <w:rFonts w:hint="eastAsia"/>
        </w:rPr>
        <w:t>System.IComparable</w:t>
      </w:r>
      <w:proofErr w:type="spellEnd"/>
      <w:r w:rsidRPr="00277866">
        <w:t>”</w:t>
      </w:r>
      <w:r w:rsidRPr="00277866">
        <w:rPr>
          <w:rFonts w:hint="eastAsia"/>
        </w:rPr>
        <w:t xml:space="preserve"> in the mscorlib.dll. In </w:t>
      </w:r>
      <w:r w:rsidR="004B3C3A">
        <w:t>this case</w:t>
      </w:r>
      <w:r w:rsidRPr="00277866">
        <w:rPr>
          <w:rFonts w:hint="eastAsia"/>
        </w:rPr>
        <w:t xml:space="preserve">, if you </w:t>
      </w:r>
      <w:r w:rsidR="004B3C3A">
        <w:t xml:space="preserve">import System namespace into your managed project (e.g. in C#, it </w:t>
      </w:r>
      <w:proofErr w:type="spellStart"/>
      <w:r w:rsidR="004B3C3A">
        <w:t>is</w:t>
      </w:r>
      <w:r w:rsidRPr="00277866">
        <w:t>“</w:t>
      </w:r>
      <w:r w:rsidRPr="00277866">
        <w:rPr>
          <w:rFonts w:hint="eastAsia"/>
        </w:rPr>
        <w:t>using</w:t>
      </w:r>
      <w:proofErr w:type="spellEnd"/>
      <w:r w:rsidRPr="00277866">
        <w:rPr>
          <w:rFonts w:hint="eastAsia"/>
        </w:rPr>
        <w:t xml:space="preserve"> System;</w:t>
      </w:r>
      <w:proofErr w:type="gramStart"/>
      <w:r w:rsidRPr="00277866">
        <w:t>”</w:t>
      </w:r>
      <w:r w:rsidRPr="00277866">
        <w:rPr>
          <w:rFonts w:hint="eastAsia"/>
        </w:rPr>
        <w:t xml:space="preserve"> </w:t>
      </w:r>
      <w:r w:rsidR="004B3C3A">
        <w:t>)</w:t>
      </w:r>
      <w:proofErr w:type="gramEnd"/>
      <w:r w:rsidRPr="00277866">
        <w:rPr>
          <w:rFonts w:hint="eastAsia"/>
        </w:rPr>
        <w:t xml:space="preserve">, which is very common, you have to write the full name, </w:t>
      </w:r>
      <w:r w:rsidRPr="00277866">
        <w:t>“</w:t>
      </w:r>
      <w:proofErr w:type="spellStart"/>
      <w:r w:rsidRPr="00277866">
        <w:t>ChangeManagedNameSample</w:t>
      </w:r>
      <w:r w:rsidRPr="00277866">
        <w:rPr>
          <w:rFonts w:hint="eastAsia"/>
        </w:rPr>
        <w:t>.IComparable</w:t>
      </w:r>
      <w:proofErr w:type="spellEnd"/>
      <w:r w:rsidRPr="00277866">
        <w:t>”</w:t>
      </w:r>
      <w:r w:rsidRPr="00277866">
        <w:rPr>
          <w:rFonts w:hint="eastAsia"/>
        </w:rPr>
        <w:t xml:space="preserve"> </w:t>
      </w:r>
      <w:r w:rsidR="004B3C3A">
        <w:t>whenever</w:t>
      </w:r>
      <w:r w:rsidRPr="00277866">
        <w:rPr>
          <w:rFonts w:hint="eastAsia"/>
        </w:rPr>
        <w:t xml:space="preserve"> you want use the type. Life will be easier if you change the managed name of </w:t>
      </w:r>
      <w:r w:rsidRPr="00277866">
        <w:t>“</w:t>
      </w:r>
      <w:proofErr w:type="spellStart"/>
      <w:r w:rsidRPr="00277866">
        <w:t>ChangeManagedNameSample</w:t>
      </w:r>
      <w:r w:rsidRPr="00277866">
        <w:rPr>
          <w:rFonts w:hint="eastAsia"/>
        </w:rPr>
        <w:t>.IComparable</w:t>
      </w:r>
      <w:proofErr w:type="spellEnd"/>
      <w:r w:rsidRPr="00277866">
        <w:t>”</w:t>
      </w:r>
      <w:r w:rsidRPr="00277866">
        <w:rPr>
          <w:rFonts w:hint="eastAsia"/>
        </w:rPr>
        <w:t xml:space="preserve">. </w:t>
      </w:r>
      <w:r w:rsidR="00615AC2">
        <w:t>The following content</w:t>
      </w:r>
      <w:r w:rsidRPr="00277866">
        <w:rPr>
          <w:rFonts w:hint="eastAsia"/>
        </w:rPr>
        <w:t xml:space="preserve"> show</w:t>
      </w:r>
      <w:r w:rsidR="00615AC2">
        <w:t>s</w:t>
      </w:r>
      <w:r w:rsidRPr="00277866">
        <w:rPr>
          <w:rFonts w:hint="eastAsia"/>
        </w:rPr>
        <w:t xml:space="preserve"> you how to use the </w:t>
      </w:r>
      <w:proofErr w:type="spellStart"/>
      <w:r w:rsidRPr="00277866">
        <w:rPr>
          <w:rFonts w:hint="eastAsia"/>
          <w:b/>
        </w:rPr>
        <w:t>ChangeManagedName</w:t>
      </w:r>
      <w:proofErr w:type="spellEnd"/>
      <w:r w:rsidRPr="00277866">
        <w:rPr>
          <w:rFonts w:hint="eastAsia"/>
        </w:rPr>
        <w:t xml:space="preserve"> action to </w:t>
      </w:r>
      <w:r w:rsidR="00615AC2">
        <w:t>re</w:t>
      </w:r>
      <w:r w:rsidRPr="00277866">
        <w:rPr>
          <w:rFonts w:hint="eastAsia"/>
        </w:rPr>
        <w:t xml:space="preserve">name the </w:t>
      </w:r>
      <w:r w:rsidRPr="00277866">
        <w:t>“</w:t>
      </w:r>
      <w:proofErr w:type="spellStart"/>
      <w:r w:rsidRPr="00277866">
        <w:rPr>
          <w:rFonts w:hint="eastAsia"/>
        </w:rPr>
        <w:t>IComparable</w:t>
      </w:r>
      <w:proofErr w:type="spellEnd"/>
      <w:r w:rsidRPr="00277866">
        <w:t>”</w:t>
      </w:r>
      <w:r w:rsidRPr="00277866">
        <w:rPr>
          <w:rFonts w:hint="eastAsia"/>
        </w:rPr>
        <w:t xml:space="preserve"> to </w:t>
      </w:r>
      <w:r w:rsidRPr="00277866">
        <w:t>“</w:t>
      </w:r>
      <w:proofErr w:type="spellStart"/>
      <w:r w:rsidRPr="00277866">
        <w:rPr>
          <w:rFonts w:hint="eastAsia"/>
        </w:rPr>
        <w:t>IMyComparable</w:t>
      </w:r>
      <w:proofErr w:type="spellEnd"/>
      <w:r w:rsidRPr="00277866">
        <w:t>”</w:t>
      </w:r>
      <w:r w:rsidRPr="00277866">
        <w:rPr>
          <w:rFonts w:hint="eastAsia"/>
        </w:rPr>
        <w:t xml:space="preserve"> </w:t>
      </w:r>
      <w:r w:rsidR="00615AC2">
        <w:t xml:space="preserve">so as </w:t>
      </w:r>
      <w:r w:rsidRPr="00277866">
        <w:rPr>
          <w:rFonts w:hint="eastAsia"/>
        </w:rPr>
        <w:t>to solve the problem.</w:t>
      </w:r>
    </w:p>
    <w:p w:rsidR="00E70872" w:rsidRDefault="00E70872" w:rsidP="00E70872">
      <w:pPr>
        <w:jc w:val="both"/>
      </w:pPr>
      <w:r w:rsidRPr="00C45FB4">
        <w:t xml:space="preserve">To achieve this, </w:t>
      </w:r>
      <w:r w:rsidRPr="00C45FB4">
        <w:rPr>
          <w:rFonts w:hint="eastAsia"/>
        </w:rPr>
        <w:t xml:space="preserve">you </w:t>
      </w:r>
      <w:r w:rsidRPr="00C45FB4">
        <w:t>need to create a</w:t>
      </w:r>
      <w:r>
        <w:t>n</w:t>
      </w:r>
      <w:r w:rsidRPr="00C45FB4">
        <w:t xml:space="preserve"> </w:t>
      </w:r>
      <w:r>
        <w:t>XML</w:t>
      </w:r>
      <w:r w:rsidRPr="00C45FB4">
        <w:rPr>
          <w:rFonts w:hint="eastAsia"/>
        </w:rPr>
        <w:t xml:space="preserve"> </w:t>
      </w:r>
      <w:proofErr w:type="spellStart"/>
      <w:r w:rsidRPr="00C45FB4">
        <w:t>config</w:t>
      </w:r>
      <w:proofErr w:type="spellEnd"/>
      <w:r w:rsidRPr="00C45FB4">
        <w:t xml:space="preserve"> file (also called rule file) to tell </w:t>
      </w:r>
      <w:proofErr w:type="spellStart"/>
      <w:r w:rsidRPr="00C45FB4">
        <w:t>Tlbimp</w:t>
      </w:r>
      <w:proofErr w:type="spellEnd"/>
      <w:r w:rsidRPr="00C45FB4">
        <w:t xml:space="preserve"> how to perform the customized </w:t>
      </w:r>
      <w:r>
        <w:rPr>
          <w:rFonts w:hint="eastAsia"/>
        </w:rPr>
        <w:t>naming rule</w:t>
      </w:r>
      <w:r w:rsidRPr="00C45FB4">
        <w:t xml:space="preserve">. The </w:t>
      </w:r>
      <w:proofErr w:type="spellStart"/>
      <w:r w:rsidRPr="00C45FB4">
        <w:t>config</w:t>
      </w:r>
      <w:proofErr w:type="spellEnd"/>
      <w:r w:rsidRPr="00C45FB4">
        <w:t xml:space="preserve"> file can be created either by hand</w:t>
      </w:r>
      <w:r>
        <w:t xml:space="preserve"> </w:t>
      </w:r>
      <w:r w:rsidRPr="00C45FB4">
        <w:t xml:space="preserve">or by </w:t>
      </w:r>
      <w:r>
        <w:t xml:space="preserve">using the UI customization tool </w:t>
      </w:r>
      <w:r w:rsidRPr="00C45FB4">
        <w:t>TlbimpRuleFileEditor.exe.</w:t>
      </w:r>
    </w:p>
    <w:p w:rsidR="00E70872" w:rsidRDefault="00E70872" w:rsidP="00E70872">
      <w:r>
        <w:br w:type="page"/>
      </w:r>
    </w:p>
    <w:p w:rsidR="00E70872" w:rsidRDefault="00E70872" w:rsidP="00E70872">
      <w:pPr>
        <w:pStyle w:val="Heading2"/>
      </w:pPr>
      <w:bookmarkStart w:id="3" w:name="_Toc223929240"/>
      <w:r>
        <w:lastRenderedPageBreak/>
        <w:t xml:space="preserve">Sample XML Rule: </w:t>
      </w:r>
      <w:r>
        <w:rPr>
          <w:rFonts w:hint="eastAsia"/>
        </w:rPr>
        <w:t>ChangeManagedNameSample</w:t>
      </w:r>
      <w:r>
        <w:t>.xml</w:t>
      </w:r>
      <w:bookmarkEnd w:id="3"/>
    </w:p>
    <w:p w:rsidR="00E70872" w:rsidRDefault="00E70872" w:rsidP="00E70872">
      <w:pPr>
        <w:spacing w:after="0" w:line="240" w:lineRule="auto"/>
        <w:rPr>
          <w:rFonts w:cs="Arial"/>
          <w:sz w:val="20"/>
          <w:szCs w:val="20"/>
        </w:rPr>
      </w:pPr>
      <w:r>
        <w:rPr>
          <w:rFonts w:cs="Arial"/>
        </w:rPr>
        <w:t xml:space="preserve">Below is a sample XML </w:t>
      </w:r>
      <w:proofErr w:type="spellStart"/>
      <w:r>
        <w:rPr>
          <w:rFonts w:cs="Arial"/>
        </w:rPr>
        <w:t>config</w:t>
      </w:r>
      <w:proofErr w:type="spellEnd"/>
      <w:r>
        <w:rPr>
          <w:rFonts w:cs="Arial"/>
        </w:rPr>
        <w:t xml:space="preserve"> file. </w:t>
      </w:r>
      <w:r w:rsidRPr="00606601">
        <w:rPr>
          <w:rFonts w:cs="Arial"/>
          <w:color w:val="FF0000"/>
        </w:rPr>
        <w:t xml:space="preserve"> </w:t>
      </w:r>
      <w:r w:rsidR="00615AC2">
        <w:t>Note that Category, Condition and Action are key parts of a rule.</w:t>
      </w:r>
    </w:p>
    <w:p w:rsidR="00E70872" w:rsidRDefault="00E70872" w:rsidP="00E70872">
      <w:pPr>
        <w:spacing w:after="0" w:line="240" w:lineRule="auto"/>
        <w:rPr>
          <w:rFonts w:cs="Arial"/>
          <w:sz w:val="20"/>
          <w:szCs w:val="20"/>
        </w:rPr>
      </w:pP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&lt;Rules&gt;</w:t>
      </w:r>
    </w:p>
    <w:p w:rsidR="00E70872"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w:t>
      </w:r>
      <w:r w:rsidRPr="00C829AE">
        <w:rPr>
          <w:rFonts w:ascii="Courier New" w:hAnsi="Courier New" w:cs="Courier New"/>
          <w:color w:val="FF0000"/>
          <w:sz w:val="18"/>
          <w:szCs w:val="18"/>
        </w:rPr>
        <w:t>Rule</w:t>
      </w:r>
      <w:r w:rsidRPr="00C829AE">
        <w:rPr>
          <w:rFonts w:ascii="Courier New" w:hAnsi="Courier New" w:cs="Courier New"/>
          <w:sz w:val="18"/>
          <w:szCs w:val="18"/>
        </w:rPr>
        <w:t xml:space="preserve"> Name="Rule #1" </w:t>
      </w:r>
      <w:r w:rsidRPr="00C829AE">
        <w:rPr>
          <w:rFonts w:ascii="Courier New" w:hAnsi="Courier New" w:cs="Courier New"/>
          <w:color w:val="FF0000"/>
          <w:sz w:val="18"/>
          <w:szCs w:val="18"/>
        </w:rPr>
        <w:t>Category</w:t>
      </w:r>
      <w:r w:rsidRPr="00C829AE">
        <w:rPr>
          <w:rFonts w:ascii="Courier New" w:hAnsi="Courier New" w:cs="Courier New"/>
          <w:sz w:val="18"/>
          <w:szCs w:val="18"/>
        </w:rPr>
        <w:t>="Type"&gt;</w:t>
      </w:r>
    </w:p>
    <w:p w:rsidR="00E70872" w:rsidRPr="00C829AE" w:rsidRDefault="00E70872" w:rsidP="00E70872">
      <w:pPr>
        <w:spacing w:after="0" w:line="240" w:lineRule="auto"/>
        <w:ind w:left="360" w:right="-720"/>
        <w:rPr>
          <w:rFonts w:ascii="Courier New" w:hAnsi="Courier New" w:cs="Courier New"/>
          <w:sz w:val="18"/>
          <w:szCs w:val="18"/>
        </w:rPr>
      </w:pP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w:t>
      </w:r>
      <w:r w:rsidRPr="00C829AE">
        <w:rPr>
          <w:rFonts w:ascii="Courier New" w:hAnsi="Courier New" w:cs="Courier New"/>
          <w:color w:val="FF0000"/>
          <w:sz w:val="18"/>
          <w:szCs w:val="18"/>
        </w:rPr>
        <w:t>Condition</w:t>
      </w:r>
      <w:r w:rsidRPr="00C829AE">
        <w:rPr>
          <w:rFonts w:ascii="Courier New" w:hAnsi="Courier New" w:cs="Courier New"/>
          <w:sz w:val="18"/>
          <w:szCs w:val="18"/>
        </w:rPr>
        <w:t>&gt;</w:t>
      </w: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&lt;And&gt;</w:t>
      </w: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w:t>
      </w:r>
      <w:proofErr w:type="spellStart"/>
      <w:r w:rsidR="0032248E">
        <w:rPr>
          <w:rFonts w:ascii="Courier New" w:hAnsi="Courier New" w:cs="Courier New" w:hint="eastAsia"/>
          <w:sz w:val="18"/>
          <w:szCs w:val="18"/>
        </w:rPr>
        <w:t>Native</w:t>
      </w:r>
      <w:r w:rsidRPr="00C829AE">
        <w:rPr>
          <w:rFonts w:ascii="Courier New" w:hAnsi="Courier New" w:cs="Courier New"/>
          <w:sz w:val="18"/>
          <w:szCs w:val="18"/>
        </w:rPr>
        <w:t>Name</w:t>
      </w:r>
      <w:proofErr w:type="spellEnd"/>
      <w:r w:rsidRPr="00C829AE">
        <w:rPr>
          <w:rFonts w:ascii="Courier New" w:hAnsi="Courier New" w:cs="Courier New"/>
          <w:sz w:val="18"/>
          <w:szCs w:val="18"/>
        </w:rPr>
        <w:t xml:space="preserve"> Operator="Equal" Value="</w:t>
      </w:r>
      <w:proofErr w:type="spellStart"/>
      <w:r w:rsidRPr="00C829AE">
        <w:rPr>
          <w:rFonts w:ascii="Courier New" w:hAnsi="Courier New" w:cs="Courier New"/>
          <w:sz w:val="18"/>
          <w:szCs w:val="18"/>
        </w:rPr>
        <w:t>IComparable</w:t>
      </w:r>
      <w:proofErr w:type="spellEnd"/>
      <w:r w:rsidRPr="00C829AE">
        <w:rPr>
          <w:rFonts w:ascii="Courier New" w:hAnsi="Courier New" w:cs="Courier New"/>
          <w:sz w:val="18"/>
          <w:szCs w:val="18"/>
        </w:rPr>
        <w:t>" /&gt;</w:t>
      </w: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&lt;/And&gt;</w:t>
      </w:r>
    </w:p>
    <w:p w:rsidR="00E70872" w:rsidRDefault="00E70872" w:rsidP="00E70872">
      <w:pPr>
        <w:spacing w:after="0" w:line="240" w:lineRule="auto"/>
        <w:ind w:left="360" w:right="-720" w:firstLine="420"/>
        <w:rPr>
          <w:rFonts w:ascii="Courier New" w:hAnsi="Courier New" w:cs="Courier New"/>
          <w:sz w:val="18"/>
          <w:szCs w:val="18"/>
        </w:rPr>
      </w:pPr>
      <w:r w:rsidRPr="00C829AE">
        <w:rPr>
          <w:rFonts w:ascii="Courier New" w:hAnsi="Courier New" w:cs="Courier New"/>
          <w:sz w:val="18"/>
          <w:szCs w:val="18"/>
        </w:rPr>
        <w:t>&lt;/Condition&gt;</w:t>
      </w:r>
    </w:p>
    <w:p w:rsidR="00E70872" w:rsidRPr="00C829AE" w:rsidRDefault="00E70872" w:rsidP="00E70872">
      <w:pPr>
        <w:spacing w:after="0" w:line="240" w:lineRule="auto"/>
        <w:ind w:left="360" w:right="-720" w:firstLine="420"/>
        <w:rPr>
          <w:rFonts w:ascii="Courier New" w:hAnsi="Courier New" w:cs="Courier New"/>
          <w:sz w:val="18"/>
          <w:szCs w:val="18"/>
        </w:rPr>
      </w:pP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w:t>
      </w:r>
      <w:r w:rsidRPr="00C829AE">
        <w:rPr>
          <w:rFonts w:ascii="Courier New" w:hAnsi="Courier New" w:cs="Courier New"/>
          <w:color w:val="FF0000"/>
          <w:sz w:val="18"/>
          <w:szCs w:val="18"/>
        </w:rPr>
        <w:t>Action</w:t>
      </w:r>
      <w:r w:rsidRPr="00C829AE">
        <w:rPr>
          <w:rFonts w:ascii="Courier New" w:hAnsi="Courier New" w:cs="Courier New"/>
          <w:sz w:val="18"/>
          <w:szCs w:val="18"/>
        </w:rPr>
        <w:t xml:space="preserve"> Name="</w:t>
      </w:r>
      <w:proofErr w:type="spellStart"/>
      <w:r w:rsidRPr="00C829AE">
        <w:rPr>
          <w:rFonts w:ascii="Courier New" w:hAnsi="Courier New" w:cs="Courier New"/>
          <w:sz w:val="18"/>
          <w:szCs w:val="18"/>
        </w:rPr>
        <w:t>ChangeManagedName</w:t>
      </w:r>
      <w:proofErr w:type="spellEnd"/>
      <w:r w:rsidRPr="00C829AE">
        <w:rPr>
          <w:rFonts w:ascii="Courier New" w:hAnsi="Courier New" w:cs="Courier New"/>
          <w:sz w:val="18"/>
          <w:szCs w:val="18"/>
        </w:rPr>
        <w:t>"&gt;</w:t>
      </w: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&lt;Parameter Key="</w:t>
      </w:r>
      <w:proofErr w:type="spellStart"/>
      <w:r w:rsidRPr="00C829AE">
        <w:rPr>
          <w:rFonts w:ascii="Courier New" w:hAnsi="Courier New" w:cs="Courier New"/>
          <w:sz w:val="18"/>
          <w:szCs w:val="18"/>
        </w:rPr>
        <w:t>NewName</w:t>
      </w:r>
      <w:proofErr w:type="spellEnd"/>
      <w:r w:rsidRPr="00C829AE">
        <w:rPr>
          <w:rFonts w:ascii="Courier New" w:hAnsi="Courier New" w:cs="Courier New"/>
          <w:sz w:val="18"/>
          <w:szCs w:val="18"/>
        </w:rPr>
        <w:t>" Value="</w:t>
      </w:r>
      <w:proofErr w:type="spellStart"/>
      <w:r w:rsidRPr="005A53DC">
        <w:rPr>
          <w:rFonts w:ascii="Courier New" w:hAnsi="Courier New" w:cs="Courier New"/>
          <w:color w:val="FF0000"/>
          <w:sz w:val="18"/>
          <w:szCs w:val="18"/>
        </w:rPr>
        <w:t>IMyComparable</w:t>
      </w:r>
      <w:proofErr w:type="spellEnd"/>
      <w:r w:rsidRPr="00C829AE">
        <w:rPr>
          <w:rFonts w:ascii="Courier New" w:hAnsi="Courier New" w:cs="Courier New"/>
          <w:sz w:val="18"/>
          <w:szCs w:val="18"/>
        </w:rPr>
        <w:t>" /&gt;</w:t>
      </w: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&lt;/Action&gt;</w:t>
      </w:r>
    </w:p>
    <w:p w:rsidR="00E70872" w:rsidRPr="00C829AE"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 xml:space="preserve">  &lt;/Rule&gt;</w:t>
      </w:r>
    </w:p>
    <w:p w:rsidR="00E70872" w:rsidRDefault="00E70872" w:rsidP="00E70872">
      <w:pPr>
        <w:spacing w:after="0" w:line="240" w:lineRule="auto"/>
        <w:ind w:left="360" w:right="-720"/>
        <w:rPr>
          <w:rFonts w:ascii="Courier New" w:hAnsi="Courier New" w:cs="Courier New"/>
          <w:sz w:val="18"/>
          <w:szCs w:val="18"/>
        </w:rPr>
      </w:pPr>
      <w:r w:rsidRPr="00C829AE">
        <w:rPr>
          <w:rFonts w:ascii="Courier New" w:hAnsi="Courier New" w:cs="Courier New"/>
          <w:sz w:val="18"/>
          <w:szCs w:val="18"/>
        </w:rPr>
        <w:t>&lt;/Rules&gt;</w:t>
      </w:r>
    </w:p>
    <w:p w:rsidR="00E70872" w:rsidRDefault="00E70872" w:rsidP="00E70872"/>
    <w:p w:rsidR="00E70872" w:rsidRDefault="00E70872" w:rsidP="00E70872">
      <w:r>
        <w:t xml:space="preserve">In the above snippet, there is one rule named “Rule #1”, which means </w:t>
      </w:r>
    </w:p>
    <w:p w:rsidR="00E70872" w:rsidRDefault="00E70872" w:rsidP="00E70872">
      <w:pPr>
        <w:ind w:left="360"/>
        <w:jc w:val="both"/>
        <w:rPr>
          <w:sz w:val="20"/>
          <w:szCs w:val="20"/>
        </w:rPr>
      </w:pPr>
      <w:r w:rsidRPr="00606601">
        <w:rPr>
          <w:sz w:val="20"/>
          <w:szCs w:val="20"/>
        </w:rPr>
        <w:t>For each type, if its name in the type library is equal to “</w:t>
      </w:r>
      <w:proofErr w:type="spellStart"/>
      <w:r>
        <w:rPr>
          <w:rFonts w:hint="eastAsia"/>
          <w:sz w:val="20"/>
          <w:szCs w:val="20"/>
        </w:rPr>
        <w:t>IComparable</w:t>
      </w:r>
      <w:proofErr w:type="spellEnd"/>
      <w:r w:rsidRPr="00606601">
        <w:rPr>
          <w:sz w:val="20"/>
          <w:szCs w:val="20"/>
        </w:rPr>
        <w:t xml:space="preserve">”, then a </w:t>
      </w:r>
      <w:proofErr w:type="spellStart"/>
      <w:r>
        <w:rPr>
          <w:rFonts w:hint="eastAsia"/>
          <w:b/>
          <w:sz w:val="20"/>
          <w:szCs w:val="20"/>
        </w:rPr>
        <w:t>ChangeManagedName</w:t>
      </w:r>
      <w:proofErr w:type="spellEnd"/>
      <w:r w:rsidRPr="00606601">
        <w:rPr>
          <w:sz w:val="20"/>
          <w:szCs w:val="20"/>
        </w:rPr>
        <w:t xml:space="preserve"> action is performed. This type</w:t>
      </w:r>
      <w:r>
        <w:rPr>
          <w:sz w:val="20"/>
          <w:szCs w:val="20"/>
        </w:rPr>
        <w:t>’</w:t>
      </w:r>
      <w:r>
        <w:rPr>
          <w:rFonts w:hint="eastAsia"/>
          <w:sz w:val="20"/>
          <w:szCs w:val="20"/>
        </w:rPr>
        <w:t>s managed name</w:t>
      </w:r>
      <w:r w:rsidRPr="00606601">
        <w:rPr>
          <w:sz w:val="20"/>
          <w:szCs w:val="20"/>
        </w:rPr>
        <w:t xml:space="preserve"> is </w:t>
      </w:r>
      <w:r>
        <w:rPr>
          <w:rFonts w:hint="eastAsia"/>
          <w:sz w:val="20"/>
          <w:szCs w:val="20"/>
        </w:rPr>
        <w:t>changed</w:t>
      </w:r>
      <w:r w:rsidRPr="00606601">
        <w:rPr>
          <w:sz w:val="20"/>
          <w:szCs w:val="20"/>
        </w:rPr>
        <w:t xml:space="preserve"> to </w:t>
      </w:r>
      <w:r>
        <w:rPr>
          <w:sz w:val="20"/>
          <w:szCs w:val="20"/>
        </w:rPr>
        <w:t>“</w:t>
      </w:r>
      <w:proofErr w:type="spellStart"/>
      <w:r>
        <w:rPr>
          <w:rFonts w:hint="eastAsia"/>
          <w:sz w:val="20"/>
          <w:szCs w:val="20"/>
        </w:rPr>
        <w:t>IMyComparable</w:t>
      </w:r>
      <w:proofErr w:type="spellEnd"/>
      <w:r w:rsidRPr="00606601">
        <w:rPr>
          <w:sz w:val="20"/>
          <w:szCs w:val="20"/>
        </w:rPr>
        <w:t>”.</w:t>
      </w:r>
    </w:p>
    <w:p w:rsidR="00E70872" w:rsidRPr="00A7506A" w:rsidRDefault="00E70872" w:rsidP="00E70872">
      <w:pPr>
        <w:pStyle w:val="Heading2"/>
      </w:pPr>
      <w:bookmarkStart w:id="4" w:name="_Toc223929241"/>
      <w:r w:rsidRPr="00A7506A">
        <w:t xml:space="preserve">Creating a Rule File with </w:t>
      </w:r>
      <w:proofErr w:type="spellStart"/>
      <w:r w:rsidRPr="00A7506A">
        <w:rPr>
          <w:i/>
        </w:rPr>
        <w:t>TlbimpRuleFileEditor</w:t>
      </w:r>
      <w:bookmarkEnd w:id="4"/>
      <w:proofErr w:type="spellEnd"/>
    </w:p>
    <w:p w:rsidR="00E70872" w:rsidRDefault="00E70872" w:rsidP="00E70872">
      <w:pPr>
        <w:jc w:val="both"/>
      </w:pPr>
      <w:r>
        <w:t>As an alternative to crafting and editing the customization XML files by hand, y</w:t>
      </w:r>
      <w:r>
        <w:rPr>
          <w:rFonts w:hint="eastAsia"/>
        </w:rPr>
        <w:t xml:space="preserve">ou can </w:t>
      </w:r>
      <w:r>
        <w:t xml:space="preserve">use </w:t>
      </w:r>
      <w:r w:rsidRPr="002C0333">
        <w:rPr>
          <w:i/>
        </w:rPr>
        <w:t>TlbImpRuleFileEditor.exe</w:t>
      </w:r>
      <w:r>
        <w:t xml:space="preserve"> to create and edit rule files. For example, to create a rule file for the </w:t>
      </w:r>
      <w:r>
        <w:rPr>
          <w:rFonts w:hint="eastAsia"/>
        </w:rPr>
        <w:t>ChangeManagedNameSample</w:t>
      </w:r>
      <w:r>
        <w:t xml:space="preserve">.xml file, </w:t>
      </w:r>
      <w:r w:rsidR="00FC69EA">
        <w:t xml:space="preserve">you may </w:t>
      </w:r>
      <w:r>
        <w:t>perform the following steps:</w:t>
      </w:r>
    </w:p>
    <w:p w:rsidR="00E70872" w:rsidRDefault="00E70872" w:rsidP="00E70872">
      <w:pPr>
        <w:pStyle w:val="ListParagraph"/>
        <w:numPr>
          <w:ilvl w:val="0"/>
          <w:numId w:val="1"/>
        </w:numPr>
        <w:rPr>
          <w:sz w:val="20"/>
          <w:szCs w:val="20"/>
        </w:rPr>
      </w:pPr>
      <w:r w:rsidRPr="00606601">
        <w:rPr>
          <w:sz w:val="20"/>
          <w:szCs w:val="20"/>
        </w:rPr>
        <w:t>Open “</w:t>
      </w:r>
      <w:proofErr w:type="spellStart"/>
      <w:r w:rsidRPr="00606601">
        <w:rPr>
          <w:sz w:val="20"/>
          <w:szCs w:val="20"/>
        </w:rPr>
        <w:t>TlbImpRuleFileEditor</w:t>
      </w:r>
      <w:proofErr w:type="spellEnd"/>
      <w:r w:rsidRPr="00606601">
        <w:rPr>
          <w:sz w:val="20"/>
          <w:szCs w:val="20"/>
        </w:rPr>
        <w:t>”; Press “New Rule File” button on the Toolbar to start.</w:t>
      </w:r>
    </w:p>
    <w:p w:rsidR="00E70872" w:rsidRDefault="00E70872" w:rsidP="00E70872">
      <w:pPr>
        <w:pStyle w:val="ListParagraph"/>
        <w:numPr>
          <w:ilvl w:val="0"/>
          <w:numId w:val="1"/>
        </w:numPr>
        <w:rPr>
          <w:sz w:val="20"/>
          <w:szCs w:val="20"/>
        </w:rPr>
      </w:pPr>
      <w:r>
        <w:rPr>
          <w:rFonts w:hint="eastAsia"/>
          <w:sz w:val="20"/>
          <w:szCs w:val="20"/>
        </w:rPr>
        <w:t xml:space="preserve">Double click on the root node of </w:t>
      </w:r>
      <w:r>
        <w:rPr>
          <w:sz w:val="20"/>
          <w:szCs w:val="20"/>
        </w:rPr>
        <w:t>“</w:t>
      </w:r>
      <w:r>
        <w:rPr>
          <w:rFonts w:hint="eastAsia"/>
          <w:sz w:val="20"/>
          <w:szCs w:val="20"/>
        </w:rPr>
        <w:t>Type Library</w:t>
      </w:r>
      <w:r>
        <w:rPr>
          <w:sz w:val="20"/>
          <w:szCs w:val="20"/>
        </w:rPr>
        <w:t>”</w:t>
      </w:r>
      <w:r>
        <w:rPr>
          <w:rFonts w:hint="eastAsia"/>
          <w:sz w:val="20"/>
          <w:szCs w:val="20"/>
        </w:rPr>
        <w:t xml:space="preserve"> </w:t>
      </w:r>
      <w:proofErr w:type="gramStart"/>
      <w:r>
        <w:rPr>
          <w:rFonts w:hint="eastAsia"/>
          <w:sz w:val="20"/>
          <w:szCs w:val="20"/>
        </w:rPr>
        <w:t>tree,</w:t>
      </w:r>
      <w:r>
        <w:rPr>
          <w:rFonts w:hint="eastAsia"/>
          <w:noProof/>
          <w:sz w:val="20"/>
          <w:szCs w:val="20"/>
        </w:rPr>
        <w:drawing>
          <wp:inline distT="0" distB="0" distL="0" distR="0">
            <wp:extent cx="685800" cy="1619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800" cy="161925"/>
                    </a:xfrm>
                    <a:prstGeom prst="rect">
                      <a:avLst/>
                    </a:prstGeom>
                    <a:noFill/>
                    <a:ln w="9525">
                      <a:noFill/>
                      <a:miter lim="800000"/>
                      <a:headEnd/>
                      <a:tailEnd/>
                    </a:ln>
                  </pic:spPr>
                </pic:pic>
              </a:graphicData>
            </a:graphic>
          </wp:inline>
        </w:drawing>
      </w:r>
      <w:r>
        <w:rPr>
          <w:rFonts w:hint="eastAsia"/>
          <w:sz w:val="20"/>
          <w:szCs w:val="20"/>
        </w:rPr>
        <w:t>.</w:t>
      </w:r>
      <w:proofErr w:type="gramEnd"/>
      <w:r>
        <w:rPr>
          <w:rFonts w:hint="eastAsia"/>
          <w:sz w:val="20"/>
          <w:szCs w:val="20"/>
        </w:rPr>
        <w:t xml:space="preserve"> An </w:t>
      </w:r>
      <w:r>
        <w:rPr>
          <w:sz w:val="20"/>
          <w:szCs w:val="20"/>
        </w:rPr>
        <w:t>“</w:t>
      </w:r>
      <w:r>
        <w:rPr>
          <w:rFonts w:hint="eastAsia"/>
          <w:sz w:val="20"/>
          <w:szCs w:val="20"/>
        </w:rPr>
        <w:t>open file dialog</w:t>
      </w:r>
      <w:r>
        <w:rPr>
          <w:sz w:val="20"/>
          <w:szCs w:val="20"/>
        </w:rPr>
        <w:t>”</w:t>
      </w:r>
      <w:r>
        <w:rPr>
          <w:rFonts w:hint="eastAsia"/>
          <w:sz w:val="20"/>
          <w:szCs w:val="20"/>
        </w:rPr>
        <w:t xml:space="preserve"> is shown.</w:t>
      </w:r>
    </w:p>
    <w:p w:rsidR="00E70872" w:rsidRDefault="00E70872" w:rsidP="00E70872">
      <w:pPr>
        <w:pStyle w:val="ListParagraph"/>
        <w:numPr>
          <w:ilvl w:val="0"/>
          <w:numId w:val="1"/>
        </w:numPr>
        <w:rPr>
          <w:sz w:val="20"/>
          <w:szCs w:val="20"/>
        </w:rPr>
      </w:pPr>
      <w:r>
        <w:rPr>
          <w:rFonts w:hint="eastAsia"/>
          <w:sz w:val="20"/>
          <w:szCs w:val="20"/>
        </w:rPr>
        <w:t xml:space="preserve">Select the </w:t>
      </w:r>
      <w:r>
        <w:rPr>
          <w:sz w:val="20"/>
          <w:szCs w:val="20"/>
        </w:rPr>
        <w:t>“</w:t>
      </w:r>
      <w:r w:rsidRPr="00C743E9">
        <w:rPr>
          <w:sz w:val="20"/>
          <w:szCs w:val="20"/>
        </w:rPr>
        <w:t>ChangeManagedNameSample</w:t>
      </w:r>
      <w:r>
        <w:rPr>
          <w:rFonts w:hint="eastAsia"/>
          <w:sz w:val="20"/>
          <w:szCs w:val="20"/>
        </w:rPr>
        <w:t>.tlb</w:t>
      </w:r>
      <w:r>
        <w:rPr>
          <w:sz w:val="20"/>
          <w:szCs w:val="20"/>
        </w:rPr>
        <w:t>”</w:t>
      </w:r>
      <w:r>
        <w:rPr>
          <w:rFonts w:hint="eastAsia"/>
          <w:sz w:val="20"/>
          <w:szCs w:val="20"/>
        </w:rPr>
        <w:t xml:space="preserve"> file in the sample. The content of the selected </w:t>
      </w:r>
      <w:proofErr w:type="spellStart"/>
      <w:r>
        <w:rPr>
          <w:rFonts w:hint="eastAsia"/>
          <w:sz w:val="20"/>
          <w:szCs w:val="20"/>
        </w:rPr>
        <w:t>tlb</w:t>
      </w:r>
      <w:proofErr w:type="spellEnd"/>
      <w:r>
        <w:rPr>
          <w:rFonts w:hint="eastAsia"/>
          <w:sz w:val="20"/>
          <w:szCs w:val="20"/>
        </w:rPr>
        <w:t xml:space="preserve"> file is shown in the </w:t>
      </w:r>
      <w:r>
        <w:rPr>
          <w:sz w:val="20"/>
          <w:szCs w:val="20"/>
        </w:rPr>
        <w:t>“</w:t>
      </w:r>
      <w:r>
        <w:rPr>
          <w:rFonts w:hint="eastAsia"/>
          <w:sz w:val="20"/>
          <w:szCs w:val="20"/>
        </w:rPr>
        <w:t>Type Library</w:t>
      </w:r>
      <w:r>
        <w:rPr>
          <w:sz w:val="20"/>
          <w:szCs w:val="20"/>
        </w:rPr>
        <w:t>”</w:t>
      </w:r>
      <w:r>
        <w:rPr>
          <w:rFonts w:hint="eastAsia"/>
          <w:sz w:val="20"/>
          <w:szCs w:val="20"/>
        </w:rPr>
        <w:t xml:space="preserve"> tree.</w:t>
      </w:r>
    </w:p>
    <w:p w:rsidR="00E70872" w:rsidRDefault="00E70872" w:rsidP="00E70872">
      <w:pPr>
        <w:pStyle w:val="ListParagraph"/>
        <w:numPr>
          <w:ilvl w:val="0"/>
          <w:numId w:val="1"/>
        </w:numPr>
        <w:rPr>
          <w:sz w:val="20"/>
          <w:szCs w:val="20"/>
        </w:rPr>
      </w:pPr>
      <w:r>
        <w:rPr>
          <w:rFonts w:hint="eastAsia"/>
          <w:sz w:val="20"/>
          <w:szCs w:val="20"/>
        </w:rPr>
        <w:t xml:space="preserve">Drag and drop the </w:t>
      </w:r>
      <w:r>
        <w:rPr>
          <w:sz w:val="20"/>
          <w:szCs w:val="20"/>
        </w:rPr>
        <w:t>“</w:t>
      </w:r>
      <w:proofErr w:type="spellStart"/>
      <w:proofErr w:type="gramStart"/>
      <w:r>
        <w:rPr>
          <w:rFonts w:hint="eastAsia"/>
          <w:sz w:val="20"/>
          <w:szCs w:val="20"/>
        </w:rPr>
        <w:t>IComparable</w:t>
      </w:r>
      <w:proofErr w:type="spellEnd"/>
      <w:r>
        <w:rPr>
          <w:rFonts w:hint="eastAsia"/>
          <w:sz w:val="20"/>
          <w:szCs w:val="20"/>
        </w:rPr>
        <w:t xml:space="preserve"> :</w:t>
      </w:r>
      <w:proofErr w:type="gramEnd"/>
      <w:r>
        <w:rPr>
          <w:rFonts w:hint="eastAsia"/>
          <w:sz w:val="20"/>
          <w:szCs w:val="20"/>
        </w:rPr>
        <w:t xml:space="preserve"> Interface</w:t>
      </w:r>
      <w:r>
        <w:rPr>
          <w:sz w:val="20"/>
          <w:szCs w:val="20"/>
        </w:rPr>
        <w:t>”</w:t>
      </w:r>
      <w:r>
        <w:rPr>
          <w:rFonts w:hint="eastAsia"/>
          <w:sz w:val="20"/>
          <w:szCs w:val="20"/>
        </w:rPr>
        <w:t xml:space="preserve"> node to the blank space of </w:t>
      </w:r>
      <w:r>
        <w:rPr>
          <w:sz w:val="20"/>
          <w:szCs w:val="20"/>
        </w:rPr>
        <w:t>“</w:t>
      </w:r>
      <w:r>
        <w:rPr>
          <w:rFonts w:hint="eastAsia"/>
          <w:sz w:val="20"/>
          <w:szCs w:val="20"/>
        </w:rPr>
        <w:t>Rule File</w:t>
      </w:r>
      <w:r>
        <w:rPr>
          <w:sz w:val="20"/>
          <w:szCs w:val="20"/>
        </w:rPr>
        <w:t>”</w:t>
      </w:r>
      <w:r>
        <w:rPr>
          <w:rFonts w:hint="eastAsia"/>
          <w:sz w:val="20"/>
          <w:szCs w:val="20"/>
        </w:rPr>
        <w:t xml:space="preserve">. An </w:t>
      </w:r>
      <w:r>
        <w:rPr>
          <w:sz w:val="20"/>
          <w:szCs w:val="20"/>
        </w:rPr>
        <w:t>“</w:t>
      </w:r>
      <w:r>
        <w:rPr>
          <w:rFonts w:hint="eastAsia"/>
          <w:sz w:val="20"/>
          <w:szCs w:val="20"/>
        </w:rPr>
        <w:t>Add Rule</w:t>
      </w:r>
      <w:r>
        <w:rPr>
          <w:sz w:val="20"/>
          <w:szCs w:val="20"/>
        </w:rPr>
        <w:t>”</w:t>
      </w:r>
      <w:r>
        <w:rPr>
          <w:rFonts w:hint="eastAsia"/>
          <w:sz w:val="20"/>
          <w:szCs w:val="20"/>
        </w:rPr>
        <w:t xml:space="preserve"> dialog is shown.</w:t>
      </w:r>
    </w:p>
    <w:p w:rsidR="00E70872" w:rsidRDefault="00E70872" w:rsidP="00E70872">
      <w:pPr>
        <w:pStyle w:val="ListParagraph"/>
        <w:numPr>
          <w:ilvl w:val="0"/>
          <w:numId w:val="1"/>
        </w:numPr>
        <w:rPr>
          <w:sz w:val="20"/>
          <w:szCs w:val="20"/>
        </w:rPr>
      </w:pPr>
      <w:r>
        <w:rPr>
          <w:rFonts w:hint="eastAsia"/>
          <w:sz w:val="20"/>
          <w:szCs w:val="20"/>
        </w:rPr>
        <w:t xml:space="preserve">Select </w:t>
      </w:r>
      <w:r>
        <w:rPr>
          <w:sz w:val="20"/>
          <w:szCs w:val="20"/>
        </w:rPr>
        <w:t>“</w:t>
      </w:r>
      <w:proofErr w:type="spellStart"/>
      <w:r>
        <w:rPr>
          <w:rFonts w:hint="eastAsia"/>
          <w:sz w:val="20"/>
          <w:szCs w:val="20"/>
        </w:rPr>
        <w:t>ChangeManagedName</w:t>
      </w:r>
      <w:proofErr w:type="spellEnd"/>
      <w:r>
        <w:rPr>
          <w:sz w:val="20"/>
          <w:szCs w:val="20"/>
        </w:rPr>
        <w:t>”</w:t>
      </w:r>
      <w:r>
        <w:rPr>
          <w:rFonts w:hint="eastAsia"/>
          <w:sz w:val="20"/>
          <w:szCs w:val="20"/>
        </w:rPr>
        <w:t xml:space="preserve"> for the </w:t>
      </w:r>
      <w:r>
        <w:rPr>
          <w:sz w:val="20"/>
          <w:szCs w:val="20"/>
        </w:rPr>
        <w:t>“</w:t>
      </w:r>
      <w:r>
        <w:rPr>
          <w:rFonts w:hint="eastAsia"/>
          <w:sz w:val="20"/>
          <w:szCs w:val="20"/>
        </w:rPr>
        <w:t>Action</w:t>
      </w:r>
      <w:r>
        <w:rPr>
          <w:sz w:val="20"/>
          <w:szCs w:val="20"/>
        </w:rPr>
        <w:t>”</w:t>
      </w:r>
      <w:r>
        <w:rPr>
          <w:rFonts w:hint="eastAsia"/>
          <w:sz w:val="20"/>
          <w:szCs w:val="20"/>
        </w:rPr>
        <w:t xml:space="preserve"> combo box, and Press OK. A rule is added in the </w:t>
      </w:r>
      <w:r>
        <w:rPr>
          <w:sz w:val="20"/>
          <w:szCs w:val="20"/>
        </w:rPr>
        <w:t>“</w:t>
      </w:r>
      <w:r>
        <w:rPr>
          <w:rFonts w:hint="eastAsia"/>
          <w:sz w:val="20"/>
          <w:szCs w:val="20"/>
        </w:rPr>
        <w:t>Rule File</w:t>
      </w:r>
      <w:r>
        <w:rPr>
          <w:sz w:val="20"/>
          <w:szCs w:val="20"/>
        </w:rPr>
        <w:t>”</w:t>
      </w:r>
      <w:r>
        <w:rPr>
          <w:rFonts w:hint="eastAsia"/>
          <w:sz w:val="20"/>
          <w:szCs w:val="20"/>
        </w:rPr>
        <w:t xml:space="preserve"> tree.</w:t>
      </w:r>
    </w:p>
    <w:p w:rsidR="00E70872" w:rsidRDefault="00E70872" w:rsidP="00E70872">
      <w:pPr>
        <w:pStyle w:val="ListParagraph"/>
        <w:numPr>
          <w:ilvl w:val="0"/>
          <w:numId w:val="1"/>
        </w:numPr>
        <w:rPr>
          <w:sz w:val="20"/>
          <w:szCs w:val="20"/>
        </w:rPr>
      </w:pPr>
      <w:r>
        <w:rPr>
          <w:rFonts w:hint="eastAsia"/>
          <w:sz w:val="20"/>
          <w:szCs w:val="20"/>
        </w:rPr>
        <w:t xml:space="preserve">Right click on the </w:t>
      </w:r>
      <w:r>
        <w:rPr>
          <w:sz w:val="20"/>
          <w:szCs w:val="20"/>
        </w:rPr>
        <w:t>“</w:t>
      </w:r>
      <w:proofErr w:type="gramStart"/>
      <w:r>
        <w:rPr>
          <w:rFonts w:hint="eastAsia"/>
          <w:sz w:val="20"/>
          <w:szCs w:val="20"/>
        </w:rPr>
        <w:t>Action :</w:t>
      </w:r>
      <w:proofErr w:type="gramEnd"/>
      <w:r>
        <w:rPr>
          <w:rFonts w:hint="eastAsia"/>
          <w:sz w:val="20"/>
          <w:szCs w:val="20"/>
        </w:rPr>
        <w:t xml:space="preserve"> </w:t>
      </w:r>
      <w:proofErr w:type="spellStart"/>
      <w:r>
        <w:rPr>
          <w:rFonts w:hint="eastAsia"/>
          <w:sz w:val="20"/>
          <w:szCs w:val="20"/>
        </w:rPr>
        <w:t>ChangeManagedName</w:t>
      </w:r>
      <w:proofErr w:type="spellEnd"/>
      <w:r>
        <w:rPr>
          <w:sz w:val="20"/>
          <w:szCs w:val="20"/>
        </w:rPr>
        <w:t>”</w:t>
      </w:r>
      <w:r>
        <w:rPr>
          <w:rFonts w:hint="eastAsia"/>
          <w:sz w:val="20"/>
          <w:szCs w:val="20"/>
        </w:rPr>
        <w:t xml:space="preserve"> node, and select </w:t>
      </w:r>
      <w:r>
        <w:rPr>
          <w:sz w:val="20"/>
          <w:szCs w:val="20"/>
        </w:rPr>
        <w:t>“</w:t>
      </w:r>
      <w:r>
        <w:rPr>
          <w:rFonts w:hint="eastAsia"/>
          <w:sz w:val="20"/>
          <w:szCs w:val="20"/>
        </w:rPr>
        <w:t>Modify Action</w:t>
      </w:r>
      <w:r>
        <w:rPr>
          <w:sz w:val="20"/>
          <w:szCs w:val="20"/>
        </w:rPr>
        <w:t>…”</w:t>
      </w:r>
      <w:r>
        <w:rPr>
          <w:rFonts w:hint="eastAsia"/>
          <w:sz w:val="20"/>
          <w:szCs w:val="20"/>
        </w:rPr>
        <w:t xml:space="preserve"> item. </w:t>
      </w:r>
      <w:r>
        <w:rPr>
          <w:sz w:val="20"/>
          <w:szCs w:val="20"/>
        </w:rPr>
        <w:t>“</w:t>
      </w:r>
      <w:r>
        <w:rPr>
          <w:rFonts w:hint="eastAsia"/>
          <w:sz w:val="20"/>
          <w:szCs w:val="20"/>
        </w:rPr>
        <w:t>Change Managed Name Action Dialog</w:t>
      </w:r>
      <w:r>
        <w:rPr>
          <w:sz w:val="20"/>
          <w:szCs w:val="20"/>
        </w:rPr>
        <w:t>”</w:t>
      </w:r>
      <w:r>
        <w:rPr>
          <w:rFonts w:hint="eastAsia"/>
          <w:sz w:val="20"/>
          <w:szCs w:val="20"/>
        </w:rPr>
        <w:t xml:space="preserve"> is shown.</w:t>
      </w:r>
    </w:p>
    <w:p w:rsidR="00E70872" w:rsidRDefault="00E70872" w:rsidP="00E70872">
      <w:pPr>
        <w:pStyle w:val="ListParagraph"/>
        <w:numPr>
          <w:ilvl w:val="0"/>
          <w:numId w:val="1"/>
        </w:numPr>
        <w:rPr>
          <w:sz w:val="20"/>
          <w:szCs w:val="20"/>
        </w:rPr>
      </w:pPr>
      <w:r>
        <w:rPr>
          <w:rFonts w:hint="eastAsia"/>
          <w:sz w:val="20"/>
          <w:szCs w:val="20"/>
        </w:rPr>
        <w:t xml:space="preserve">Input </w:t>
      </w:r>
      <w:r>
        <w:rPr>
          <w:sz w:val="20"/>
          <w:szCs w:val="20"/>
        </w:rPr>
        <w:t>“</w:t>
      </w:r>
      <w:proofErr w:type="spellStart"/>
      <w:r>
        <w:rPr>
          <w:rFonts w:hint="eastAsia"/>
          <w:sz w:val="20"/>
          <w:szCs w:val="20"/>
        </w:rPr>
        <w:t>IMyComparable</w:t>
      </w:r>
      <w:proofErr w:type="spellEnd"/>
      <w:r>
        <w:rPr>
          <w:sz w:val="20"/>
          <w:szCs w:val="20"/>
        </w:rPr>
        <w:t>”</w:t>
      </w:r>
      <w:r>
        <w:rPr>
          <w:rFonts w:hint="eastAsia"/>
          <w:sz w:val="20"/>
          <w:szCs w:val="20"/>
        </w:rPr>
        <w:t xml:space="preserve"> in the </w:t>
      </w:r>
      <w:r>
        <w:rPr>
          <w:sz w:val="20"/>
          <w:szCs w:val="20"/>
        </w:rPr>
        <w:t>“</w:t>
      </w:r>
      <w:r>
        <w:rPr>
          <w:rFonts w:hint="eastAsia"/>
          <w:sz w:val="20"/>
          <w:szCs w:val="20"/>
        </w:rPr>
        <w:t>New Name</w:t>
      </w:r>
      <w:r>
        <w:rPr>
          <w:sz w:val="20"/>
          <w:szCs w:val="20"/>
        </w:rPr>
        <w:t>”</w:t>
      </w:r>
      <w:r>
        <w:rPr>
          <w:rFonts w:hint="eastAsia"/>
          <w:sz w:val="20"/>
          <w:szCs w:val="20"/>
        </w:rPr>
        <w:t xml:space="preserve"> input box, and press </w:t>
      </w:r>
      <w:r>
        <w:rPr>
          <w:sz w:val="20"/>
          <w:szCs w:val="20"/>
        </w:rPr>
        <w:t>“</w:t>
      </w:r>
      <w:r>
        <w:rPr>
          <w:rFonts w:hint="eastAsia"/>
          <w:sz w:val="20"/>
          <w:szCs w:val="20"/>
        </w:rPr>
        <w:t>OK</w:t>
      </w:r>
      <w:r>
        <w:rPr>
          <w:sz w:val="20"/>
          <w:szCs w:val="20"/>
        </w:rPr>
        <w:t>”</w:t>
      </w:r>
      <w:r>
        <w:rPr>
          <w:rFonts w:hint="eastAsia"/>
          <w:sz w:val="20"/>
          <w:szCs w:val="20"/>
        </w:rPr>
        <w:t xml:space="preserve">. The </w:t>
      </w:r>
      <w:r>
        <w:rPr>
          <w:sz w:val="20"/>
          <w:szCs w:val="20"/>
        </w:rPr>
        <w:t>“</w:t>
      </w:r>
      <w:r>
        <w:rPr>
          <w:rFonts w:hint="eastAsia"/>
          <w:sz w:val="20"/>
          <w:szCs w:val="20"/>
        </w:rPr>
        <w:t>Change Managed Name Action Dialog</w:t>
      </w:r>
      <w:r>
        <w:rPr>
          <w:sz w:val="20"/>
          <w:szCs w:val="20"/>
        </w:rPr>
        <w:t>”</w:t>
      </w:r>
      <w:r>
        <w:rPr>
          <w:rFonts w:hint="eastAsia"/>
          <w:sz w:val="20"/>
          <w:szCs w:val="20"/>
        </w:rPr>
        <w:t xml:space="preserve"> is closed and the </w:t>
      </w:r>
      <w:r>
        <w:rPr>
          <w:sz w:val="20"/>
          <w:szCs w:val="20"/>
        </w:rPr>
        <w:t>“</w:t>
      </w:r>
      <w:r>
        <w:rPr>
          <w:rFonts w:hint="eastAsia"/>
          <w:sz w:val="20"/>
          <w:szCs w:val="20"/>
        </w:rPr>
        <w:t>New Name</w:t>
      </w:r>
      <w:r>
        <w:rPr>
          <w:sz w:val="20"/>
          <w:szCs w:val="20"/>
        </w:rPr>
        <w:t>”</w:t>
      </w:r>
      <w:r>
        <w:rPr>
          <w:rFonts w:hint="eastAsia"/>
          <w:sz w:val="20"/>
          <w:szCs w:val="20"/>
        </w:rPr>
        <w:t xml:space="preserve"> parameter of </w:t>
      </w:r>
      <w:r>
        <w:rPr>
          <w:sz w:val="20"/>
          <w:szCs w:val="20"/>
        </w:rPr>
        <w:t>“</w:t>
      </w:r>
      <w:proofErr w:type="gramStart"/>
      <w:r>
        <w:rPr>
          <w:rFonts w:hint="eastAsia"/>
          <w:sz w:val="20"/>
          <w:szCs w:val="20"/>
        </w:rPr>
        <w:t>Action :</w:t>
      </w:r>
      <w:proofErr w:type="gramEnd"/>
      <w:r>
        <w:rPr>
          <w:rFonts w:hint="eastAsia"/>
          <w:sz w:val="20"/>
          <w:szCs w:val="20"/>
        </w:rPr>
        <w:t xml:space="preserve"> </w:t>
      </w:r>
      <w:proofErr w:type="spellStart"/>
      <w:r>
        <w:rPr>
          <w:rFonts w:hint="eastAsia"/>
          <w:sz w:val="20"/>
          <w:szCs w:val="20"/>
        </w:rPr>
        <w:t>ChangeManagedName</w:t>
      </w:r>
      <w:proofErr w:type="spellEnd"/>
      <w:r>
        <w:rPr>
          <w:sz w:val="20"/>
          <w:szCs w:val="20"/>
        </w:rPr>
        <w:t>”</w:t>
      </w:r>
      <w:r>
        <w:rPr>
          <w:rFonts w:hint="eastAsia"/>
          <w:sz w:val="20"/>
          <w:szCs w:val="20"/>
        </w:rPr>
        <w:t xml:space="preserve"> is set with </w:t>
      </w:r>
      <w:r>
        <w:rPr>
          <w:sz w:val="20"/>
          <w:szCs w:val="20"/>
        </w:rPr>
        <w:t>“</w:t>
      </w:r>
      <w:proofErr w:type="spellStart"/>
      <w:r>
        <w:rPr>
          <w:rFonts w:hint="eastAsia"/>
          <w:sz w:val="20"/>
          <w:szCs w:val="20"/>
        </w:rPr>
        <w:t>IMyComparable</w:t>
      </w:r>
      <w:proofErr w:type="spellEnd"/>
      <w:r>
        <w:rPr>
          <w:sz w:val="20"/>
          <w:szCs w:val="20"/>
        </w:rPr>
        <w:t>”</w:t>
      </w:r>
      <w:r>
        <w:rPr>
          <w:rFonts w:hint="eastAsia"/>
          <w:sz w:val="20"/>
          <w:szCs w:val="20"/>
        </w:rPr>
        <w:t>.</w:t>
      </w:r>
    </w:p>
    <w:p w:rsidR="00E70872" w:rsidRPr="00E2059F" w:rsidRDefault="00E70872" w:rsidP="00E70872">
      <w:pPr>
        <w:pStyle w:val="ListParagraph"/>
        <w:numPr>
          <w:ilvl w:val="0"/>
          <w:numId w:val="1"/>
        </w:numPr>
        <w:rPr>
          <w:sz w:val="20"/>
          <w:szCs w:val="20"/>
        </w:rPr>
      </w:pPr>
      <w:r>
        <w:rPr>
          <w:rFonts w:hint="eastAsia"/>
          <w:sz w:val="20"/>
          <w:szCs w:val="20"/>
        </w:rPr>
        <w:t>S</w:t>
      </w:r>
      <w:r>
        <w:rPr>
          <w:sz w:val="20"/>
          <w:szCs w:val="20"/>
        </w:rPr>
        <w:t>ave the file</w:t>
      </w:r>
      <w:r>
        <w:rPr>
          <w:rFonts w:hint="eastAsia"/>
          <w:sz w:val="20"/>
          <w:szCs w:val="20"/>
        </w:rPr>
        <w:t xml:space="preserve"> as </w:t>
      </w:r>
      <w:r>
        <w:rPr>
          <w:sz w:val="20"/>
          <w:szCs w:val="20"/>
        </w:rPr>
        <w:t>“</w:t>
      </w:r>
      <w:r>
        <w:rPr>
          <w:rFonts w:hint="eastAsia"/>
          <w:sz w:val="20"/>
          <w:szCs w:val="20"/>
        </w:rPr>
        <w:t>ChangeManagedNameSample.xml</w:t>
      </w:r>
      <w:r>
        <w:rPr>
          <w:sz w:val="20"/>
          <w:szCs w:val="20"/>
        </w:rPr>
        <w:t>”</w:t>
      </w:r>
    </w:p>
    <w:p w:rsidR="00E70872" w:rsidRDefault="00E70872" w:rsidP="00E70872">
      <w:pPr>
        <w:pStyle w:val="Heading2"/>
      </w:pPr>
      <w:bookmarkStart w:id="5" w:name="_Toc223929242"/>
      <w:r>
        <w:t xml:space="preserve">Tying it Together with </w:t>
      </w:r>
      <w:proofErr w:type="spellStart"/>
      <w:r w:rsidRPr="002C0333">
        <w:rPr>
          <w:i/>
        </w:rPr>
        <w:t>Tlbimp</w:t>
      </w:r>
      <w:bookmarkEnd w:id="5"/>
      <w:proofErr w:type="spellEnd"/>
    </w:p>
    <w:p w:rsidR="00E70872" w:rsidRDefault="00E70872" w:rsidP="00E70872">
      <w:pPr>
        <w:jc w:val="both"/>
      </w:pPr>
      <w:r>
        <w:t xml:space="preserve">Using the XML </w:t>
      </w:r>
      <w:proofErr w:type="spellStart"/>
      <w:r>
        <w:t>config</w:t>
      </w:r>
      <w:proofErr w:type="spellEnd"/>
      <w:r>
        <w:t xml:space="preserve"> file from above, invoke the following on the command line</w:t>
      </w:r>
    </w:p>
    <w:p w:rsidR="00E70872" w:rsidRPr="004A535A" w:rsidRDefault="00E70872" w:rsidP="00E70872">
      <w:r w:rsidDel="004A535A">
        <w:t xml:space="preserve"> </w:t>
      </w:r>
      <w:r>
        <w:tab/>
      </w:r>
      <w:r w:rsidRPr="00606601">
        <w:t xml:space="preserve">&gt; tlbimp2 </w:t>
      </w:r>
      <w:r>
        <w:rPr>
          <w:rFonts w:hint="eastAsia"/>
        </w:rPr>
        <w:t>ChangeManagedNameSample</w:t>
      </w:r>
      <w:r w:rsidRPr="00606601">
        <w:t>.tlb /</w:t>
      </w:r>
      <w:proofErr w:type="spellStart"/>
      <w:r w:rsidRPr="00606601">
        <w:t>config</w:t>
      </w:r>
      <w:proofErr w:type="gramStart"/>
      <w:r w:rsidRPr="00606601">
        <w:t>:</w:t>
      </w:r>
      <w:r>
        <w:rPr>
          <w:rFonts w:hint="eastAsia"/>
        </w:rPr>
        <w:t>ChangeManagedNameSample</w:t>
      </w:r>
      <w:r w:rsidRPr="00606601">
        <w:t>.xml</w:t>
      </w:r>
      <w:proofErr w:type="spellEnd"/>
      <w:proofErr w:type="gramEnd"/>
    </w:p>
    <w:p w:rsidR="00E70872" w:rsidRDefault="00FC69EA" w:rsidP="00E70872">
      <w:pPr>
        <w:jc w:val="both"/>
      </w:pPr>
      <w:r>
        <w:lastRenderedPageBreak/>
        <w:t xml:space="preserve">It </w:t>
      </w:r>
      <w:r w:rsidR="00E70872">
        <w:t>generate</w:t>
      </w:r>
      <w:r>
        <w:t>s</w:t>
      </w:r>
      <w:r w:rsidR="00E70872">
        <w:t xml:space="preserve"> the customized result, in which</w:t>
      </w:r>
      <w:r w:rsidR="00E70872">
        <w:rPr>
          <w:rFonts w:hint="eastAsia"/>
        </w:rPr>
        <w:t xml:space="preserve"> the managed name of</w:t>
      </w:r>
      <w:r w:rsidR="00E70872">
        <w:t xml:space="preserve"> </w:t>
      </w:r>
      <w:proofErr w:type="spellStart"/>
      <w:r w:rsidR="00E70872">
        <w:rPr>
          <w:rFonts w:hint="eastAsia"/>
        </w:rPr>
        <w:t>tlb</w:t>
      </w:r>
      <w:proofErr w:type="spellEnd"/>
      <w:r w:rsidR="00E70872">
        <w:rPr>
          <w:rFonts w:hint="eastAsia"/>
        </w:rPr>
        <w:t xml:space="preserve"> </w:t>
      </w:r>
      <w:r w:rsidR="00E70872">
        <w:t>type “</w:t>
      </w:r>
      <w:proofErr w:type="spellStart"/>
      <w:r w:rsidR="00E70872">
        <w:rPr>
          <w:rFonts w:hint="eastAsia"/>
        </w:rPr>
        <w:t>IComparable</w:t>
      </w:r>
      <w:proofErr w:type="spellEnd"/>
      <w:r w:rsidR="00E70872">
        <w:t xml:space="preserve">” is </w:t>
      </w:r>
      <w:r w:rsidR="00E70872">
        <w:rPr>
          <w:rFonts w:hint="eastAsia"/>
        </w:rPr>
        <w:t>specified</w:t>
      </w:r>
      <w:r w:rsidR="00E70872">
        <w:t xml:space="preserve"> to</w:t>
      </w:r>
      <w:r w:rsidR="00E70872">
        <w:rPr>
          <w:rFonts w:hint="eastAsia"/>
        </w:rPr>
        <w:t xml:space="preserve"> </w:t>
      </w:r>
      <w:r w:rsidR="00E70872">
        <w:t>“</w:t>
      </w:r>
      <w:proofErr w:type="spellStart"/>
      <w:r w:rsidR="00E70872">
        <w:rPr>
          <w:rFonts w:hint="eastAsia"/>
        </w:rPr>
        <w:t>IMyComparable</w:t>
      </w:r>
      <w:proofErr w:type="spellEnd"/>
      <w:r w:rsidR="00E70872">
        <w:t>”.</w:t>
      </w:r>
    </w:p>
    <w:p w:rsidR="00E70872" w:rsidRDefault="00E70872" w:rsidP="00E70872"/>
    <w:p w:rsidR="00E70872" w:rsidRDefault="003F1A17" w:rsidP="003F1A17">
      <w:pPr>
        <w:pStyle w:val="Heading1"/>
      </w:pPr>
      <w:bookmarkStart w:id="6" w:name="_Toc223929243"/>
      <w:proofErr w:type="spellStart"/>
      <w:r w:rsidRPr="002C0333">
        <w:rPr>
          <w:i/>
        </w:rPr>
        <w:t>ResolveTo</w:t>
      </w:r>
      <w:proofErr w:type="spellEnd"/>
      <w:r>
        <w:t xml:space="preserve"> Functionality</w:t>
      </w:r>
      <w:bookmarkEnd w:id="6"/>
    </w:p>
    <w:p w:rsidR="00E70872" w:rsidRDefault="00E70872" w:rsidP="00E70872">
      <w:pPr>
        <w:jc w:val="both"/>
      </w:pPr>
      <w:r w:rsidRPr="002C0333">
        <w:t xml:space="preserve">In the conversion process, when </w:t>
      </w:r>
      <w:proofErr w:type="spellStart"/>
      <w:r w:rsidRPr="002C0333">
        <w:t>Tlb</w:t>
      </w:r>
      <w:r>
        <w:rPr>
          <w:rFonts w:hint="eastAsia"/>
        </w:rPr>
        <w:t>i</w:t>
      </w:r>
      <w:r w:rsidRPr="002C0333">
        <w:t>mp</w:t>
      </w:r>
      <w:proofErr w:type="spellEnd"/>
      <w:r w:rsidRPr="002C0333">
        <w:t xml:space="preserve"> comes across </w:t>
      </w:r>
      <w:r>
        <w:t>an</w:t>
      </w:r>
      <w:r w:rsidRPr="002C0333">
        <w:t xml:space="preserve"> unknown </w:t>
      </w:r>
      <w:r>
        <w:t>type library</w:t>
      </w:r>
      <w:r w:rsidRPr="002C0333">
        <w:t xml:space="preserve"> type, </w:t>
      </w:r>
      <w:proofErr w:type="spellStart"/>
      <w:r w:rsidRPr="002C0333">
        <w:t>Tlb</w:t>
      </w:r>
      <w:r>
        <w:t>i</w:t>
      </w:r>
      <w:r w:rsidRPr="002C0333">
        <w:t>mp</w:t>
      </w:r>
      <w:proofErr w:type="spellEnd"/>
      <w:r w:rsidRPr="002C0333">
        <w:t xml:space="preserve"> will </w:t>
      </w:r>
      <w:r>
        <w:t xml:space="preserve">attempt </w:t>
      </w:r>
      <w:r w:rsidRPr="002C0333">
        <w:t>to resolve this new type to a</w:t>
      </w:r>
      <w:r>
        <w:t>n</w:t>
      </w:r>
      <w:r w:rsidRPr="002C0333">
        <w:t xml:space="preserve"> existing managed type or create a new managed type.  If you want </w:t>
      </w:r>
      <w:proofErr w:type="spellStart"/>
      <w:r w:rsidRPr="002C0333">
        <w:t>Tlb</w:t>
      </w:r>
      <w:r>
        <w:t>i</w:t>
      </w:r>
      <w:r w:rsidRPr="002C0333">
        <w:t>mp</w:t>
      </w:r>
      <w:proofErr w:type="spellEnd"/>
      <w:r w:rsidRPr="002C0333">
        <w:t xml:space="preserve"> to resolve to a different existing managed type, you can use the </w:t>
      </w:r>
      <w:proofErr w:type="spellStart"/>
      <w:r w:rsidRPr="00606601">
        <w:rPr>
          <w:b/>
        </w:rPr>
        <w:t>ResolveTo</w:t>
      </w:r>
      <w:proofErr w:type="spellEnd"/>
      <w:r w:rsidRPr="002C0333">
        <w:t xml:space="preserve"> </w:t>
      </w:r>
      <w:r>
        <w:t>a</w:t>
      </w:r>
      <w:r w:rsidRPr="002C0333">
        <w:t xml:space="preserve">ction to specify which managed type to resolve to for this particular </w:t>
      </w:r>
      <w:r>
        <w:t>type library</w:t>
      </w:r>
      <w:r w:rsidRPr="002C0333">
        <w:t xml:space="preserve"> type.</w:t>
      </w:r>
      <w:r w:rsidR="001A7DBD" w:rsidRPr="001A7DBD">
        <w:t xml:space="preserve"> </w:t>
      </w:r>
      <w:r w:rsidR="001A7DBD">
        <w:t>Because many types in the stdole.tlb have corresponding managed type in the namespace “</w:t>
      </w:r>
      <w:proofErr w:type="spellStart"/>
      <w:r w:rsidR="001A7DBD" w:rsidRPr="00BB32FE">
        <w:t>System.Runtime.InteropServices.ComTypes</w:t>
      </w:r>
      <w:proofErr w:type="spellEnd"/>
      <w:r w:rsidR="001A7DBD">
        <w:t xml:space="preserve">” in </w:t>
      </w:r>
      <w:proofErr w:type="spellStart"/>
      <w:r w:rsidR="001A7DBD">
        <w:t>mscorlib</w:t>
      </w:r>
      <w:proofErr w:type="spellEnd"/>
      <w:r w:rsidR="001A7DBD">
        <w:t xml:space="preserve"> assembly, this action makes it much easier to redirect resolution. It will also be very useful in the case that two versions of the same type exist.  </w:t>
      </w:r>
    </w:p>
    <w:p w:rsidR="00E70872" w:rsidRDefault="00E70872" w:rsidP="00E70872">
      <w:pPr>
        <w:jc w:val="both"/>
      </w:pPr>
    </w:p>
    <w:p w:rsidR="00E70872" w:rsidRDefault="00E70872" w:rsidP="00E70872">
      <w:pPr>
        <w:pStyle w:val="Heading2"/>
      </w:pPr>
      <w:bookmarkStart w:id="7" w:name="_Toc223166128"/>
      <w:bookmarkStart w:id="8" w:name="_Toc223929244"/>
      <w:r>
        <w:t xml:space="preserve">Getting Started: </w:t>
      </w:r>
      <w:proofErr w:type="spellStart"/>
      <w:r w:rsidRPr="00A82AEF">
        <w:t>IEnumVARIANT</w:t>
      </w:r>
      <w:bookmarkEnd w:id="7"/>
      <w:bookmarkEnd w:id="8"/>
      <w:proofErr w:type="spellEnd"/>
    </w:p>
    <w:p w:rsidR="00E70872" w:rsidRDefault="00E70872" w:rsidP="00E70872">
      <w:pPr>
        <w:jc w:val="both"/>
      </w:pPr>
      <w:r>
        <w:t xml:space="preserve">By default, the </w:t>
      </w:r>
      <w:proofErr w:type="spellStart"/>
      <w:r>
        <w:t>Tlbimp</w:t>
      </w:r>
      <w:proofErr w:type="spellEnd"/>
      <w:r>
        <w:t xml:space="preserve"> tool generates the signature “[</w:t>
      </w:r>
      <w:proofErr w:type="spellStart"/>
      <w:r>
        <w:t>stdole</w:t>
      </w:r>
      <w:proofErr w:type="spellEnd"/>
      <w:proofErr w:type="gramStart"/>
      <w:r>
        <w:t>]</w:t>
      </w:r>
      <w:proofErr w:type="spellStart"/>
      <w:r>
        <w:t>stdole.IEnumVARIANT</w:t>
      </w:r>
      <w:proofErr w:type="spellEnd"/>
      <w:proofErr w:type="gramEnd"/>
      <w:r>
        <w:t>” or “</w:t>
      </w:r>
      <w:r w:rsidRPr="00BB32FE">
        <w:t>[</w:t>
      </w:r>
      <w:proofErr w:type="spellStart"/>
      <w:r w:rsidRPr="00BB32FE">
        <w:t>mscorlib</w:t>
      </w:r>
      <w:proofErr w:type="spellEnd"/>
      <w:r w:rsidRPr="00BB32FE">
        <w:t>]</w:t>
      </w:r>
      <w:proofErr w:type="spellStart"/>
      <w:r w:rsidRPr="00BB32FE">
        <w:t>System.Collections.IEnumerator</w:t>
      </w:r>
      <w:proofErr w:type="spellEnd"/>
      <w:r w:rsidRPr="00BB32FE">
        <w:t>”</w:t>
      </w:r>
      <w:r>
        <w:t xml:space="preserve"> for the type library type “</w:t>
      </w:r>
      <w:proofErr w:type="spellStart"/>
      <w:r w:rsidRPr="00BB32FE">
        <w:t>IEnumVARIANT</w:t>
      </w:r>
      <w:proofErr w:type="spellEnd"/>
      <w:r>
        <w:t xml:space="preserve">”.  Since </w:t>
      </w:r>
      <w:r w:rsidR="00DE61E2">
        <w:rPr>
          <w:rFonts w:hint="eastAsia"/>
        </w:rPr>
        <w:t xml:space="preserve">you </w:t>
      </w:r>
      <w:r>
        <w:t xml:space="preserve">may not desire this behavior, we will show how to use the </w:t>
      </w:r>
      <w:proofErr w:type="spellStart"/>
      <w:r w:rsidRPr="00606601">
        <w:rPr>
          <w:b/>
        </w:rPr>
        <w:t>ResolveTo</w:t>
      </w:r>
      <w:proofErr w:type="spellEnd"/>
      <w:r>
        <w:t xml:space="preserve"> action to enable the </w:t>
      </w:r>
      <w:proofErr w:type="spellStart"/>
      <w:r>
        <w:t>Tlbimp</w:t>
      </w:r>
      <w:proofErr w:type="spellEnd"/>
      <w:r>
        <w:t xml:space="preserve"> tool to instead generate the signature “</w:t>
      </w:r>
      <w:r w:rsidRPr="00BB32FE">
        <w:t>[</w:t>
      </w:r>
      <w:proofErr w:type="spellStart"/>
      <w:r w:rsidRPr="00BB32FE">
        <w:t>mscorlib</w:t>
      </w:r>
      <w:proofErr w:type="spellEnd"/>
      <w:proofErr w:type="gramStart"/>
      <w:r w:rsidRPr="00BB32FE">
        <w:t>]</w:t>
      </w:r>
      <w:proofErr w:type="spellStart"/>
      <w:r w:rsidRPr="00BB32FE">
        <w:t>System.Runtime.InteropServices.ComTypes.IEnumVARIANT</w:t>
      </w:r>
      <w:proofErr w:type="spellEnd"/>
      <w:proofErr w:type="gramEnd"/>
      <w:r w:rsidRPr="00BB32FE">
        <w:t>”</w:t>
      </w:r>
      <w:r>
        <w:t xml:space="preserve"> for “</w:t>
      </w:r>
      <w:proofErr w:type="spellStart"/>
      <w:r w:rsidRPr="00BB32FE">
        <w:t>IEnumVARIANT</w:t>
      </w:r>
      <w:proofErr w:type="spellEnd"/>
      <w:r>
        <w:t xml:space="preserve">”. </w:t>
      </w:r>
    </w:p>
    <w:p w:rsidR="00E70872" w:rsidRDefault="00E70872" w:rsidP="00E70872">
      <w:pPr>
        <w:jc w:val="both"/>
      </w:pPr>
      <w:r w:rsidRPr="00C45FB4">
        <w:t xml:space="preserve">To achieve this, </w:t>
      </w:r>
      <w:r w:rsidRPr="00C45FB4">
        <w:rPr>
          <w:rFonts w:hint="eastAsia"/>
        </w:rPr>
        <w:t xml:space="preserve">you </w:t>
      </w:r>
      <w:r w:rsidRPr="00C45FB4">
        <w:t>need to create a</w:t>
      </w:r>
      <w:r>
        <w:t>n</w:t>
      </w:r>
      <w:r w:rsidRPr="00C45FB4">
        <w:t xml:space="preserve"> </w:t>
      </w:r>
      <w:r>
        <w:t>XML</w:t>
      </w:r>
      <w:r w:rsidRPr="00C45FB4">
        <w:rPr>
          <w:rFonts w:hint="eastAsia"/>
        </w:rPr>
        <w:t xml:space="preserve"> </w:t>
      </w:r>
      <w:proofErr w:type="spellStart"/>
      <w:r w:rsidRPr="00C45FB4">
        <w:t>config</w:t>
      </w:r>
      <w:proofErr w:type="spellEnd"/>
      <w:r w:rsidRPr="00C45FB4">
        <w:t xml:space="preserve"> file (also called rule file) to tell </w:t>
      </w:r>
      <w:proofErr w:type="spellStart"/>
      <w:r w:rsidRPr="00C45FB4">
        <w:t>Tlbimp</w:t>
      </w:r>
      <w:proofErr w:type="spellEnd"/>
      <w:r w:rsidRPr="00C45FB4">
        <w:t xml:space="preserve"> how to perform the customized </w:t>
      </w:r>
      <w:r w:rsidRPr="00C45FB4">
        <w:rPr>
          <w:rFonts w:hint="eastAsia"/>
        </w:rPr>
        <w:t>type resolution</w:t>
      </w:r>
      <w:r w:rsidRPr="00C45FB4">
        <w:t xml:space="preserve">. The </w:t>
      </w:r>
      <w:proofErr w:type="spellStart"/>
      <w:r w:rsidRPr="00C45FB4">
        <w:t>config</w:t>
      </w:r>
      <w:proofErr w:type="spellEnd"/>
      <w:r w:rsidRPr="00C45FB4">
        <w:t xml:space="preserve"> file can be created either by hand</w:t>
      </w:r>
      <w:r>
        <w:t xml:space="preserve"> </w:t>
      </w:r>
      <w:r w:rsidRPr="00C45FB4">
        <w:t xml:space="preserve">or by </w:t>
      </w:r>
      <w:r>
        <w:t xml:space="preserve">using the UI customization tool </w:t>
      </w:r>
      <w:r w:rsidRPr="00C45FB4">
        <w:t>TlbimpRuleFileEditor.exe.</w:t>
      </w:r>
    </w:p>
    <w:p w:rsidR="00E70872" w:rsidRDefault="00E70872" w:rsidP="00E70872">
      <w:r>
        <w:br w:type="page"/>
      </w:r>
    </w:p>
    <w:p w:rsidR="00E70872" w:rsidRDefault="00E70872" w:rsidP="00E70872">
      <w:pPr>
        <w:pStyle w:val="Heading2"/>
      </w:pPr>
      <w:bookmarkStart w:id="9" w:name="_Toc223166129"/>
      <w:bookmarkStart w:id="10" w:name="_Toc223929245"/>
      <w:r>
        <w:lastRenderedPageBreak/>
        <w:t>Sample XML Rule: IEnumVARIANT.xml</w:t>
      </w:r>
      <w:bookmarkEnd w:id="9"/>
      <w:bookmarkEnd w:id="10"/>
    </w:p>
    <w:p w:rsidR="00E70872" w:rsidRDefault="00E70872" w:rsidP="00E70872">
      <w:pPr>
        <w:spacing w:after="0" w:line="240" w:lineRule="auto"/>
        <w:rPr>
          <w:rFonts w:cs="Arial"/>
          <w:sz w:val="20"/>
          <w:szCs w:val="20"/>
        </w:rPr>
      </w:pPr>
      <w:r>
        <w:rPr>
          <w:rFonts w:cs="Arial"/>
        </w:rPr>
        <w:t xml:space="preserve">Below is a sample XML </w:t>
      </w:r>
      <w:proofErr w:type="spellStart"/>
      <w:r>
        <w:rPr>
          <w:rFonts w:cs="Arial"/>
        </w:rPr>
        <w:t>config</w:t>
      </w:r>
      <w:proofErr w:type="spellEnd"/>
      <w:r>
        <w:rPr>
          <w:rFonts w:cs="Arial"/>
        </w:rPr>
        <w:t xml:space="preserve"> file. </w:t>
      </w:r>
      <w:r w:rsidRPr="00606601">
        <w:rPr>
          <w:rFonts w:cs="Arial"/>
          <w:color w:val="FF0000"/>
        </w:rPr>
        <w:t xml:space="preserve"> </w:t>
      </w:r>
      <w:r w:rsidR="001A7DBD">
        <w:t>Note that Category, Condition and Action are key parts of a rule.</w:t>
      </w:r>
    </w:p>
    <w:p w:rsidR="00E70872" w:rsidRDefault="00E70872" w:rsidP="00E70872">
      <w:pPr>
        <w:spacing w:after="0" w:line="240" w:lineRule="auto"/>
        <w:rPr>
          <w:rFonts w:cs="Arial"/>
          <w:sz w:val="20"/>
          <w:szCs w:val="20"/>
        </w:rPr>
      </w:pP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&lt;Rules&gt;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w:t>
      </w:r>
      <w:r w:rsidRPr="00606601">
        <w:rPr>
          <w:rFonts w:ascii="Courier New" w:hAnsi="Courier New" w:cs="Courier New"/>
          <w:color w:val="FF0000"/>
          <w:sz w:val="18"/>
          <w:szCs w:val="18"/>
        </w:rPr>
        <w:t>Rule</w:t>
      </w:r>
      <w:r>
        <w:rPr>
          <w:rFonts w:ascii="Courier New" w:hAnsi="Courier New" w:cs="Courier New"/>
          <w:sz w:val="18"/>
          <w:szCs w:val="18"/>
        </w:rPr>
        <w:t xml:space="preserve"> </w:t>
      </w:r>
      <w:r w:rsidRPr="00606601">
        <w:rPr>
          <w:rFonts w:ascii="Courier New" w:hAnsi="Courier New" w:cs="Courier New"/>
          <w:sz w:val="18"/>
          <w:szCs w:val="18"/>
        </w:rPr>
        <w:t xml:space="preserve">Name="Rule #1" </w:t>
      </w:r>
      <w:r w:rsidRPr="00606601">
        <w:rPr>
          <w:rFonts w:ascii="Courier New" w:hAnsi="Courier New" w:cs="Courier New"/>
          <w:color w:val="FF0000"/>
          <w:sz w:val="18"/>
          <w:szCs w:val="18"/>
        </w:rPr>
        <w:t>Category</w:t>
      </w:r>
      <w:r w:rsidRPr="00606601">
        <w:rPr>
          <w:rFonts w:ascii="Courier New" w:hAnsi="Courier New" w:cs="Courier New"/>
          <w:sz w:val="18"/>
          <w:szCs w:val="18"/>
        </w:rPr>
        <w:t>="Type"&gt;</w:t>
      </w:r>
    </w:p>
    <w:p w:rsidR="00E70872" w:rsidRDefault="00E70872" w:rsidP="00E70872">
      <w:pPr>
        <w:spacing w:after="0" w:line="240" w:lineRule="auto"/>
        <w:ind w:left="360" w:right="-720"/>
        <w:rPr>
          <w:rFonts w:ascii="Courier New" w:hAnsi="Courier New" w:cs="Courier New"/>
          <w:sz w:val="18"/>
          <w:szCs w:val="18"/>
        </w:rPr>
      </w:pP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w:t>
      </w:r>
      <w:r w:rsidRPr="00606601">
        <w:rPr>
          <w:rFonts w:ascii="Courier New" w:hAnsi="Courier New" w:cs="Courier New"/>
          <w:color w:val="FF0000"/>
          <w:sz w:val="18"/>
          <w:szCs w:val="18"/>
        </w:rPr>
        <w:t>Condition</w:t>
      </w:r>
      <w:r w:rsidRPr="00606601">
        <w:rPr>
          <w:rFonts w:ascii="Courier New" w:hAnsi="Courier New" w:cs="Courier New"/>
          <w:sz w:val="18"/>
          <w:szCs w:val="18"/>
        </w:rPr>
        <w:t>&gt;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&lt;And&gt;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w:t>
      </w:r>
      <w:proofErr w:type="spellStart"/>
      <w:r w:rsidR="00D42BC6">
        <w:rPr>
          <w:rFonts w:ascii="Courier New" w:hAnsi="Courier New" w:cs="Courier New" w:hint="eastAsia"/>
          <w:sz w:val="18"/>
          <w:szCs w:val="18"/>
        </w:rPr>
        <w:t>Native</w:t>
      </w:r>
      <w:r w:rsidRPr="00606601">
        <w:rPr>
          <w:rFonts w:ascii="Courier New" w:hAnsi="Courier New" w:cs="Courier New"/>
          <w:sz w:val="18"/>
          <w:szCs w:val="18"/>
        </w:rPr>
        <w:t>Name</w:t>
      </w:r>
      <w:proofErr w:type="spellEnd"/>
      <w:r w:rsidRPr="00606601">
        <w:rPr>
          <w:rFonts w:ascii="Courier New" w:hAnsi="Courier New" w:cs="Courier New"/>
          <w:sz w:val="18"/>
          <w:szCs w:val="18"/>
        </w:rPr>
        <w:t xml:space="preserve"> Operator="Equal" Value="</w:t>
      </w:r>
      <w:proofErr w:type="spellStart"/>
      <w:r w:rsidRPr="00606601">
        <w:rPr>
          <w:rFonts w:ascii="Courier New" w:hAnsi="Courier New" w:cs="Courier New"/>
          <w:sz w:val="18"/>
          <w:szCs w:val="18"/>
        </w:rPr>
        <w:t>IEnumVARIANT</w:t>
      </w:r>
      <w:proofErr w:type="spellEnd"/>
      <w:r w:rsidRPr="00606601">
        <w:rPr>
          <w:rFonts w:ascii="Courier New" w:hAnsi="Courier New" w:cs="Courier New"/>
          <w:sz w:val="18"/>
          <w:szCs w:val="18"/>
        </w:rPr>
        <w:t>" /&gt;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&lt;/And&gt;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&lt;/Condition&gt;</w:t>
      </w:r>
    </w:p>
    <w:p w:rsidR="00E70872" w:rsidRDefault="00E70872" w:rsidP="00E70872">
      <w:pPr>
        <w:spacing w:after="0" w:line="240" w:lineRule="auto"/>
        <w:ind w:left="360" w:right="-720"/>
        <w:rPr>
          <w:rFonts w:ascii="Courier New" w:hAnsi="Courier New" w:cs="Courier New"/>
          <w:sz w:val="18"/>
          <w:szCs w:val="18"/>
        </w:rPr>
      </w:pP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w:t>
      </w:r>
      <w:r w:rsidRPr="00606601">
        <w:rPr>
          <w:rFonts w:ascii="Courier New" w:hAnsi="Courier New" w:cs="Courier New"/>
          <w:color w:val="FF0000"/>
          <w:sz w:val="18"/>
          <w:szCs w:val="18"/>
        </w:rPr>
        <w:t>Action</w:t>
      </w:r>
      <w:r w:rsidRPr="00606601">
        <w:rPr>
          <w:rFonts w:ascii="Courier New" w:hAnsi="Courier New" w:cs="Courier New"/>
          <w:sz w:val="18"/>
          <w:szCs w:val="18"/>
        </w:rPr>
        <w:t xml:space="preserve"> Name="</w:t>
      </w:r>
      <w:proofErr w:type="spellStart"/>
      <w:r w:rsidRPr="00606601">
        <w:rPr>
          <w:rFonts w:ascii="Courier New" w:hAnsi="Courier New" w:cs="Courier New"/>
          <w:sz w:val="18"/>
          <w:szCs w:val="18"/>
        </w:rPr>
        <w:t>ResolveTo</w:t>
      </w:r>
      <w:proofErr w:type="spellEnd"/>
      <w:r w:rsidRPr="00606601">
        <w:rPr>
          <w:rFonts w:ascii="Courier New" w:hAnsi="Courier New" w:cs="Courier New"/>
          <w:sz w:val="18"/>
          <w:szCs w:val="18"/>
        </w:rPr>
        <w:t>"&gt;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&lt;Parameter Key="</w:t>
      </w:r>
      <w:proofErr w:type="spellStart"/>
      <w:r w:rsidRPr="00606601">
        <w:rPr>
          <w:rFonts w:ascii="Courier New" w:hAnsi="Courier New" w:cs="Courier New"/>
          <w:sz w:val="18"/>
          <w:szCs w:val="18"/>
        </w:rPr>
        <w:t>AssemblyName</w:t>
      </w:r>
      <w:proofErr w:type="spellEnd"/>
      <w:r w:rsidRPr="00606601">
        <w:rPr>
          <w:rFonts w:ascii="Courier New" w:hAnsi="Courier New" w:cs="Courier New"/>
          <w:sz w:val="18"/>
          <w:szCs w:val="18"/>
        </w:rPr>
        <w:t>" Value="</w:t>
      </w:r>
      <w:proofErr w:type="spellStart"/>
      <w:r w:rsidRPr="00606601">
        <w:rPr>
          <w:rFonts w:ascii="Courier New" w:hAnsi="Courier New" w:cs="Courier New"/>
          <w:sz w:val="18"/>
          <w:szCs w:val="18"/>
        </w:rPr>
        <w:t>mscorlib</w:t>
      </w:r>
      <w:proofErr w:type="spellEnd"/>
      <w:r w:rsidRPr="00606601">
        <w:rPr>
          <w:rFonts w:ascii="Courier New" w:hAnsi="Courier New" w:cs="Courier New"/>
          <w:sz w:val="18"/>
          <w:szCs w:val="18"/>
        </w:rPr>
        <w:t>" /&gt;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&lt;Parameter Key="</w:t>
      </w:r>
      <w:proofErr w:type="spellStart"/>
      <w:r w:rsidRPr="00606601">
        <w:rPr>
          <w:rFonts w:ascii="Courier New" w:hAnsi="Courier New" w:cs="Courier New"/>
          <w:sz w:val="18"/>
          <w:szCs w:val="18"/>
        </w:rPr>
        <w:t>ManagedTypeFullName</w:t>
      </w:r>
      <w:proofErr w:type="spellEnd"/>
      <w:r w:rsidRPr="00606601">
        <w:rPr>
          <w:rFonts w:ascii="Courier New" w:hAnsi="Courier New" w:cs="Courier New"/>
          <w:sz w:val="18"/>
          <w:szCs w:val="18"/>
        </w:rPr>
        <w:t>"</w:t>
      </w:r>
      <w:r>
        <w:rPr>
          <w:rFonts w:ascii="Courier New" w:hAnsi="Courier New" w:cs="Courier New"/>
          <w:sz w:val="18"/>
          <w:szCs w:val="18"/>
        </w:rPr>
        <w:t xml:space="preserve">       </w:t>
      </w:r>
    </w:p>
    <w:p w:rsidR="00E70872" w:rsidRDefault="00E70872" w:rsidP="00E70872">
      <w:pPr>
        <w:spacing w:after="0" w:line="240" w:lineRule="auto"/>
        <w:ind w:left="360" w:right="-720"/>
        <w:rPr>
          <w:rFonts w:ascii="Courier New" w:hAnsi="Courier New" w:cs="Courier New"/>
          <w:sz w:val="18"/>
          <w:szCs w:val="18"/>
        </w:rPr>
      </w:pPr>
      <w:r>
        <w:rPr>
          <w:rFonts w:ascii="Courier New" w:hAnsi="Courier New" w:cs="Courier New"/>
          <w:sz w:val="18"/>
          <w:szCs w:val="18"/>
        </w:rPr>
        <w:t xml:space="preserve">                 </w:t>
      </w:r>
      <w:r w:rsidRPr="00606601">
        <w:rPr>
          <w:rFonts w:ascii="Courier New" w:hAnsi="Courier New" w:cs="Courier New"/>
          <w:sz w:val="18"/>
          <w:szCs w:val="18"/>
        </w:rPr>
        <w:t>Value="</w:t>
      </w:r>
      <w:proofErr w:type="spellStart"/>
      <w:r w:rsidRPr="00606601">
        <w:rPr>
          <w:rFonts w:ascii="Courier New" w:hAnsi="Courier New" w:cs="Courier New"/>
          <w:sz w:val="18"/>
          <w:szCs w:val="18"/>
        </w:rPr>
        <w:t>System.Runtime.InteropServices.ComTypes.IEnumVARIANT</w:t>
      </w:r>
      <w:proofErr w:type="spellEnd"/>
      <w:r w:rsidRPr="00606601">
        <w:rPr>
          <w:rFonts w:ascii="Courier New" w:hAnsi="Courier New" w:cs="Courier New"/>
          <w:sz w:val="18"/>
          <w:szCs w:val="18"/>
        </w:rPr>
        <w:t>" /&gt;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&lt;/Action&gt;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 xml:space="preserve">  &lt;/Rule&gt;</w:t>
      </w:r>
    </w:p>
    <w:p w:rsidR="00E70872" w:rsidRDefault="00E70872" w:rsidP="00E70872">
      <w:pPr>
        <w:spacing w:after="0" w:line="240" w:lineRule="auto"/>
        <w:ind w:left="360" w:right="-720"/>
        <w:rPr>
          <w:rFonts w:ascii="Courier New" w:hAnsi="Courier New" w:cs="Courier New"/>
          <w:sz w:val="18"/>
          <w:szCs w:val="18"/>
        </w:rPr>
      </w:pPr>
      <w:r w:rsidRPr="00606601">
        <w:rPr>
          <w:rFonts w:ascii="Courier New" w:hAnsi="Courier New" w:cs="Courier New"/>
          <w:sz w:val="18"/>
          <w:szCs w:val="18"/>
        </w:rPr>
        <w:t>&lt;/Rules&gt;</w:t>
      </w:r>
    </w:p>
    <w:p w:rsidR="00E70872" w:rsidRDefault="00E70872" w:rsidP="00E70872"/>
    <w:p w:rsidR="00E70872" w:rsidRDefault="00E70872" w:rsidP="00E70872">
      <w:r>
        <w:t xml:space="preserve">In the above snippet, there is one rule named “Rule #1”, which means </w:t>
      </w:r>
    </w:p>
    <w:p w:rsidR="00E70872" w:rsidRDefault="00E70872" w:rsidP="00E70872">
      <w:pPr>
        <w:ind w:left="360"/>
        <w:jc w:val="both"/>
        <w:rPr>
          <w:sz w:val="20"/>
          <w:szCs w:val="20"/>
        </w:rPr>
      </w:pPr>
      <w:r w:rsidRPr="00606601">
        <w:rPr>
          <w:sz w:val="20"/>
          <w:szCs w:val="20"/>
        </w:rPr>
        <w:t>For each type, if its name in the type library is equal to “</w:t>
      </w:r>
      <w:proofErr w:type="spellStart"/>
      <w:r w:rsidRPr="00606601">
        <w:rPr>
          <w:sz w:val="20"/>
          <w:szCs w:val="20"/>
        </w:rPr>
        <w:t>IEnumVARIANT</w:t>
      </w:r>
      <w:proofErr w:type="spellEnd"/>
      <w:r w:rsidRPr="00606601">
        <w:rPr>
          <w:sz w:val="20"/>
          <w:szCs w:val="20"/>
        </w:rPr>
        <w:t xml:space="preserve">”, then a </w:t>
      </w:r>
      <w:proofErr w:type="spellStart"/>
      <w:r w:rsidRPr="00606601">
        <w:rPr>
          <w:b/>
          <w:sz w:val="20"/>
          <w:szCs w:val="20"/>
        </w:rPr>
        <w:t>ResolveTo</w:t>
      </w:r>
      <w:proofErr w:type="spellEnd"/>
      <w:r w:rsidRPr="00606601">
        <w:rPr>
          <w:sz w:val="20"/>
          <w:szCs w:val="20"/>
        </w:rPr>
        <w:t xml:space="preserve"> action is performed. This type is resolved to “[</w:t>
      </w:r>
      <w:proofErr w:type="spellStart"/>
      <w:r w:rsidRPr="00606601">
        <w:rPr>
          <w:sz w:val="20"/>
          <w:szCs w:val="20"/>
        </w:rPr>
        <w:t>mscorlib</w:t>
      </w:r>
      <w:proofErr w:type="spellEnd"/>
      <w:r w:rsidRPr="00606601">
        <w:rPr>
          <w:sz w:val="20"/>
          <w:szCs w:val="20"/>
        </w:rPr>
        <w:t xml:space="preserve">] </w:t>
      </w:r>
      <w:proofErr w:type="spellStart"/>
      <w:r w:rsidRPr="00606601">
        <w:rPr>
          <w:sz w:val="20"/>
          <w:szCs w:val="20"/>
        </w:rPr>
        <w:t>System.Runtime.InteropServices.ComTypes.IEnumVARIANT</w:t>
      </w:r>
      <w:proofErr w:type="spellEnd"/>
      <w:r w:rsidRPr="00606601">
        <w:rPr>
          <w:sz w:val="20"/>
          <w:szCs w:val="20"/>
        </w:rPr>
        <w:t>”.</w:t>
      </w:r>
    </w:p>
    <w:p w:rsidR="00E70872" w:rsidRDefault="00E70872" w:rsidP="00E70872">
      <w:pPr>
        <w:ind w:left="360"/>
        <w:jc w:val="both"/>
        <w:rPr>
          <w:sz w:val="20"/>
          <w:szCs w:val="20"/>
        </w:rPr>
      </w:pPr>
    </w:p>
    <w:p w:rsidR="00E70872" w:rsidRDefault="00E70872" w:rsidP="00E70872">
      <w:pPr>
        <w:pStyle w:val="Heading2"/>
      </w:pPr>
      <w:bookmarkStart w:id="11" w:name="_Toc223166130"/>
      <w:bookmarkStart w:id="12" w:name="_Toc223929246"/>
      <w:r>
        <w:t xml:space="preserve">Creating a Rule File with </w:t>
      </w:r>
      <w:proofErr w:type="spellStart"/>
      <w:r w:rsidRPr="002C0333">
        <w:rPr>
          <w:i/>
        </w:rPr>
        <w:t>TlbimpRuleFileEditor</w:t>
      </w:r>
      <w:bookmarkEnd w:id="11"/>
      <w:bookmarkEnd w:id="12"/>
      <w:proofErr w:type="spellEnd"/>
    </w:p>
    <w:p w:rsidR="00E70872" w:rsidRDefault="00E70872" w:rsidP="00E70872">
      <w:pPr>
        <w:jc w:val="both"/>
      </w:pPr>
      <w:r>
        <w:t>As an alternative to crafting and editing the customization XML files by hand, y</w:t>
      </w:r>
      <w:r>
        <w:rPr>
          <w:rFonts w:hint="eastAsia"/>
        </w:rPr>
        <w:t xml:space="preserve">ou can </w:t>
      </w:r>
      <w:r>
        <w:t xml:space="preserve">use </w:t>
      </w:r>
      <w:r w:rsidRPr="002C0333">
        <w:rPr>
          <w:i/>
        </w:rPr>
        <w:t>TlbImpRuleFileEditor.exe</w:t>
      </w:r>
      <w:r>
        <w:t xml:space="preserve"> to create and edit rule files. For example, to create a rule file for the IEnumVARIANT.xml file, perform the following steps:</w:t>
      </w:r>
    </w:p>
    <w:p w:rsidR="00E70872" w:rsidRPr="00E2059F" w:rsidRDefault="00E70872" w:rsidP="00E70872">
      <w:pPr>
        <w:pStyle w:val="ListParagraph"/>
        <w:numPr>
          <w:ilvl w:val="0"/>
          <w:numId w:val="2"/>
        </w:numPr>
        <w:rPr>
          <w:sz w:val="20"/>
          <w:szCs w:val="20"/>
        </w:rPr>
      </w:pPr>
      <w:r w:rsidRPr="00606601">
        <w:rPr>
          <w:sz w:val="20"/>
          <w:szCs w:val="20"/>
        </w:rPr>
        <w:t>Open “</w:t>
      </w:r>
      <w:proofErr w:type="spellStart"/>
      <w:r w:rsidRPr="00606601">
        <w:rPr>
          <w:sz w:val="20"/>
          <w:szCs w:val="20"/>
        </w:rPr>
        <w:t>TlbImpRuleFileEditor</w:t>
      </w:r>
      <w:proofErr w:type="spellEnd"/>
      <w:r w:rsidRPr="00606601">
        <w:rPr>
          <w:sz w:val="20"/>
          <w:szCs w:val="20"/>
        </w:rPr>
        <w:t>”; Press “New Rule File” button on the Toolbar to start.</w:t>
      </w:r>
    </w:p>
    <w:p w:rsidR="00E70872" w:rsidRPr="00E2059F" w:rsidRDefault="00E70872" w:rsidP="00E70872">
      <w:pPr>
        <w:pStyle w:val="ListParagraph"/>
        <w:numPr>
          <w:ilvl w:val="0"/>
          <w:numId w:val="2"/>
        </w:numPr>
        <w:rPr>
          <w:sz w:val="20"/>
          <w:szCs w:val="20"/>
        </w:rPr>
      </w:pPr>
      <w:r w:rsidRPr="00606601">
        <w:rPr>
          <w:sz w:val="20"/>
          <w:szCs w:val="20"/>
        </w:rPr>
        <w:t>Right click on the “Untitled” tree node, and select “Add Rule...</w:t>
      </w:r>
      <w:proofErr w:type="gramStart"/>
      <w:r w:rsidRPr="00606601">
        <w:rPr>
          <w:sz w:val="20"/>
          <w:szCs w:val="20"/>
        </w:rPr>
        <w:t>”.</w:t>
      </w:r>
      <w:proofErr w:type="gramEnd"/>
    </w:p>
    <w:p w:rsidR="00E70872" w:rsidRPr="00E2059F" w:rsidRDefault="00E70872" w:rsidP="00E70872">
      <w:pPr>
        <w:pStyle w:val="ListParagraph"/>
        <w:numPr>
          <w:ilvl w:val="0"/>
          <w:numId w:val="2"/>
        </w:numPr>
        <w:rPr>
          <w:sz w:val="20"/>
          <w:szCs w:val="20"/>
        </w:rPr>
      </w:pPr>
      <w:r w:rsidRPr="00606601">
        <w:rPr>
          <w:sz w:val="20"/>
          <w:szCs w:val="20"/>
        </w:rPr>
        <w:t>Select “Type” for “Category”, “</w:t>
      </w:r>
      <w:proofErr w:type="spellStart"/>
      <w:r w:rsidRPr="00606601">
        <w:rPr>
          <w:sz w:val="20"/>
          <w:szCs w:val="20"/>
        </w:rPr>
        <w:t>ResolveTo</w:t>
      </w:r>
      <w:proofErr w:type="spellEnd"/>
      <w:r w:rsidRPr="00606601">
        <w:rPr>
          <w:sz w:val="20"/>
          <w:szCs w:val="20"/>
        </w:rPr>
        <w:t xml:space="preserve">” for “Action” Combo Box, and press “OK”. A rule is created with an Empty </w:t>
      </w:r>
      <w:proofErr w:type="gramStart"/>
      <w:r w:rsidRPr="00606601">
        <w:rPr>
          <w:sz w:val="20"/>
          <w:szCs w:val="20"/>
        </w:rPr>
        <w:t>And</w:t>
      </w:r>
      <w:proofErr w:type="gramEnd"/>
      <w:r w:rsidRPr="00606601">
        <w:rPr>
          <w:sz w:val="20"/>
          <w:szCs w:val="20"/>
        </w:rPr>
        <w:t xml:space="preserve"> condition node and Uninitialized </w:t>
      </w:r>
      <w:proofErr w:type="spellStart"/>
      <w:r w:rsidRPr="00606601">
        <w:rPr>
          <w:sz w:val="20"/>
          <w:szCs w:val="20"/>
        </w:rPr>
        <w:t>ResolveTo</w:t>
      </w:r>
      <w:proofErr w:type="spellEnd"/>
      <w:r w:rsidRPr="00606601">
        <w:rPr>
          <w:sz w:val="20"/>
          <w:szCs w:val="20"/>
        </w:rPr>
        <w:t xml:space="preserve"> action node.</w:t>
      </w:r>
    </w:p>
    <w:p w:rsidR="00E70872" w:rsidRPr="00E2059F" w:rsidRDefault="00E70872" w:rsidP="00E70872">
      <w:pPr>
        <w:pStyle w:val="ListParagraph"/>
        <w:numPr>
          <w:ilvl w:val="0"/>
          <w:numId w:val="2"/>
        </w:numPr>
        <w:rPr>
          <w:sz w:val="20"/>
          <w:szCs w:val="20"/>
        </w:rPr>
      </w:pPr>
      <w:r w:rsidRPr="00606601">
        <w:rPr>
          <w:sz w:val="20"/>
          <w:szCs w:val="20"/>
        </w:rPr>
        <w:t>Right click on the “</w:t>
      </w:r>
      <w:proofErr w:type="gramStart"/>
      <w:r w:rsidRPr="00606601">
        <w:rPr>
          <w:sz w:val="20"/>
          <w:szCs w:val="20"/>
        </w:rPr>
        <w:t>Action :</w:t>
      </w:r>
      <w:proofErr w:type="gramEnd"/>
      <w:r w:rsidRPr="00606601">
        <w:rPr>
          <w:sz w:val="20"/>
          <w:szCs w:val="20"/>
        </w:rPr>
        <w:t xml:space="preserve"> </w:t>
      </w:r>
      <w:proofErr w:type="spellStart"/>
      <w:r w:rsidRPr="00606601">
        <w:rPr>
          <w:sz w:val="20"/>
          <w:szCs w:val="20"/>
        </w:rPr>
        <w:t>ResolveTo</w:t>
      </w:r>
      <w:proofErr w:type="spellEnd"/>
      <w:r w:rsidRPr="00606601">
        <w:rPr>
          <w:sz w:val="20"/>
          <w:szCs w:val="20"/>
        </w:rPr>
        <w:t>” node, and select “Modify Action…”. “</w:t>
      </w:r>
      <w:proofErr w:type="spellStart"/>
      <w:r w:rsidRPr="00606601">
        <w:rPr>
          <w:sz w:val="20"/>
          <w:szCs w:val="20"/>
        </w:rPr>
        <w:t>ResolveTo</w:t>
      </w:r>
      <w:proofErr w:type="spellEnd"/>
      <w:r w:rsidRPr="00606601">
        <w:rPr>
          <w:sz w:val="20"/>
          <w:szCs w:val="20"/>
        </w:rPr>
        <w:t xml:space="preserve"> Action Wizard” dialog is shown.</w:t>
      </w:r>
    </w:p>
    <w:p w:rsidR="00E70872" w:rsidRPr="00E2059F" w:rsidRDefault="00E70872" w:rsidP="00E70872">
      <w:pPr>
        <w:pStyle w:val="ListParagraph"/>
        <w:numPr>
          <w:ilvl w:val="0"/>
          <w:numId w:val="2"/>
        </w:numPr>
        <w:rPr>
          <w:sz w:val="20"/>
          <w:szCs w:val="20"/>
        </w:rPr>
      </w:pPr>
      <w:r w:rsidRPr="00606601">
        <w:rPr>
          <w:sz w:val="20"/>
          <w:szCs w:val="20"/>
        </w:rPr>
        <w:t>Press “…” in the wizard. “Managed Type Selector” dialog is shown.</w:t>
      </w:r>
    </w:p>
    <w:p w:rsidR="00E70872" w:rsidRPr="00E2059F" w:rsidRDefault="00E70872" w:rsidP="00E70872">
      <w:pPr>
        <w:pStyle w:val="ListParagraph"/>
        <w:numPr>
          <w:ilvl w:val="0"/>
          <w:numId w:val="2"/>
        </w:numPr>
        <w:rPr>
          <w:sz w:val="20"/>
          <w:szCs w:val="20"/>
        </w:rPr>
      </w:pPr>
      <w:r w:rsidRPr="00606601">
        <w:rPr>
          <w:sz w:val="20"/>
          <w:szCs w:val="20"/>
        </w:rPr>
        <w:t>Input “</w:t>
      </w:r>
      <w:proofErr w:type="spellStart"/>
      <w:r w:rsidRPr="00606601">
        <w:rPr>
          <w:sz w:val="20"/>
          <w:szCs w:val="20"/>
        </w:rPr>
        <w:t>mscorlib</w:t>
      </w:r>
      <w:proofErr w:type="spellEnd"/>
      <w:r w:rsidRPr="00606601">
        <w:rPr>
          <w:sz w:val="20"/>
          <w:szCs w:val="20"/>
        </w:rPr>
        <w:t xml:space="preserve">” in “Assembly Name” </w:t>
      </w:r>
      <w:r w:rsidR="00E544B4">
        <w:rPr>
          <w:rFonts w:hint="eastAsia"/>
          <w:sz w:val="20"/>
          <w:szCs w:val="20"/>
        </w:rPr>
        <w:t>text box</w:t>
      </w:r>
      <w:r w:rsidRPr="00606601">
        <w:rPr>
          <w:sz w:val="20"/>
          <w:szCs w:val="20"/>
        </w:rPr>
        <w:t>. Press “Load” button.</w:t>
      </w:r>
    </w:p>
    <w:p w:rsidR="00E70872" w:rsidRPr="00E2059F" w:rsidRDefault="00E70872" w:rsidP="00E70872">
      <w:pPr>
        <w:pStyle w:val="ListParagraph"/>
        <w:numPr>
          <w:ilvl w:val="0"/>
          <w:numId w:val="2"/>
        </w:numPr>
        <w:rPr>
          <w:sz w:val="20"/>
          <w:szCs w:val="20"/>
        </w:rPr>
      </w:pPr>
      <w:r w:rsidRPr="00606601">
        <w:rPr>
          <w:sz w:val="20"/>
          <w:szCs w:val="20"/>
        </w:rPr>
        <w:t>Input “</w:t>
      </w:r>
      <w:proofErr w:type="spellStart"/>
      <w:r w:rsidRPr="00606601">
        <w:rPr>
          <w:sz w:val="20"/>
          <w:szCs w:val="20"/>
        </w:rPr>
        <w:t>IEnumVARIANT</w:t>
      </w:r>
      <w:proofErr w:type="spellEnd"/>
      <w:r w:rsidRPr="00606601">
        <w:rPr>
          <w:sz w:val="20"/>
          <w:szCs w:val="20"/>
        </w:rPr>
        <w:t>” in the filter Text Box. Only a few items with substring “</w:t>
      </w:r>
      <w:proofErr w:type="spellStart"/>
      <w:r w:rsidRPr="00606601">
        <w:rPr>
          <w:sz w:val="20"/>
          <w:szCs w:val="20"/>
        </w:rPr>
        <w:t>IEnumVARIANT</w:t>
      </w:r>
      <w:proofErr w:type="spellEnd"/>
      <w:r w:rsidRPr="00606601">
        <w:rPr>
          <w:sz w:val="20"/>
          <w:szCs w:val="20"/>
        </w:rPr>
        <w:t>” is shown.</w:t>
      </w:r>
    </w:p>
    <w:p w:rsidR="00E70872" w:rsidRPr="00E2059F" w:rsidRDefault="00E70872" w:rsidP="00E70872">
      <w:pPr>
        <w:pStyle w:val="ListParagraph"/>
        <w:numPr>
          <w:ilvl w:val="0"/>
          <w:numId w:val="2"/>
        </w:numPr>
        <w:rPr>
          <w:sz w:val="20"/>
          <w:szCs w:val="20"/>
        </w:rPr>
      </w:pPr>
      <w:r w:rsidRPr="00606601">
        <w:rPr>
          <w:sz w:val="20"/>
          <w:szCs w:val="20"/>
        </w:rPr>
        <w:t>Double-click on “</w:t>
      </w:r>
      <w:proofErr w:type="spellStart"/>
      <w:r w:rsidRPr="00606601">
        <w:rPr>
          <w:sz w:val="20"/>
          <w:szCs w:val="20"/>
        </w:rPr>
        <w:t>System.Runtime.InteropServices.ComTypes.IEnumVARIANT</w:t>
      </w:r>
      <w:proofErr w:type="spellEnd"/>
      <w:r w:rsidRPr="00606601">
        <w:rPr>
          <w:sz w:val="20"/>
          <w:szCs w:val="20"/>
        </w:rPr>
        <w:t>” node in the assembly tree. The “Managed Type Selector” dialog is closed. And, the “Assembly Name” and “Managed Type” textboxes in the wizard are filled with information of the selected type.</w:t>
      </w:r>
    </w:p>
    <w:p w:rsidR="00E70872" w:rsidRPr="00E2059F" w:rsidRDefault="00E70872" w:rsidP="00E70872">
      <w:pPr>
        <w:pStyle w:val="ListParagraph"/>
        <w:numPr>
          <w:ilvl w:val="0"/>
          <w:numId w:val="2"/>
        </w:numPr>
        <w:rPr>
          <w:sz w:val="20"/>
          <w:szCs w:val="20"/>
        </w:rPr>
      </w:pPr>
      <w:r w:rsidRPr="00606601">
        <w:rPr>
          <w:sz w:val="20"/>
          <w:szCs w:val="20"/>
        </w:rPr>
        <w:t>Press OK, in the “</w:t>
      </w:r>
      <w:proofErr w:type="spellStart"/>
      <w:r w:rsidRPr="00606601">
        <w:rPr>
          <w:sz w:val="20"/>
          <w:szCs w:val="20"/>
        </w:rPr>
        <w:t>ResolveTo</w:t>
      </w:r>
      <w:proofErr w:type="spellEnd"/>
      <w:r w:rsidRPr="00606601">
        <w:rPr>
          <w:sz w:val="20"/>
          <w:szCs w:val="20"/>
        </w:rPr>
        <w:t xml:space="preserve"> Action Wizard”. “</w:t>
      </w:r>
      <w:proofErr w:type="gramStart"/>
      <w:r w:rsidRPr="00606601">
        <w:rPr>
          <w:sz w:val="20"/>
          <w:szCs w:val="20"/>
        </w:rPr>
        <w:t>Action :</w:t>
      </w:r>
      <w:proofErr w:type="gramEnd"/>
      <w:r w:rsidRPr="00606601">
        <w:rPr>
          <w:sz w:val="20"/>
          <w:szCs w:val="20"/>
        </w:rPr>
        <w:t xml:space="preserve"> </w:t>
      </w:r>
      <w:proofErr w:type="spellStart"/>
      <w:r w:rsidRPr="00606601">
        <w:rPr>
          <w:sz w:val="20"/>
          <w:szCs w:val="20"/>
        </w:rPr>
        <w:t>ResolveTo</w:t>
      </w:r>
      <w:proofErr w:type="spellEnd"/>
      <w:r w:rsidRPr="00606601">
        <w:rPr>
          <w:sz w:val="20"/>
          <w:szCs w:val="20"/>
        </w:rPr>
        <w:t>” node is updated.</w:t>
      </w:r>
    </w:p>
    <w:p w:rsidR="00E70872" w:rsidRPr="00E2059F" w:rsidRDefault="00E70872" w:rsidP="00E70872">
      <w:pPr>
        <w:pStyle w:val="ListParagraph"/>
        <w:numPr>
          <w:ilvl w:val="0"/>
          <w:numId w:val="2"/>
        </w:numPr>
        <w:rPr>
          <w:sz w:val="20"/>
          <w:szCs w:val="20"/>
        </w:rPr>
      </w:pPr>
      <w:r w:rsidRPr="00606601">
        <w:rPr>
          <w:sz w:val="20"/>
          <w:szCs w:val="20"/>
        </w:rPr>
        <w:t>Click on “Empty” tree node. The “In place condition editor” is shown.</w:t>
      </w:r>
    </w:p>
    <w:p w:rsidR="00E70872" w:rsidRPr="00E2059F" w:rsidRDefault="000678F2" w:rsidP="00E70872">
      <w:pPr>
        <w:pStyle w:val="ListParagraph"/>
        <w:numPr>
          <w:ilvl w:val="0"/>
          <w:numId w:val="2"/>
        </w:numPr>
        <w:rPr>
          <w:sz w:val="20"/>
          <w:szCs w:val="20"/>
        </w:rPr>
      </w:pPr>
      <w:r>
        <w:rPr>
          <w:sz w:val="20"/>
          <w:szCs w:val="20"/>
        </w:rPr>
        <w:t>Select “</w:t>
      </w:r>
      <w:proofErr w:type="spellStart"/>
      <w:r>
        <w:rPr>
          <w:rFonts w:hint="eastAsia"/>
          <w:sz w:val="20"/>
          <w:szCs w:val="20"/>
        </w:rPr>
        <w:t>Native</w:t>
      </w:r>
      <w:r w:rsidR="00E70872" w:rsidRPr="00606601">
        <w:rPr>
          <w:sz w:val="20"/>
          <w:szCs w:val="20"/>
        </w:rPr>
        <w:t>Name</w:t>
      </w:r>
      <w:proofErr w:type="spellEnd"/>
      <w:r w:rsidR="00E70872" w:rsidRPr="00606601">
        <w:rPr>
          <w:sz w:val="20"/>
          <w:szCs w:val="20"/>
        </w:rPr>
        <w:t>” in the Combo Box. The editor is expanded.</w:t>
      </w:r>
    </w:p>
    <w:p w:rsidR="00E70872" w:rsidRPr="00E2059F" w:rsidRDefault="00E70872" w:rsidP="00E70872">
      <w:pPr>
        <w:pStyle w:val="ListParagraph"/>
        <w:numPr>
          <w:ilvl w:val="0"/>
          <w:numId w:val="2"/>
        </w:numPr>
        <w:rPr>
          <w:sz w:val="20"/>
          <w:szCs w:val="20"/>
        </w:rPr>
      </w:pPr>
      <w:r w:rsidRPr="00606601">
        <w:rPr>
          <w:sz w:val="20"/>
          <w:szCs w:val="20"/>
        </w:rPr>
        <w:t>Select “Equal” in the second Combo Box. Input “</w:t>
      </w:r>
      <w:proofErr w:type="spellStart"/>
      <w:r w:rsidRPr="00606601">
        <w:rPr>
          <w:sz w:val="20"/>
          <w:szCs w:val="20"/>
        </w:rPr>
        <w:t>IEnumVARIANT</w:t>
      </w:r>
      <w:proofErr w:type="spellEnd"/>
      <w:r w:rsidRPr="00606601">
        <w:rPr>
          <w:sz w:val="20"/>
          <w:szCs w:val="20"/>
        </w:rPr>
        <w:t>” in the third Combo Box.</w:t>
      </w:r>
    </w:p>
    <w:p w:rsidR="00E70872" w:rsidRPr="00E2059F" w:rsidRDefault="00E70872" w:rsidP="00E70872">
      <w:pPr>
        <w:pStyle w:val="ListParagraph"/>
        <w:numPr>
          <w:ilvl w:val="0"/>
          <w:numId w:val="2"/>
        </w:numPr>
        <w:rPr>
          <w:sz w:val="20"/>
          <w:szCs w:val="20"/>
        </w:rPr>
      </w:pPr>
      <w:r w:rsidRPr="00606601">
        <w:rPr>
          <w:sz w:val="20"/>
          <w:szCs w:val="20"/>
        </w:rPr>
        <w:t>Click on the blank space or press Enter to confirm the modification</w:t>
      </w:r>
      <w:r>
        <w:rPr>
          <w:sz w:val="20"/>
          <w:szCs w:val="20"/>
        </w:rPr>
        <w:t xml:space="preserve"> and save the file</w:t>
      </w:r>
    </w:p>
    <w:p w:rsidR="00E70872" w:rsidRDefault="00E70872" w:rsidP="00E70872">
      <w:pPr>
        <w:pStyle w:val="Heading2"/>
      </w:pPr>
      <w:bookmarkStart w:id="13" w:name="_Toc223166131"/>
      <w:bookmarkStart w:id="14" w:name="_Toc223929247"/>
      <w:r>
        <w:lastRenderedPageBreak/>
        <w:t xml:space="preserve">Tying it Together with </w:t>
      </w:r>
      <w:proofErr w:type="spellStart"/>
      <w:r w:rsidRPr="002C0333">
        <w:rPr>
          <w:i/>
        </w:rPr>
        <w:t>Tlbimp</w:t>
      </w:r>
      <w:bookmarkEnd w:id="13"/>
      <w:bookmarkEnd w:id="14"/>
      <w:proofErr w:type="spellEnd"/>
    </w:p>
    <w:p w:rsidR="00E70872" w:rsidRDefault="00E70872" w:rsidP="00E70872">
      <w:pPr>
        <w:jc w:val="both"/>
      </w:pPr>
      <w:r>
        <w:t xml:space="preserve">Using the XML </w:t>
      </w:r>
      <w:proofErr w:type="spellStart"/>
      <w:r>
        <w:t>config</w:t>
      </w:r>
      <w:proofErr w:type="spellEnd"/>
      <w:r>
        <w:t xml:space="preserve"> file from above, invoke the following on the command line</w:t>
      </w:r>
    </w:p>
    <w:p w:rsidR="00E70872" w:rsidRPr="004A535A" w:rsidRDefault="00E70872" w:rsidP="00E70872">
      <w:r w:rsidDel="004A535A">
        <w:t xml:space="preserve"> </w:t>
      </w:r>
      <w:r>
        <w:tab/>
      </w:r>
      <w:r w:rsidRPr="00606601">
        <w:t>&gt; tlbimp2 IEnumVARIANT.tlb /</w:t>
      </w:r>
      <w:proofErr w:type="spellStart"/>
      <w:r w:rsidRPr="00606601">
        <w:t>config</w:t>
      </w:r>
      <w:proofErr w:type="gramStart"/>
      <w:r w:rsidRPr="00606601">
        <w:t>:IEnumVARIANT.xml</w:t>
      </w:r>
      <w:proofErr w:type="spellEnd"/>
      <w:proofErr w:type="gramEnd"/>
    </w:p>
    <w:p w:rsidR="00E70872" w:rsidRDefault="00E70872" w:rsidP="00E70872">
      <w:pPr>
        <w:jc w:val="both"/>
      </w:pPr>
      <w:r>
        <w:t xml:space="preserve">This should generate the customized result, in which type </w:t>
      </w:r>
      <w:proofErr w:type="spellStart"/>
      <w:r w:rsidRPr="00BB32FE">
        <w:t>IEnumVARIANT</w:t>
      </w:r>
      <w:proofErr w:type="spellEnd"/>
      <w:r>
        <w:t xml:space="preserve"> is resolved to [</w:t>
      </w:r>
      <w:proofErr w:type="spellStart"/>
      <w:r>
        <w:t>mscorlib</w:t>
      </w:r>
      <w:proofErr w:type="spellEnd"/>
      <w:proofErr w:type="gramStart"/>
      <w:r>
        <w:t>]</w:t>
      </w:r>
      <w:proofErr w:type="spellStart"/>
      <w:r w:rsidRPr="00BB32FE">
        <w:t>System.Runtime.InteropServices.ComTypes.IEnumVARIANT</w:t>
      </w:r>
      <w:proofErr w:type="spellEnd"/>
      <w:proofErr w:type="gramEnd"/>
      <w:r>
        <w:t>.</w:t>
      </w:r>
    </w:p>
    <w:p w:rsidR="004D59BB" w:rsidRPr="004A0BAC" w:rsidRDefault="004D59BB" w:rsidP="004A0BAC">
      <w:pPr>
        <w:jc w:val="both"/>
      </w:pPr>
    </w:p>
    <w:p w:rsidR="003F1A17" w:rsidRDefault="003F1A17" w:rsidP="003F1A17">
      <w:pPr>
        <w:pStyle w:val="Heading1"/>
      </w:pPr>
      <w:bookmarkStart w:id="15" w:name="_Toc223929248"/>
      <w:proofErr w:type="spellStart"/>
      <w:r>
        <w:rPr>
          <w:rFonts w:hint="eastAsia"/>
          <w:i/>
        </w:rPr>
        <w:t>AddAttribute</w:t>
      </w:r>
      <w:proofErr w:type="spellEnd"/>
      <w:r>
        <w:t xml:space="preserve"> Functionality</w:t>
      </w:r>
      <w:bookmarkEnd w:id="15"/>
    </w:p>
    <w:p w:rsidR="00E70872" w:rsidRDefault="00E70872" w:rsidP="00E70872">
      <w:pPr>
        <w:jc w:val="both"/>
      </w:pPr>
      <w:r>
        <w:rPr>
          <w:rFonts w:hint="eastAsia"/>
        </w:rPr>
        <w:t xml:space="preserve">If you want to add some custom attribute to the conversion result of a particular type in type library, you can use the </w:t>
      </w:r>
      <w:proofErr w:type="spellStart"/>
      <w:r w:rsidRPr="004A0BAC">
        <w:rPr>
          <w:rFonts w:hint="eastAsia"/>
        </w:rPr>
        <w:t>AddAttribute</w:t>
      </w:r>
      <w:proofErr w:type="spellEnd"/>
      <w:r>
        <w:rPr>
          <w:rFonts w:hint="eastAsia"/>
        </w:rPr>
        <w:t xml:space="preserve"> action on this type.</w:t>
      </w:r>
    </w:p>
    <w:p w:rsidR="00E70872" w:rsidRDefault="00E70872" w:rsidP="004A0BAC">
      <w:pPr>
        <w:jc w:val="both"/>
      </w:pPr>
    </w:p>
    <w:p w:rsidR="00E70872" w:rsidRDefault="00E70872" w:rsidP="00E70872">
      <w:pPr>
        <w:pStyle w:val="Heading2"/>
      </w:pPr>
      <w:bookmarkStart w:id="16" w:name="_Toc223165802"/>
      <w:bookmarkStart w:id="17" w:name="_Toc223929249"/>
      <w:r>
        <w:t>Getting Started:</w:t>
      </w:r>
      <w:r>
        <w:rPr>
          <w:rFonts w:hint="eastAsia"/>
        </w:rPr>
        <w:t xml:space="preserve"> </w:t>
      </w:r>
      <w:proofErr w:type="spellStart"/>
      <w:r>
        <w:rPr>
          <w:rFonts w:hint="eastAsia"/>
        </w:rPr>
        <w:t>IOldInterface</w:t>
      </w:r>
      <w:bookmarkEnd w:id="16"/>
      <w:bookmarkEnd w:id="17"/>
      <w:proofErr w:type="spellEnd"/>
    </w:p>
    <w:p w:rsidR="00E70872" w:rsidRDefault="00E341F5" w:rsidP="00E70872">
      <w:pPr>
        <w:jc w:val="both"/>
      </w:pPr>
      <w:r>
        <w:rPr>
          <w:rFonts w:hint="eastAsia"/>
        </w:rPr>
        <w:t>In</w:t>
      </w:r>
      <w:r>
        <w:t xml:space="preserve"> </w:t>
      </w:r>
      <w:r w:rsidR="001B0A75">
        <w:t>the sample “</w:t>
      </w:r>
      <w:r w:rsidR="001B0A75">
        <w:rPr>
          <w:rFonts w:hint="eastAsia"/>
        </w:rPr>
        <w:t>AddAttributeSample</w:t>
      </w:r>
      <w:r w:rsidR="001B0A75" w:rsidRPr="00277866">
        <w:rPr>
          <w:rFonts w:hint="eastAsia"/>
        </w:rPr>
        <w:t>.tlb</w:t>
      </w:r>
      <w:r w:rsidR="001B0A75">
        <w:t>” attached with the tool</w:t>
      </w:r>
      <w:r w:rsidR="00E70872" w:rsidRPr="00277866">
        <w:rPr>
          <w:rFonts w:hint="eastAsia"/>
        </w:rPr>
        <w:t xml:space="preserve">, </w:t>
      </w:r>
      <w:r w:rsidR="001A7DBD">
        <w:t>there is</w:t>
      </w:r>
      <w:r w:rsidR="00E70872">
        <w:rPr>
          <w:rFonts w:hint="eastAsia"/>
        </w:rPr>
        <w:t xml:space="preserve"> an interface </w:t>
      </w:r>
      <w:r w:rsidR="00E70872" w:rsidRPr="00277866">
        <w:rPr>
          <w:rFonts w:hint="eastAsia"/>
        </w:rPr>
        <w:t xml:space="preserve">named </w:t>
      </w:r>
      <w:r w:rsidR="00E70872" w:rsidRPr="00277866">
        <w:t>“</w:t>
      </w:r>
      <w:proofErr w:type="spellStart"/>
      <w:r w:rsidR="00E70872">
        <w:rPr>
          <w:rFonts w:hint="eastAsia"/>
        </w:rPr>
        <w:t>IOldInterface</w:t>
      </w:r>
      <w:proofErr w:type="spellEnd"/>
      <w:r w:rsidR="00E70872" w:rsidRPr="00277866">
        <w:t>”</w:t>
      </w:r>
      <w:r w:rsidR="00E70872">
        <w:rPr>
          <w:rFonts w:hint="eastAsia"/>
        </w:rPr>
        <w:t xml:space="preserve">, which is an </w:t>
      </w:r>
      <w:r w:rsidR="00E70872" w:rsidRPr="00017D70">
        <w:t>obsolete</w:t>
      </w:r>
      <w:r w:rsidR="00E70872">
        <w:rPr>
          <w:rFonts w:hint="eastAsia"/>
        </w:rPr>
        <w:t xml:space="preserve"> interface, and </w:t>
      </w:r>
      <w:r w:rsidR="001A7DBD">
        <w:t>is</w:t>
      </w:r>
      <w:r w:rsidR="00E70872">
        <w:rPr>
          <w:rFonts w:hint="eastAsia"/>
        </w:rPr>
        <w:t xml:space="preserve"> not recommend</w:t>
      </w:r>
      <w:r w:rsidR="001A7DBD">
        <w:t>ed</w:t>
      </w:r>
      <w:r w:rsidR="00E70872">
        <w:rPr>
          <w:rFonts w:hint="eastAsia"/>
        </w:rPr>
        <w:t xml:space="preserve"> to use. </w:t>
      </w:r>
      <w:r w:rsidR="001A7DBD">
        <w:t>Therefore</w:t>
      </w:r>
      <w:r w:rsidR="00E70872">
        <w:rPr>
          <w:rFonts w:hint="eastAsia"/>
        </w:rPr>
        <w:t xml:space="preserve">, </w:t>
      </w:r>
      <w:r w:rsidR="001A7DBD">
        <w:t>in the</w:t>
      </w:r>
      <w:r w:rsidR="001A7DBD">
        <w:rPr>
          <w:rFonts w:hint="eastAsia"/>
        </w:rPr>
        <w:t xml:space="preserve"> </w:t>
      </w:r>
      <w:r w:rsidR="00E70872">
        <w:rPr>
          <w:rFonts w:hint="eastAsia"/>
        </w:rPr>
        <w:t xml:space="preserve">managed code, </w:t>
      </w:r>
      <w:r w:rsidR="00E70872">
        <w:t>“</w:t>
      </w:r>
      <w:proofErr w:type="spellStart"/>
      <w:r w:rsidR="00E70872">
        <w:rPr>
          <w:rFonts w:hint="eastAsia"/>
        </w:rPr>
        <w:t>System.ObsoleteAttribute</w:t>
      </w:r>
      <w:proofErr w:type="spellEnd"/>
      <w:r w:rsidR="00E70872">
        <w:t>”</w:t>
      </w:r>
      <w:r w:rsidR="001A7DBD">
        <w:t xml:space="preserve"> is required for</w:t>
      </w:r>
      <w:r w:rsidR="00E70872">
        <w:rPr>
          <w:rFonts w:hint="eastAsia"/>
        </w:rPr>
        <w:t xml:space="preserve"> this type. However, </w:t>
      </w:r>
      <w:r w:rsidR="001A7DBD">
        <w:t xml:space="preserve">it’s tricky to modify </w:t>
      </w:r>
      <w:r w:rsidR="00E70872">
        <w:rPr>
          <w:rFonts w:hint="eastAsia"/>
        </w:rPr>
        <w:t xml:space="preserve">the </w:t>
      </w:r>
      <w:proofErr w:type="spellStart"/>
      <w:r w:rsidR="00E70872">
        <w:rPr>
          <w:rFonts w:hint="eastAsia"/>
        </w:rPr>
        <w:t>interop</w:t>
      </w:r>
      <w:proofErr w:type="spellEnd"/>
      <w:r w:rsidR="00E70872">
        <w:rPr>
          <w:rFonts w:hint="eastAsia"/>
        </w:rPr>
        <w:t xml:space="preserve"> assembly created by </w:t>
      </w:r>
      <w:proofErr w:type="spellStart"/>
      <w:r w:rsidR="00E70872">
        <w:rPr>
          <w:rFonts w:hint="eastAsia"/>
        </w:rPr>
        <w:t>Tlbimp</w:t>
      </w:r>
      <w:proofErr w:type="spellEnd"/>
      <w:r w:rsidR="00E70872">
        <w:rPr>
          <w:rFonts w:hint="eastAsia"/>
        </w:rPr>
        <w:t xml:space="preserve">. </w:t>
      </w:r>
      <w:r w:rsidR="001A7DBD">
        <w:t xml:space="preserve">In this case, </w:t>
      </w:r>
      <w:r w:rsidR="00E70872">
        <w:rPr>
          <w:rFonts w:hint="eastAsia"/>
        </w:rPr>
        <w:t xml:space="preserve">to add </w:t>
      </w:r>
      <w:r w:rsidR="00E70872">
        <w:t>“</w:t>
      </w:r>
      <w:proofErr w:type="spellStart"/>
      <w:r w:rsidR="00E70872">
        <w:rPr>
          <w:rFonts w:hint="eastAsia"/>
        </w:rPr>
        <w:t>System.ObsoleteAttribute</w:t>
      </w:r>
      <w:proofErr w:type="spellEnd"/>
      <w:r w:rsidR="00E70872">
        <w:t>”</w:t>
      </w:r>
      <w:r w:rsidR="00E70872">
        <w:rPr>
          <w:rFonts w:hint="eastAsia"/>
        </w:rPr>
        <w:t xml:space="preserve"> to the type </w:t>
      </w:r>
      <w:r w:rsidR="00E70872">
        <w:t>“</w:t>
      </w:r>
      <w:proofErr w:type="spellStart"/>
      <w:r w:rsidR="00E70872">
        <w:rPr>
          <w:rFonts w:hint="eastAsia"/>
        </w:rPr>
        <w:t>IOldInterface</w:t>
      </w:r>
      <w:proofErr w:type="spellEnd"/>
      <w:r w:rsidR="00E70872">
        <w:t>”</w:t>
      </w:r>
      <w:r w:rsidR="00E70872">
        <w:rPr>
          <w:rFonts w:hint="eastAsia"/>
        </w:rPr>
        <w:t xml:space="preserve"> at the </w:t>
      </w:r>
      <w:proofErr w:type="spellStart"/>
      <w:r w:rsidR="00E70872">
        <w:rPr>
          <w:rFonts w:hint="eastAsia"/>
        </w:rPr>
        <w:t>Tlbimp</w:t>
      </w:r>
      <w:proofErr w:type="spellEnd"/>
      <w:r w:rsidR="00E70872">
        <w:rPr>
          <w:rFonts w:hint="eastAsia"/>
        </w:rPr>
        <w:t xml:space="preserve"> conversion process, </w:t>
      </w:r>
      <w:proofErr w:type="spellStart"/>
      <w:r w:rsidR="00E70872">
        <w:rPr>
          <w:rFonts w:hint="eastAsia"/>
        </w:rPr>
        <w:t>AddAttribute</w:t>
      </w:r>
      <w:proofErr w:type="spellEnd"/>
      <w:r w:rsidR="00E70872">
        <w:rPr>
          <w:rFonts w:hint="eastAsia"/>
        </w:rPr>
        <w:t xml:space="preserve"> action can help.</w:t>
      </w:r>
    </w:p>
    <w:p w:rsidR="00E70872" w:rsidRDefault="00E70872" w:rsidP="00E70872">
      <w:pPr>
        <w:jc w:val="both"/>
      </w:pPr>
      <w:r w:rsidRPr="00C45FB4">
        <w:t xml:space="preserve">To achieve this, </w:t>
      </w:r>
      <w:r w:rsidRPr="00C45FB4">
        <w:rPr>
          <w:rFonts w:hint="eastAsia"/>
        </w:rPr>
        <w:t xml:space="preserve">you </w:t>
      </w:r>
      <w:r w:rsidRPr="00C45FB4">
        <w:t>need to create a</w:t>
      </w:r>
      <w:r>
        <w:t>n</w:t>
      </w:r>
      <w:r w:rsidRPr="00C45FB4">
        <w:t xml:space="preserve"> </w:t>
      </w:r>
      <w:r>
        <w:t>XML</w:t>
      </w:r>
      <w:r w:rsidRPr="00C45FB4">
        <w:rPr>
          <w:rFonts w:hint="eastAsia"/>
        </w:rPr>
        <w:t xml:space="preserve"> </w:t>
      </w:r>
      <w:proofErr w:type="spellStart"/>
      <w:r w:rsidRPr="00C45FB4">
        <w:t>config</w:t>
      </w:r>
      <w:proofErr w:type="spellEnd"/>
      <w:r w:rsidRPr="00C45FB4">
        <w:t xml:space="preserve"> file (also called rule file) to tell </w:t>
      </w:r>
      <w:proofErr w:type="spellStart"/>
      <w:r w:rsidRPr="00C45FB4">
        <w:t>Tlbimp</w:t>
      </w:r>
      <w:proofErr w:type="spellEnd"/>
      <w:r w:rsidRPr="00C45FB4">
        <w:t xml:space="preserve"> how to </w:t>
      </w:r>
      <w:r>
        <w:rPr>
          <w:rFonts w:hint="eastAsia"/>
        </w:rPr>
        <w:t>add</w:t>
      </w:r>
      <w:r w:rsidRPr="00C45FB4">
        <w:t xml:space="preserve"> </w:t>
      </w:r>
      <w:r>
        <w:rPr>
          <w:rFonts w:hint="eastAsia"/>
        </w:rPr>
        <w:t xml:space="preserve">the </w:t>
      </w:r>
      <w:r w:rsidRPr="00C45FB4">
        <w:t xml:space="preserve">customized </w:t>
      </w:r>
      <w:r>
        <w:rPr>
          <w:rFonts w:hint="eastAsia"/>
        </w:rPr>
        <w:t>attribute to the particular type</w:t>
      </w:r>
      <w:r w:rsidRPr="00C45FB4">
        <w:t xml:space="preserve">. The </w:t>
      </w:r>
      <w:proofErr w:type="spellStart"/>
      <w:r w:rsidRPr="00C45FB4">
        <w:t>config</w:t>
      </w:r>
      <w:proofErr w:type="spellEnd"/>
      <w:r w:rsidRPr="00C45FB4">
        <w:t xml:space="preserve"> file can be created either by hand</w:t>
      </w:r>
      <w:r>
        <w:t xml:space="preserve"> </w:t>
      </w:r>
      <w:r w:rsidRPr="00C45FB4">
        <w:t xml:space="preserve">or by </w:t>
      </w:r>
      <w:r>
        <w:t xml:space="preserve">using the UI customization tool </w:t>
      </w:r>
      <w:r w:rsidRPr="00C45FB4">
        <w:t>TlbimpRuleFileEditor.exe.</w:t>
      </w:r>
    </w:p>
    <w:p w:rsidR="00E70872" w:rsidRDefault="00E70872" w:rsidP="00E70872">
      <w:r>
        <w:br w:type="page"/>
      </w:r>
    </w:p>
    <w:p w:rsidR="00E70872" w:rsidRDefault="00E70872" w:rsidP="00E70872">
      <w:pPr>
        <w:pStyle w:val="Heading2"/>
      </w:pPr>
      <w:bookmarkStart w:id="18" w:name="_Toc223165803"/>
      <w:bookmarkStart w:id="19" w:name="_Toc223929250"/>
      <w:r>
        <w:lastRenderedPageBreak/>
        <w:t xml:space="preserve">Sample XML Rule: </w:t>
      </w:r>
      <w:r>
        <w:rPr>
          <w:rFonts w:hint="eastAsia"/>
        </w:rPr>
        <w:t>AddAttributeSample</w:t>
      </w:r>
      <w:r>
        <w:t>.xml</w:t>
      </w:r>
      <w:bookmarkEnd w:id="18"/>
      <w:bookmarkEnd w:id="19"/>
    </w:p>
    <w:p w:rsidR="00E70872" w:rsidRDefault="00E70872" w:rsidP="00E70872">
      <w:pPr>
        <w:spacing w:after="0" w:line="240" w:lineRule="auto"/>
        <w:rPr>
          <w:rFonts w:cs="Arial"/>
          <w:sz w:val="20"/>
          <w:szCs w:val="20"/>
        </w:rPr>
      </w:pPr>
      <w:r>
        <w:rPr>
          <w:rFonts w:cs="Arial"/>
        </w:rPr>
        <w:t xml:space="preserve">Below is a sample XML </w:t>
      </w:r>
      <w:proofErr w:type="spellStart"/>
      <w:r>
        <w:rPr>
          <w:rFonts w:cs="Arial"/>
        </w:rPr>
        <w:t>config</w:t>
      </w:r>
      <w:proofErr w:type="spellEnd"/>
      <w:r>
        <w:rPr>
          <w:rFonts w:cs="Arial"/>
        </w:rPr>
        <w:t xml:space="preserve"> file. </w:t>
      </w:r>
      <w:r w:rsidRPr="00606601">
        <w:rPr>
          <w:rFonts w:cs="Arial"/>
          <w:color w:val="FF0000"/>
        </w:rPr>
        <w:t xml:space="preserve"> </w:t>
      </w:r>
      <w:r w:rsidR="001A7DBD">
        <w:t>Note that Category, Condition and Action are key parts of a rule.</w:t>
      </w:r>
    </w:p>
    <w:p w:rsidR="00E70872" w:rsidRPr="003E6BA6" w:rsidRDefault="00E70872" w:rsidP="00E70872">
      <w:pPr>
        <w:spacing w:after="0" w:line="240" w:lineRule="auto"/>
        <w:ind w:right="-720"/>
        <w:rPr>
          <w:rFonts w:ascii="Courier New" w:hAnsi="Courier New" w:cs="Courier New"/>
          <w:sz w:val="18"/>
          <w:szCs w:val="18"/>
        </w:rPr>
      </w:pP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&lt;Rules&gt;</w:t>
      </w:r>
    </w:p>
    <w:p w:rsidR="00E70872"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w:t>
      </w:r>
      <w:r w:rsidRPr="00460F14">
        <w:rPr>
          <w:rFonts w:ascii="Courier New" w:hAnsi="Courier New" w:cs="Courier New"/>
          <w:color w:val="FF0000"/>
          <w:sz w:val="18"/>
          <w:szCs w:val="18"/>
        </w:rPr>
        <w:t>Rule</w:t>
      </w:r>
      <w:r w:rsidRPr="00460F14">
        <w:rPr>
          <w:rFonts w:ascii="Courier New" w:hAnsi="Courier New" w:cs="Courier New"/>
          <w:sz w:val="18"/>
          <w:szCs w:val="18"/>
        </w:rPr>
        <w:t xml:space="preserve"> Name="Rule #1" </w:t>
      </w:r>
      <w:r w:rsidRPr="00460F14">
        <w:rPr>
          <w:rFonts w:ascii="Courier New" w:hAnsi="Courier New" w:cs="Courier New"/>
          <w:color w:val="FF0000"/>
          <w:sz w:val="18"/>
          <w:szCs w:val="18"/>
        </w:rPr>
        <w:t>Category</w:t>
      </w:r>
      <w:r w:rsidRPr="00460F14">
        <w:rPr>
          <w:rFonts w:ascii="Courier New" w:hAnsi="Courier New" w:cs="Courier New"/>
          <w:sz w:val="18"/>
          <w:szCs w:val="18"/>
        </w:rPr>
        <w:t>="Type"&gt;</w:t>
      </w:r>
    </w:p>
    <w:p w:rsidR="00E70872" w:rsidRPr="00460F14" w:rsidRDefault="00E70872" w:rsidP="00E70872">
      <w:pPr>
        <w:spacing w:after="0" w:line="240" w:lineRule="auto"/>
        <w:ind w:left="360" w:right="-720"/>
        <w:rPr>
          <w:rFonts w:ascii="Courier New" w:hAnsi="Courier New" w:cs="Courier New"/>
          <w:sz w:val="18"/>
          <w:szCs w:val="18"/>
        </w:rPr>
      </w:pP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w:t>
      </w:r>
      <w:r w:rsidRPr="00460F14">
        <w:rPr>
          <w:rFonts w:ascii="Courier New" w:hAnsi="Courier New" w:cs="Courier New"/>
          <w:color w:val="FF0000"/>
          <w:sz w:val="18"/>
          <w:szCs w:val="18"/>
        </w:rPr>
        <w:t>Condition</w:t>
      </w:r>
      <w:r w:rsidRPr="00460F14">
        <w:rPr>
          <w:rFonts w:ascii="Courier New" w:hAnsi="Courier New" w:cs="Courier New"/>
          <w:sz w:val="18"/>
          <w:szCs w:val="18"/>
        </w:rPr>
        <w:t>&gt;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&lt;And&gt;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w:t>
      </w:r>
      <w:proofErr w:type="spellStart"/>
      <w:r w:rsidR="00780249">
        <w:rPr>
          <w:rFonts w:ascii="Courier New" w:hAnsi="Courier New" w:cs="Courier New" w:hint="eastAsia"/>
          <w:sz w:val="18"/>
          <w:szCs w:val="18"/>
        </w:rPr>
        <w:t>Native</w:t>
      </w:r>
      <w:r w:rsidRPr="00460F14">
        <w:rPr>
          <w:rFonts w:ascii="Courier New" w:hAnsi="Courier New" w:cs="Courier New"/>
          <w:sz w:val="18"/>
          <w:szCs w:val="18"/>
        </w:rPr>
        <w:t>Name</w:t>
      </w:r>
      <w:proofErr w:type="spellEnd"/>
      <w:r w:rsidRPr="00460F14">
        <w:rPr>
          <w:rFonts w:ascii="Courier New" w:hAnsi="Courier New" w:cs="Courier New"/>
          <w:sz w:val="18"/>
          <w:szCs w:val="18"/>
        </w:rPr>
        <w:t xml:space="preserve"> Operator="Equal" Value="</w:t>
      </w:r>
      <w:proofErr w:type="spellStart"/>
      <w:r w:rsidRPr="00460F14">
        <w:rPr>
          <w:rFonts w:ascii="Courier New" w:hAnsi="Courier New" w:cs="Courier New"/>
          <w:sz w:val="18"/>
          <w:szCs w:val="18"/>
        </w:rPr>
        <w:t>IOldInterface</w:t>
      </w:r>
      <w:proofErr w:type="spellEnd"/>
      <w:r w:rsidRPr="00460F14">
        <w:rPr>
          <w:rFonts w:ascii="Courier New" w:hAnsi="Courier New" w:cs="Courier New"/>
          <w:sz w:val="18"/>
          <w:szCs w:val="18"/>
        </w:rPr>
        <w:t>" /&gt;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&lt;/And&gt;</w:t>
      </w:r>
    </w:p>
    <w:p w:rsidR="00E70872" w:rsidRDefault="00E70872" w:rsidP="00E70872">
      <w:pPr>
        <w:spacing w:after="0" w:line="240" w:lineRule="auto"/>
        <w:ind w:left="360" w:right="-720" w:firstLine="420"/>
        <w:rPr>
          <w:rFonts w:ascii="Courier New" w:hAnsi="Courier New" w:cs="Courier New"/>
          <w:sz w:val="18"/>
          <w:szCs w:val="18"/>
        </w:rPr>
      </w:pPr>
      <w:r w:rsidRPr="00460F14">
        <w:rPr>
          <w:rFonts w:ascii="Courier New" w:hAnsi="Courier New" w:cs="Courier New"/>
          <w:sz w:val="18"/>
          <w:szCs w:val="18"/>
        </w:rPr>
        <w:t>&lt;/Condition&gt;</w:t>
      </w:r>
    </w:p>
    <w:p w:rsidR="00E70872" w:rsidRPr="00460F14" w:rsidRDefault="00E70872" w:rsidP="00E70872">
      <w:pPr>
        <w:spacing w:after="0" w:line="240" w:lineRule="auto"/>
        <w:ind w:left="360" w:right="-720" w:firstLine="420"/>
        <w:rPr>
          <w:rFonts w:ascii="Courier New" w:hAnsi="Courier New" w:cs="Courier New"/>
          <w:sz w:val="18"/>
          <w:szCs w:val="18"/>
        </w:rPr>
      </w:pP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w:t>
      </w:r>
      <w:r w:rsidRPr="00460F14">
        <w:rPr>
          <w:rFonts w:ascii="Courier New" w:hAnsi="Courier New" w:cs="Courier New"/>
          <w:color w:val="FF0000"/>
          <w:sz w:val="18"/>
          <w:szCs w:val="18"/>
        </w:rPr>
        <w:t>Action</w:t>
      </w:r>
      <w:r w:rsidRPr="00460F14">
        <w:rPr>
          <w:rFonts w:ascii="Courier New" w:hAnsi="Courier New" w:cs="Courier New"/>
          <w:sz w:val="18"/>
          <w:szCs w:val="18"/>
        </w:rPr>
        <w:t xml:space="preserve"> Name="</w:t>
      </w:r>
      <w:proofErr w:type="spellStart"/>
      <w:r w:rsidRPr="00460F14">
        <w:rPr>
          <w:rFonts w:ascii="Courier New" w:hAnsi="Courier New" w:cs="Courier New"/>
          <w:sz w:val="18"/>
          <w:szCs w:val="18"/>
        </w:rPr>
        <w:t>AddAttribute</w:t>
      </w:r>
      <w:proofErr w:type="spellEnd"/>
      <w:r w:rsidRPr="00460F14">
        <w:rPr>
          <w:rFonts w:ascii="Courier New" w:hAnsi="Courier New" w:cs="Courier New"/>
          <w:sz w:val="18"/>
          <w:szCs w:val="18"/>
        </w:rPr>
        <w:t>"&gt;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&lt;Parameter Key="</w:t>
      </w:r>
      <w:proofErr w:type="spellStart"/>
      <w:r w:rsidRPr="00460F14">
        <w:rPr>
          <w:rFonts w:ascii="Courier New" w:hAnsi="Courier New" w:cs="Courier New"/>
          <w:color w:val="FF0000"/>
          <w:sz w:val="18"/>
          <w:szCs w:val="18"/>
        </w:rPr>
        <w:t>AssemblyName</w:t>
      </w:r>
      <w:proofErr w:type="spellEnd"/>
      <w:r w:rsidRPr="00460F14">
        <w:rPr>
          <w:rFonts w:ascii="Courier New" w:hAnsi="Courier New" w:cs="Courier New"/>
          <w:sz w:val="18"/>
          <w:szCs w:val="18"/>
        </w:rPr>
        <w:t>" Value="</w:t>
      </w:r>
      <w:proofErr w:type="spellStart"/>
      <w:r w:rsidRPr="00460F14">
        <w:rPr>
          <w:rFonts w:ascii="Courier New" w:hAnsi="Courier New" w:cs="Courier New"/>
          <w:sz w:val="18"/>
          <w:szCs w:val="18"/>
        </w:rPr>
        <w:t>mscorlib</w:t>
      </w:r>
      <w:proofErr w:type="spellEnd"/>
      <w:r w:rsidRPr="00460F14">
        <w:rPr>
          <w:rFonts w:ascii="Courier New" w:hAnsi="Courier New" w:cs="Courier New"/>
          <w:sz w:val="18"/>
          <w:szCs w:val="18"/>
        </w:rPr>
        <w:t>" /&gt;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&lt;Parameter Key="</w:t>
      </w:r>
      <w:proofErr w:type="spellStart"/>
      <w:r w:rsidRPr="00460F14">
        <w:rPr>
          <w:rFonts w:ascii="Courier New" w:hAnsi="Courier New" w:cs="Courier New"/>
          <w:color w:val="FF0000"/>
          <w:sz w:val="18"/>
          <w:szCs w:val="18"/>
        </w:rPr>
        <w:t>TypeName</w:t>
      </w:r>
      <w:proofErr w:type="spellEnd"/>
      <w:r w:rsidRPr="00460F14">
        <w:rPr>
          <w:rFonts w:ascii="Courier New" w:hAnsi="Courier New" w:cs="Courier New"/>
          <w:sz w:val="18"/>
          <w:szCs w:val="18"/>
        </w:rPr>
        <w:t>" Value="</w:t>
      </w:r>
      <w:proofErr w:type="spellStart"/>
      <w:r w:rsidRPr="00460F14">
        <w:rPr>
          <w:rFonts w:ascii="Courier New" w:hAnsi="Courier New" w:cs="Courier New"/>
          <w:sz w:val="18"/>
          <w:szCs w:val="18"/>
        </w:rPr>
        <w:t>System.ObsoleteAttribute</w:t>
      </w:r>
      <w:proofErr w:type="spellEnd"/>
      <w:r w:rsidRPr="00460F14">
        <w:rPr>
          <w:rFonts w:ascii="Courier New" w:hAnsi="Courier New" w:cs="Courier New"/>
          <w:sz w:val="18"/>
          <w:szCs w:val="18"/>
        </w:rPr>
        <w:t>" /&gt;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&lt;Parameter Key="</w:t>
      </w:r>
      <w:r w:rsidRPr="00460F14">
        <w:rPr>
          <w:rFonts w:ascii="Courier New" w:hAnsi="Courier New" w:cs="Courier New"/>
          <w:color w:val="FF0000"/>
          <w:sz w:val="18"/>
          <w:szCs w:val="18"/>
        </w:rPr>
        <w:t>Constructor</w:t>
      </w:r>
      <w:r w:rsidRPr="00460F14">
        <w:rPr>
          <w:rFonts w:ascii="Courier New" w:hAnsi="Courier New" w:cs="Courier New"/>
          <w:sz w:val="18"/>
          <w:szCs w:val="18"/>
        </w:rPr>
        <w:t>" Value="Void .</w:t>
      </w:r>
      <w:proofErr w:type="spellStart"/>
      <w:proofErr w:type="gramStart"/>
      <w:r w:rsidRPr="00460F14">
        <w:rPr>
          <w:rFonts w:ascii="Courier New" w:hAnsi="Courier New" w:cs="Courier New"/>
          <w:sz w:val="18"/>
          <w:szCs w:val="18"/>
        </w:rPr>
        <w:t>ctor</w:t>
      </w:r>
      <w:proofErr w:type="spellEnd"/>
      <w:r w:rsidRPr="00460F14">
        <w:rPr>
          <w:rFonts w:ascii="Courier New" w:hAnsi="Courier New" w:cs="Courier New"/>
          <w:sz w:val="18"/>
          <w:szCs w:val="18"/>
        </w:rPr>
        <w:t>(</w:t>
      </w:r>
      <w:proofErr w:type="spellStart"/>
      <w:proofErr w:type="gramEnd"/>
      <w:r w:rsidRPr="00460F14">
        <w:rPr>
          <w:rFonts w:ascii="Courier New" w:hAnsi="Courier New" w:cs="Courier New"/>
          <w:sz w:val="18"/>
          <w:szCs w:val="18"/>
        </w:rPr>
        <w:t>System.String</w:t>
      </w:r>
      <w:proofErr w:type="spellEnd"/>
      <w:r w:rsidRPr="00460F14">
        <w:rPr>
          <w:rFonts w:ascii="Courier New" w:hAnsi="Courier New" w:cs="Courier New"/>
          <w:sz w:val="18"/>
          <w:szCs w:val="18"/>
        </w:rPr>
        <w:t>, Boolean)" /&gt;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&lt;Parameter Key="</w:t>
      </w:r>
      <w:r w:rsidRPr="00460F14">
        <w:rPr>
          <w:rFonts w:ascii="Courier New" w:hAnsi="Courier New" w:cs="Courier New"/>
          <w:color w:val="FF0000"/>
          <w:sz w:val="18"/>
          <w:szCs w:val="18"/>
        </w:rPr>
        <w:t>Data</w:t>
      </w:r>
      <w:r w:rsidRPr="00460F14">
        <w:rPr>
          <w:rFonts w:ascii="Courier New" w:hAnsi="Courier New" w:cs="Courier New"/>
          <w:sz w:val="18"/>
          <w:szCs w:val="18"/>
        </w:rPr>
        <w:t xml:space="preserve">" Value="01 00 21 50 6C 65 61 73 65 20 75 73 65 20 49 4E 65 77 49 6E 74 65 72 66 61 63 65 20 69 6E 73 74 65 61 64 2E 01 00 </w:t>
      </w:r>
      <w:proofErr w:type="spellStart"/>
      <w:r w:rsidRPr="00460F14">
        <w:rPr>
          <w:rFonts w:ascii="Courier New" w:hAnsi="Courier New" w:cs="Courier New"/>
          <w:sz w:val="18"/>
          <w:szCs w:val="18"/>
        </w:rPr>
        <w:t>00</w:t>
      </w:r>
      <w:proofErr w:type="spellEnd"/>
      <w:r w:rsidRPr="00460F14">
        <w:rPr>
          <w:rFonts w:ascii="Courier New" w:hAnsi="Courier New" w:cs="Courier New"/>
          <w:sz w:val="18"/>
          <w:szCs w:val="18"/>
        </w:rPr>
        <w:t>" /&gt;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&lt;/Action&gt;</w:t>
      </w:r>
    </w:p>
    <w:p w:rsidR="00E70872" w:rsidRPr="00460F14"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 xml:space="preserve">  &lt;/Rule&gt;</w:t>
      </w:r>
    </w:p>
    <w:p w:rsidR="00E70872" w:rsidRDefault="00E70872" w:rsidP="00E70872">
      <w:pPr>
        <w:spacing w:after="0" w:line="240" w:lineRule="auto"/>
        <w:ind w:left="360" w:right="-720"/>
        <w:rPr>
          <w:rFonts w:ascii="Courier New" w:hAnsi="Courier New" w:cs="Courier New"/>
          <w:sz w:val="18"/>
          <w:szCs w:val="18"/>
        </w:rPr>
      </w:pPr>
      <w:r w:rsidRPr="00460F14">
        <w:rPr>
          <w:rFonts w:ascii="Courier New" w:hAnsi="Courier New" w:cs="Courier New"/>
          <w:sz w:val="18"/>
          <w:szCs w:val="18"/>
        </w:rPr>
        <w:t>&lt;/Rules&gt;</w:t>
      </w:r>
    </w:p>
    <w:p w:rsidR="00E70872" w:rsidRPr="003E6BA6" w:rsidRDefault="00E70872" w:rsidP="00E70872">
      <w:pPr>
        <w:spacing w:after="0" w:line="240" w:lineRule="auto"/>
        <w:ind w:left="360" w:right="-720"/>
        <w:rPr>
          <w:rFonts w:ascii="Courier New" w:hAnsi="Courier New" w:cs="Courier New"/>
          <w:sz w:val="18"/>
          <w:szCs w:val="18"/>
        </w:rPr>
      </w:pPr>
    </w:p>
    <w:p w:rsidR="00E70872" w:rsidRDefault="00E70872" w:rsidP="00E70872">
      <w:r>
        <w:t xml:space="preserve">In the above snippet, there is one rule named “Rule #1”, which means </w:t>
      </w:r>
    </w:p>
    <w:p w:rsidR="00E70872" w:rsidRDefault="00E70872" w:rsidP="00E70872">
      <w:pPr>
        <w:ind w:left="360"/>
        <w:jc w:val="both"/>
        <w:rPr>
          <w:sz w:val="20"/>
          <w:szCs w:val="20"/>
        </w:rPr>
      </w:pPr>
      <w:r w:rsidRPr="00606601">
        <w:rPr>
          <w:sz w:val="20"/>
          <w:szCs w:val="20"/>
        </w:rPr>
        <w:t xml:space="preserve">For each </w:t>
      </w:r>
      <w:r>
        <w:rPr>
          <w:rFonts w:hint="eastAsia"/>
          <w:sz w:val="20"/>
          <w:szCs w:val="20"/>
        </w:rPr>
        <w:t>type</w:t>
      </w:r>
      <w:r w:rsidRPr="00606601">
        <w:rPr>
          <w:sz w:val="20"/>
          <w:szCs w:val="20"/>
        </w:rPr>
        <w:t xml:space="preserve">, if </w:t>
      </w:r>
      <w:r>
        <w:rPr>
          <w:rFonts w:hint="eastAsia"/>
          <w:sz w:val="20"/>
          <w:szCs w:val="20"/>
        </w:rPr>
        <w:t xml:space="preserve">the type name is equal to </w:t>
      </w:r>
      <w:r>
        <w:rPr>
          <w:sz w:val="20"/>
          <w:szCs w:val="20"/>
        </w:rPr>
        <w:t>“</w:t>
      </w:r>
      <w:proofErr w:type="spellStart"/>
      <w:r>
        <w:rPr>
          <w:rFonts w:hint="eastAsia"/>
          <w:sz w:val="20"/>
          <w:szCs w:val="20"/>
        </w:rPr>
        <w:t>IOldInterface</w:t>
      </w:r>
      <w:proofErr w:type="spellEnd"/>
      <w:r>
        <w:rPr>
          <w:sz w:val="20"/>
          <w:szCs w:val="20"/>
        </w:rPr>
        <w:t>”</w:t>
      </w:r>
      <w:r>
        <w:rPr>
          <w:rFonts w:hint="eastAsia"/>
          <w:sz w:val="20"/>
          <w:szCs w:val="20"/>
        </w:rPr>
        <w:t xml:space="preserve">, </w:t>
      </w:r>
      <w:r w:rsidRPr="00606601">
        <w:rPr>
          <w:sz w:val="20"/>
          <w:szCs w:val="20"/>
        </w:rPr>
        <w:t>then a</w:t>
      </w:r>
      <w:r w:rsidR="001A7DBD">
        <w:rPr>
          <w:sz w:val="20"/>
          <w:szCs w:val="20"/>
        </w:rPr>
        <w:t>n</w:t>
      </w:r>
      <w:r w:rsidRPr="00606601">
        <w:rPr>
          <w:sz w:val="20"/>
          <w:szCs w:val="20"/>
        </w:rPr>
        <w:t xml:space="preserve"> </w:t>
      </w:r>
      <w:proofErr w:type="spellStart"/>
      <w:r>
        <w:rPr>
          <w:rFonts w:hint="eastAsia"/>
          <w:b/>
          <w:sz w:val="20"/>
          <w:szCs w:val="20"/>
        </w:rPr>
        <w:t>AddAttribute</w:t>
      </w:r>
      <w:proofErr w:type="spellEnd"/>
      <w:r w:rsidRPr="00606601">
        <w:rPr>
          <w:sz w:val="20"/>
          <w:szCs w:val="20"/>
        </w:rPr>
        <w:t xml:space="preserve"> action is performed</w:t>
      </w:r>
      <w:r w:rsidR="001A7DBD">
        <w:rPr>
          <w:sz w:val="20"/>
          <w:szCs w:val="20"/>
        </w:rPr>
        <w:t>, which adds an attribute to the type</w:t>
      </w:r>
      <w:r>
        <w:rPr>
          <w:rFonts w:hint="eastAsia"/>
          <w:sz w:val="20"/>
          <w:szCs w:val="20"/>
        </w:rPr>
        <w:t xml:space="preserve">. The </w:t>
      </w:r>
      <w:proofErr w:type="gramStart"/>
      <w:r>
        <w:rPr>
          <w:rFonts w:hint="eastAsia"/>
          <w:sz w:val="20"/>
          <w:szCs w:val="20"/>
        </w:rPr>
        <w:t xml:space="preserve">parameters in the </w:t>
      </w:r>
      <w:proofErr w:type="spellStart"/>
      <w:r>
        <w:rPr>
          <w:rFonts w:hint="eastAsia"/>
          <w:sz w:val="20"/>
          <w:szCs w:val="20"/>
        </w:rPr>
        <w:t>AddAttribute</w:t>
      </w:r>
      <w:proofErr w:type="spellEnd"/>
      <w:r>
        <w:rPr>
          <w:rFonts w:hint="eastAsia"/>
          <w:sz w:val="20"/>
          <w:szCs w:val="20"/>
        </w:rPr>
        <w:t xml:space="preserve"> action tells</w:t>
      </w:r>
      <w:proofErr w:type="gramEnd"/>
      <w:r>
        <w:rPr>
          <w:rFonts w:hint="eastAsia"/>
          <w:sz w:val="20"/>
          <w:szCs w:val="20"/>
        </w:rPr>
        <w:t xml:space="preserve"> </w:t>
      </w:r>
      <w:r>
        <w:rPr>
          <w:sz w:val="20"/>
          <w:szCs w:val="20"/>
        </w:rPr>
        <w:t xml:space="preserve">the details of </w:t>
      </w:r>
      <w:r>
        <w:rPr>
          <w:rFonts w:hint="eastAsia"/>
          <w:sz w:val="20"/>
          <w:szCs w:val="20"/>
        </w:rPr>
        <w:t>the attribute</w:t>
      </w:r>
      <w:r>
        <w:rPr>
          <w:sz w:val="20"/>
          <w:szCs w:val="20"/>
        </w:rPr>
        <w:t>.</w:t>
      </w:r>
      <w:r>
        <w:rPr>
          <w:rFonts w:hint="eastAsia"/>
          <w:sz w:val="20"/>
          <w:szCs w:val="20"/>
        </w:rPr>
        <w:t xml:space="preserve"> The attribute type is from </w:t>
      </w:r>
      <w:r>
        <w:rPr>
          <w:sz w:val="20"/>
          <w:szCs w:val="20"/>
        </w:rPr>
        <w:t>“</w:t>
      </w:r>
      <w:proofErr w:type="spellStart"/>
      <w:r>
        <w:rPr>
          <w:rFonts w:hint="eastAsia"/>
          <w:sz w:val="20"/>
          <w:szCs w:val="20"/>
        </w:rPr>
        <w:t>mscorlib</w:t>
      </w:r>
      <w:proofErr w:type="spellEnd"/>
      <w:r>
        <w:rPr>
          <w:sz w:val="20"/>
          <w:szCs w:val="20"/>
        </w:rPr>
        <w:t>”</w:t>
      </w:r>
      <w:r>
        <w:rPr>
          <w:rFonts w:hint="eastAsia"/>
          <w:sz w:val="20"/>
          <w:szCs w:val="20"/>
        </w:rPr>
        <w:t xml:space="preserve"> assembly. The type name of the attribute is </w:t>
      </w:r>
      <w:r>
        <w:rPr>
          <w:sz w:val="20"/>
          <w:szCs w:val="20"/>
        </w:rPr>
        <w:t>“</w:t>
      </w:r>
      <w:proofErr w:type="spellStart"/>
      <w:r>
        <w:rPr>
          <w:rFonts w:hint="eastAsia"/>
          <w:sz w:val="20"/>
          <w:szCs w:val="20"/>
        </w:rPr>
        <w:t>System.ObsoleteAttribute</w:t>
      </w:r>
      <w:proofErr w:type="spellEnd"/>
      <w:r>
        <w:rPr>
          <w:sz w:val="20"/>
          <w:szCs w:val="20"/>
        </w:rPr>
        <w:t>”</w:t>
      </w:r>
      <w:r>
        <w:rPr>
          <w:rFonts w:hint="eastAsia"/>
          <w:sz w:val="20"/>
          <w:szCs w:val="20"/>
        </w:rPr>
        <w:t xml:space="preserve">. </w:t>
      </w:r>
      <w:r w:rsidR="004C3627">
        <w:rPr>
          <w:sz w:val="20"/>
          <w:szCs w:val="20"/>
        </w:rPr>
        <w:t>C</w:t>
      </w:r>
      <w:r>
        <w:rPr>
          <w:rFonts w:hint="eastAsia"/>
          <w:sz w:val="20"/>
          <w:szCs w:val="20"/>
        </w:rPr>
        <w:t xml:space="preserve">onstructor </w:t>
      </w:r>
      <w:r>
        <w:rPr>
          <w:sz w:val="20"/>
          <w:szCs w:val="20"/>
        </w:rPr>
        <w:t>“</w:t>
      </w:r>
      <w:r w:rsidRPr="00547FF2">
        <w:rPr>
          <w:sz w:val="20"/>
          <w:szCs w:val="20"/>
        </w:rPr>
        <w:t>Void .</w:t>
      </w:r>
      <w:proofErr w:type="spellStart"/>
      <w:proofErr w:type="gramStart"/>
      <w:r w:rsidRPr="00547FF2">
        <w:rPr>
          <w:sz w:val="20"/>
          <w:szCs w:val="20"/>
        </w:rPr>
        <w:t>ctor</w:t>
      </w:r>
      <w:proofErr w:type="spellEnd"/>
      <w:r w:rsidRPr="00547FF2">
        <w:rPr>
          <w:sz w:val="20"/>
          <w:szCs w:val="20"/>
        </w:rPr>
        <w:t>(</w:t>
      </w:r>
      <w:proofErr w:type="spellStart"/>
      <w:proofErr w:type="gramEnd"/>
      <w:r w:rsidRPr="00547FF2">
        <w:rPr>
          <w:sz w:val="20"/>
          <w:szCs w:val="20"/>
        </w:rPr>
        <w:t>System.String</w:t>
      </w:r>
      <w:proofErr w:type="spellEnd"/>
      <w:r w:rsidRPr="00547FF2">
        <w:rPr>
          <w:sz w:val="20"/>
          <w:szCs w:val="20"/>
        </w:rPr>
        <w:t>, Boolean)"</w:t>
      </w:r>
      <w:r w:rsidR="004C3627">
        <w:rPr>
          <w:sz w:val="20"/>
          <w:szCs w:val="20"/>
        </w:rPr>
        <w:t xml:space="preserve"> is used</w:t>
      </w:r>
      <w:r>
        <w:rPr>
          <w:rFonts w:hint="eastAsia"/>
          <w:sz w:val="20"/>
          <w:szCs w:val="20"/>
        </w:rPr>
        <w:t xml:space="preserve"> to construct this attribute instance. And the values of the constructor</w:t>
      </w:r>
      <w:r>
        <w:rPr>
          <w:sz w:val="20"/>
          <w:szCs w:val="20"/>
        </w:rPr>
        <w:t>’</w:t>
      </w:r>
      <w:r>
        <w:rPr>
          <w:rFonts w:hint="eastAsia"/>
          <w:sz w:val="20"/>
          <w:szCs w:val="20"/>
        </w:rPr>
        <w:t xml:space="preserve">s parameters are encoded in the byte array, and stored in the </w:t>
      </w:r>
      <w:r>
        <w:rPr>
          <w:sz w:val="20"/>
          <w:szCs w:val="20"/>
        </w:rPr>
        <w:t>“</w:t>
      </w:r>
      <w:r>
        <w:rPr>
          <w:rFonts w:hint="eastAsia"/>
          <w:sz w:val="20"/>
          <w:szCs w:val="20"/>
        </w:rPr>
        <w:t>Data</w:t>
      </w:r>
      <w:r>
        <w:rPr>
          <w:sz w:val="20"/>
          <w:szCs w:val="20"/>
        </w:rPr>
        <w:t>”</w:t>
      </w:r>
      <w:r>
        <w:rPr>
          <w:rFonts w:hint="eastAsia"/>
          <w:sz w:val="20"/>
          <w:szCs w:val="20"/>
        </w:rPr>
        <w:t xml:space="preserve"> parameter of </w:t>
      </w:r>
      <w:proofErr w:type="spellStart"/>
      <w:r>
        <w:rPr>
          <w:rFonts w:hint="eastAsia"/>
          <w:sz w:val="20"/>
          <w:szCs w:val="20"/>
        </w:rPr>
        <w:t>AddAttribute</w:t>
      </w:r>
      <w:proofErr w:type="spellEnd"/>
      <w:r>
        <w:rPr>
          <w:rFonts w:hint="eastAsia"/>
          <w:sz w:val="20"/>
          <w:szCs w:val="20"/>
        </w:rPr>
        <w:t xml:space="preserve"> action. With all the information above, an attribute instance </w:t>
      </w:r>
      <w:r w:rsidR="004C3627">
        <w:rPr>
          <w:sz w:val="20"/>
          <w:szCs w:val="20"/>
        </w:rPr>
        <w:t xml:space="preserve">is created </w:t>
      </w:r>
      <w:r>
        <w:rPr>
          <w:rFonts w:hint="eastAsia"/>
          <w:sz w:val="20"/>
          <w:szCs w:val="20"/>
        </w:rPr>
        <w:t>and add</w:t>
      </w:r>
      <w:r w:rsidR="004C3627">
        <w:rPr>
          <w:sz w:val="20"/>
          <w:szCs w:val="20"/>
        </w:rPr>
        <w:t>ed</w:t>
      </w:r>
      <w:r>
        <w:rPr>
          <w:rFonts w:hint="eastAsia"/>
          <w:sz w:val="20"/>
          <w:szCs w:val="20"/>
        </w:rPr>
        <w:t xml:space="preserve"> to the type, whose name is </w:t>
      </w:r>
      <w:r>
        <w:rPr>
          <w:sz w:val="20"/>
          <w:szCs w:val="20"/>
        </w:rPr>
        <w:t>“</w:t>
      </w:r>
      <w:proofErr w:type="spellStart"/>
      <w:r>
        <w:rPr>
          <w:rFonts w:hint="eastAsia"/>
          <w:sz w:val="20"/>
          <w:szCs w:val="20"/>
        </w:rPr>
        <w:t>IOldInterface</w:t>
      </w:r>
      <w:proofErr w:type="spellEnd"/>
      <w:r>
        <w:rPr>
          <w:sz w:val="20"/>
          <w:szCs w:val="20"/>
        </w:rPr>
        <w:t>”</w:t>
      </w:r>
      <w:r>
        <w:rPr>
          <w:rFonts w:hint="eastAsia"/>
          <w:sz w:val="20"/>
          <w:szCs w:val="20"/>
        </w:rPr>
        <w:t>.</w:t>
      </w:r>
    </w:p>
    <w:p w:rsidR="00E70872" w:rsidRDefault="00E70872" w:rsidP="00E70872">
      <w:pPr>
        <w:ind w:left="360"/>
        <w:jc w:val="both"/>
        <w:rPr>
          <w:sz w:val="20"/>
          <w:szCs w:val="20"/>
        </w:rPr>
      </w:pPr>
      <w:r>
        <w:rPr>
          <w:rFonts w:hint="eastAsia"/>
          <w:sz w:val="20"/>
          <w:szCs w:val="20"/>
        </w:rPr>
        <w:t xml:space="preserve">Notes: The format of byte array in the </w:t>
      </w:r>
      <w:r>
        <w:rPr>
          <w:sz w:val="20"/>
          <w:szCs w:val="20"/>
        </w:rPr>
        <w:t>“</w:t>
      </w:r>
      <w:r>
        <w:rPr>
          <w:rFonts w:hint="eastAsia"/>
          <w:sz w:val="20"/>
          <w:szCs w:val="20"/>
        </w:rPr>
        <w:t>Data</w:t>
      </w:r>
      <w:r>
        <w:rPr>
          <w:sz w:val="20"/>
          <w:szCs w:val="20"/>
        </w:rPr>
        <w:t>”</w:t>
      </w:r>
      <w:r>
        <w:rPr>
          <w:rFonts w:hint="eastAsia"/>
          <w:sz w:val="20"/>
          <w:szCs w:val="20"/>
        </w:rPr>
        <w:t xml:space="preserve"> parameter is documented in MSDN. </w:t>
      </w:r>
      <w:r w:rsidR="00DE61E2">
        <w:rPr>
          <w:rFonts w:hint="eastAsia"/>
          <w:sz w:val="20"/>
          <w:szCs w:val="20"/>
        </w:rPr>
        <w:t xml:space="preserve">You </w:t>
      </w:r>
      <w:r>
        <w:rPr>
          <w:rFonts w:hint="eastAsia"/>
          <w:sz w:val="20"/>
          <w:szCs w:val="20"/>
        </w:rPr>
        <w:t xml:space="preserve">can use the following editor to write the rule file including the encoding of </w:t>
      </w:r>
      <w:r>
        <w:rPr>
          <w:sz w:val="20"/>
          <w:szCs w:val="20"/>
        </w:rPr>
        <w:t>“</w:t>
      </w:r>
      <w:r>
        <w:rPr>
          <w:rFonts w:hint="eastAsia"/>
          <w:sz w:val="20"/>
          <w:szCs w:val="20"/>
        </w:rPr>
        <w:t>Data</w:t>
      </w:r>
      <w:r>
        <w:rPr>
          <w:sz w:val="20"/>
          <w:szCs w:val="20"/>
        </w:rPr>
        <w:t>”</w:t>
      </w:r>
      <w:r>
        <w:rPr>
          <w:rFonts w:hint="eastAsia"/>
          <w:sz w:val="20"/>
          <w:szCs w:val="20"/>
        </w:rPr>
        <w:t xml:space="preserve"> parameter.</w:t>
      </w:r>
    </w:p>
    <w:p w:rsidR="00E70872" w:rsidRPr="00411474" w:rsidRDefault="00E70872" w:rsidP="00E70872">
      <w:pPr>
        <w:pStyle w:val="Heading2"/>
      </w:pPr>
      <w:bookmarkStart w:id="20" w:name="_Toc223165804"/>
      <w:bookmarkStart w:id="21" w:name="_Toc223929251"/>
      <w:r w:rsidRPr="00411474">
        <w:t xml:space="preserve">Creating a Rule File with </w:t>
      </w:r>
      <w:proofErr w:type="spellStart"/>
      <w:r w:rsidRPr="00411474">
        <w:rPr>
          <w:i/>
        </w:rPr>
        <w:t>TlbimpRuleFileEditor</w:t>
      </w:r>
      <w:bookmarkEnd w:id="20"/>
      <w:bookmarkEnd w:id="21"/>
      <w:proofErr w:type="spellEnd"/>
    </w:p>
    <w:p w:rsidR="00E70872" w:rsidRDefault="00E70872" w:rsidP="00E70872">
      <w:pPr>
        <w:jc w:val="both"/>
      </w:pPr>
      <w:r>
        <w:t>As an alternative to crafting and editing the customization XML files by hand, y</w:t>
      </w:r>
      <w:r>
        <w:rPr>
          <w:rFonts w:hint="eastAsia"/>
        </w:rPr>
        <w:t xml:space="preserve">ou can </w:t>
      </w:r>
      <w:r>
        <w:t xml:space="preserve">use </w:t>
      </w:r>
      <w:r w:rsidRPr="002C0333">
        <w:rPr>
          <w:i/>
        </w:rPr>
        <w:t>TlbImpRuleFileEditor.exe</w:t>
      </w:r>
      <w:r>
        <w:t xml:space="preserve"> to create and edit rule files. For example, to create a rule file for the </w:t>
      </w:r>
      <w:r>
        <w:rPr>
          <w:rFonts w:hint="eastAsia"/>
        </w:rPr>
        <w:t>AddAttributeSample</w:t>
      </w:r>
      <w:r>
        <w:t>.xml file, perform the following steps:</w:t>
      </w:r>
    </w:p>
    <w:p w:rsidR="00E70872" w:rsidRDefault="00E70872" w:rsidP="00E70872">
      <w:pPr>
        <w:pStyle w:val="ListParagraph"/>
        <w:numPr>
          <w:ilvl w:val="0"/>
          <w:numId w:val="3"/>
        </w:numPr>
        <w:rPr>
          <w:sz w:val="20"/>
          <w:szCs w:val="20"/>
        </w:rPr>
      </w:pPr>
      <w:r w:rsidRPr="00606601">
        <w:rPr>
          <w:sz w:val="20"/>
          <w:szCs w:val="20"/>
        </w:rPr>
        <w:t>Open “</w:t>
      </w:r>
      <w:proofErr w:type="spellStart"/>
      <w:r w:rsidRPr="00606601">
        <w:rPr>
          <w:sz w:val="20"/>
          <w:szCs w:val="20"/>
        </w:rPr>
        <w:t>TlbImpRuleFileEditor</w:t>
      </w:r>
      <w:proofErr w:type="spellEnd"/>
      <w:r w:rsidRPr="00606601">
        <w:rPr>
          <w:sz w:val="20"/>
          <w:szCs w:val="20"/>
        </w:rPr>
        <w:t>”; Press “New Rule File” button on the Toolbar to start.</w:t>
      </w:r>
    </w:p>
    <w:p w:rsidR="00E70872" w:rsidRDefault="00E70872" w:rsidP="00E70872">
      <w:pPr>
        <w:pStyle w:val="ListParagraph"/>
        <w:numPr>
          <w:ilvl w:val="0"/>
          <w:numId w:val="3"/>
        </w:numPr>
        <w:rPr>
          <w:sz w:val="20"/>
          <w:szCs w:val="20"/>
        </w:rPr>
      </w:pPr>
      <w:r>
        <w:rPr>
          <w:rFonts w:hint="eastAsia"/>
          <w:sz w:val="20"/>
          <w:szCs w:val="20"/>
        </w:rPr>
        <w:t xml:space="preserve">Double click on the root node of </w:t>
      </w:r>
      <w:r>
        <w:rPr>
          <w:sz w:val="20"/>
          <w:szCs w:val="20"/>
        </w:rPr>
        <w:t>“</w:t>
      </w:r>
      <w:r>
        <w:rPr>
          <w:rFonts w:hint="eastAsia"/>
          <w:sz w:val="20"/>
          <w:szCs w:val="20"/>
        </w:rPr>
        <w:t>Type Library</w:t>
      </w:r>
      <w:r>
        <w:rPr>
          <w:sz w:val="20"/>
          <w:szCs w:val="20"/>
        </w:rPr>
        <w:t>”</w:t>
      </w:r>
      <w:r>
        <w:rPr>
          <w:rFonts w:hint="eastAsia"/>
          <w:sz w:val="20"/>
          <w:szCs w:val="20"/>
        </w:rPr>
        <w:t xml:space="preserve"> </w:t>
      </w:r>
      <w:proofErr w:type="gramStart"/>
      <w:r>
        <w:rPr>
          <w:rFonts w:hint="eastAsia"/>
          <w:sz w:val="20"/>
          <w:szCs w:val="20"/>
        </w:rPr>
        <w:t>tree,</w:t>
      </w:r>
      <w:r>
        <w:rPr>
          <w:rFonts w:hint="eastAsia"/>
          <w:noProof/>
          <w:sz w:val="20"/>
          <w:szCs w:val="20"/>
        </w:rPr>
        <w:drawing>
          <wp:inline distT="0" distB="0" distL="0" distR="0">
            <wp:extent cx="685800" cy="1619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800" cy="161925"/>
                    </a:xfrm>
                    <a:prstGeom prst="rect">
                      <a:avLst/>
                    </a:prstGeom>
                    <a:noFill/>
                    <a:ln w="9525">
                      <a:noFill/>
                      <a:miter lim="800000"/>
                      <a:headEnd/>
                      <a:tailEnd/>
                    </a:ln>
                  </pic:spPr>
                </pic:pic>
              </a:graphicData>
            </a:graphic>
          </wp:inline>
        </w:drawing>
      </w:r>
      <w:r>
        <w:rPr>
          <w:rFonts w:hint="eastAsia"/>
          <w:sz w:val="20"/>
          <w:szCs w:val="20"/>
        </w:rPr>
        <w:t>.</w:t>
      </w:r>
      <w:proofErr w:type="gramEnd"/>
      <w:r>
        <w:rPr>
          <w:rFonts w:hint="eastAsia"/>
          <w:sz w:val="20"/>
          <w:szCs w:val="20"/>
        </w:rPr>
        <w:t xml:space="preserve"> An </w:t>
      </w:r>
      <w:r>
        <w:rPr>
          <w:sz w:val="20"/>
          <w:szCs w:val="20"/>
        </w:rPr>
        <w:t>“</w:t>
      </w:r>
      <w:r>
        <w:rPr>
          <w:rFonts w:hint="eastAsia"/>
          <w:sz w:val="20"/>
          <w:szCs w:val="20"/>
        </w:rPr>
        <w:t>open file dialog</w:t>
      </w:r>
      <w:r>
        <w:rPr>
          <w:sz w:val="20"/>
          <w:szCs w:val="20"/>
        </w:rPr>
        <w:t>”</w:t>
      </w:r>
      <w:r>
        <w:rPr>
          <w:rFonts w:hint="eastAsia"/>
          <w:sz w:val="20"/>
          <w:szCs w:val="20"/>
        </w:rPr>
        <w:t xml:space="preserve"> is shown.</w:t>
      </w:r>
    </w:p>
    <w:p w:rsidR="00E70872" w:rsidRDefault="00E70872" w:rsidP="00E70872">
      <w:pPr>
        <w:pStyle w:val="ListParagraph"/>
        <w:numPr>
          <w:ilvl w:val="0"/>
          <w:numId w:val="3"/>
        </w:numPr>
        <w:rPr>
          <w:sz w:val="20"/>
          <w:szCs w:val="20"/>
        </w:rPr>
      </w:pPr>
      <w:r>
        <w:rPr>
          <w:rFonts w:hint="eastAsia"/>
          <w:sz w:val="20"/>
          <w:szCs w:val="20"/>
        </w:rPr>
        <w:t xml:space="preserve">Select the </w:t>
      </w:r>
      <w:r>
        <w:rPr>
          <w:sz w:val="20"/>
          <w:szCs w:val="20"/>
        </w:rPr>
        <w:t>“</w:t>
      </w:r>
      <w:r>
        <w:rPr>
          <w:rFonts w:hint="eastAsia"/>
          <w:sz w:val="20"/>
          <w:szCs w:val="20"/>
        </w:rPr>
        <w:t>AddAttributeSample.tlb</w:t>
      </w:r>
      <w:r>
        <w:rPr>
          <w:sz w:val="20"/>
          <w:szCs w:val="20"/>
        </w:rPr>
        <w:t>”</w:t>
      </w:r>
      <w:r>
        <w:rPr>
          <w:rFonts w:hint="eastAsia"/>
          <w:sz w:val="20"/>
          <w:szCs w:val="20"/>
        </w:rPr>
        <w:t xml:space="preserve"> file in the sample. The content of the selected </w:t>
      </w:r>
      <w:proofErr w:type="spellStart"/>
      <w:r>
        <w:rPr>
          <w:rFonts w:hint="eastAsia"/>
          <w:sz w:val="20"/>
          <w:szCs w:val="20"/>
        </w:rPr>
        <w:t>tlb</w:t>
      </w:r>
      <w:proofErr w:type="spellEnd"/>
      <w:r>
        <w:rPr>
          <w:rFonts w:hint="eastAsia"/>
          <w:sz w:val="20"/>
          <w:szCs w:val="20"/>
        </w:rPr>
        <w:t xml:space="preserve"> file is shown in the </w:t>
      </w:r>
      <w:r>
        <w:rPr>
          <w:sz w:val="20"/>
          <w:szCs w:val="20"/>
        </w:rPr>
        <w:t>“</w:t>
      </w:r>
      <w:r>
        <w:rPr>
          <w:rFonts w:hint="eastAsia"/>
          <w:sz w:val="20"/>
          <w:szCs w:val="20"/>
        </w:rPr>
        <w:t>Type Library</w:t>
      </w:r>
      <w:r>
        <w:rPr>
          <w:sz w:val="20"/>
          <w:szCs w:val="20"/>
        </w:rPr>
        <w:t>”</w:t>
      </w:r>
      <w:r>
        <w:rPr>
          <w:rFonts w:hint="eastAsia"/>
          <w:sz w:val="20"/>
          <w:szCs w:val="20"/>
        </w:rPr>
        <w:t xml:space="preserve"> tree.</w:t>
      </w:r>
    </w:p>
    <w:p w:rsidR="00E70872" w:rsidRDefault="00E70872" w:rsidP="00E70872">
      <w:pPr>
        <w:pStyle w:val="ListParagraph"/>
        <w:numPr>
          <w:ilvl w:val="0"/>
          <w:numId w:val="3"/>
        </w:numPr>
        <w:rPr>
          <w:sz w:val="20"/>
          <w:szCs w:val="20"/>
        </w:rPr>
      </w:pPr>
      <w:r>
        <w:rPr>
          <w:rFonts w:hint="eastAsia"/>
          <w:sz w:val="20"/>
          <w:szCs w:val="20"/>
        </w:rPr>
        <w:t xml:space="preserve">Drag and drop the </w:t>
      </w:r>
      <w:r>
        <w:rPr>
          <w:sz w:val="20"/>
          <w:szCs w:val="20"/>
        </w:rPr>
        <w:t>“</w:t>
      </w:r>
      <w:proofErr w:type="spellStart"/>
      <w:proofErr w:type="gramStart"/>
      <w:r>
        <w:rPr>
          <w:rFonts w:hint="eastAsia"/>
          <w:sz w:val="20"/>
          <w:szCs w:val="20"/>
        </w:rPr>
        <w:t>IOldInterface</w:t>
      </w:r>
      <w:proofErr w:type="spellEnd"/>
      <w:r>
        <w:rPr>
          <w:rFonts w:hint="eastAsia"/>
          <w:sz w:val="20"/>
          <w:szCs w:val="20"/>
        </w:rPr>
        <w:t xml:space="preserve"> :</w:t>
      </w:r>
      <w:proofErr w:type="gramEnd"/>
      <w:r>
        <w:rPr>
          <w:rFonts w:hint="eastAsia"/>
          <w:sz w:val="20"/>
          <w:szCs w:val="20"/>
        </w:rPr>
        <w:t xml:space="preserve"> Interface</w:t>
      </w:r>
      <w:r>
        <w:rPr>
          <w:sz w:val="20"/>
          <w:szCs w:val="20"/>
        </w:rPr>
        <w:t>”</w:t>
      </w:r>
      <w:r>
        <w:rPr>
          <w:rFonts w:hint="eastAsia"/>
          <w:sz w:val="20"/>
          <w:szCs w:val="20"/>
        </w:rPr>
        <w:t xml:space="preserve"> node to the blank space of </w:t>
      </w:r>
      <w:r>
        <w:rPr>
          <w:sz w:val="20"/>
          <w:szCs w:val="20"/>
        </w:rPr>
        <w:t>“</w:t>
      </w:r>
      <w:r>
        <w:rPr>
          <w:rFonts w:hint="eastAsia"/>
          <w:sz w:val="20"/>
          <w:szCs w:val="20"/>
        </w:rPr>
        <w:t>Rule File</w:t>
      </w:r>
      <w:r>
        <w:rPr>
          <w:sz w:val="20"/>
          <w:szCs w:val="20"/>
        </w:rPr>
        <w:t>”</w:t>
      </w:r>
      <w:r>
        <w:rPr>
          <w:rFonts w:hint="eastAsia"/>
          <w:sz w:val="20"/>
          <w:szCs w:val="20"/>
        </w:rPr>
        <w:t xml:space="preserve">. An </w:t>
      </w:r>
      <w:r>
        <w:rPr>
          <w:sz w:val="20"/>
          <w:szCs w:val="20"/>
        </w:rPr>
        <w:t>“</w:t>
      </w:r>
      <w:r>
        <w:rPr>
          <w:rFonts w:hint="eastAsia"/>
          <w:sz w:val="20"/>
          <w:szCs w:val="20"/>
        </w:rPr>
        <w:t>Add Rule</w:t>
      </w:r>
      <w:r>
        <w:rPr>
          <w:sz w:val="20"/>
          <w:szCs w:val="20"/>
        </w:rPr>
        <w:t>”</w:t>
      </w:r>
      <w:r>
        <w:rPr>
          <w:rFonts w:hint="eastAsia"/>
          <w:sz w:val="20"/>
          <w:szCs w:val="20"/>
        </w:rPr>
        <w:t xml:space="preserve"> dialog is shown.</w:t>
      </w:r>
    </w:p>
    <w:p w:rsidR="00E70872" w:rsidRDefault="00E70872" w:rsidP="00E70872">
      <w:pPr>
        <w:pStyle w:val="ListParagraph"/>
        <w:numPr>
          <w:ilvl w:val="0"/>
          <w:numId w:val="3"/>
        </w:numPr>
        <w:rPr>
          <w:sz w:val="20"/>
          <w:szCs w:val="20"/>
        </w:rPr>
      </w:pPr>
      <w:r>
        <w:rPr>
          <w:rFonts w:hint="eastAsia"/>
          <w:sz w:val="20"/>
          <w:szCs w:val="20"/>
        </w:rPr>
        <w:t xml:space="preserve">Select </w:t>
      </w:r>
      <w:r>
        <w:rPr>
          <w:sz w:val="20"/>
          <w:szCs w:val="20"/>
        </w:rPr>
        <w:t>“</w:t>
      </w:r>
      <w:proofErr w:type="spellStart"/>
      <w:r>
        <w:rPr>
          <w:rFonts w:hint="eastAsia"/>
          <w:sz w:val="20"/>
          <w:szCs w:val="20"/>
        </w:rPr>
        <w:t>AddAttribute</w:t>
      </w:r>
      <w:proofErr w:type="spellEnd"/>
      <w:r>
        <w:rPr>
          <w:sz w:val="20"/>
          <w:szCs w:val="20"/>
        </w:rPr>
        <w:t>”</w:t>
      </w:r>
      <w:r>
        <w:rPr>
          <w:rFonts w:hint="eastAsia"/>
          <w:sz w:val="20"/>
          <w:szCs w:val="20"/>
        </w:rPr>
        <w:t xml:space="preserve"> for the </w:t>
      </w:r>
      <w:r>
        <w:rPr>
          <w:sz w:val="20"/>
          <w:szCs w:val="20"/>
        </w:rPr>
        <w:t>“</w:t>
      </w:r>
      <w:r>
        <w:rPr>
          <w:rFonts w:hint="eastAsia"/>
          <w:sz w:val="20"/>
          <w:szCs w:val="20"/>
        </w:rPr>
        <w:t>Action</w:t>
      </w:r>
      <w:r>
        <w:rPr>
          <w:sz w:val="20"/>
          <w:szCs w:val="20"/>
        </w:rPr>
        <w:t>”</w:t>
      </w:r>
      <w:r>
        <w:rPr>
          <w:rFonts w:hint="eastAsia"/>
          <w:sz w:val="20"/>
          <w:szCs w:val="20"/>
        </w:rPr>
        <w:t xml:space="preserve"> combo box, and Press OK. A rule is added in the </w:t>
      </w:r>
      <w:r>
        <w:rPr>
          <w:sz w:val="20"/>
          <w:szCs w:val="20"/>
        </w:rPr>
        <w:t>“</w:t>
      </w:r>
      <w:r>
        <w:rPr>
          <w:rFonts w:hint="eastAsia"/>
          <w:sz w:val="20"/>
          <w:szCs w:val="20"/>
        </w:rPr>
        <w:t>Rule File</w:t>
      </w:r>
      <w:r>
        <w:rPr>
          <w:sz w:val="20"/>
          <w:szCs w:val="20"/>
        </w:rPr>
        <w:t>”</w:t>
      </w:r>
      <w:r>
        <w:rPr>
          <w:rFonts w:hint="eastAsia"/>
          <w:sz w:val="20"/>
          <w:szCs w:val="20"/>
        </w:rPr>
        <w:t xml:space="preserve"> tree, and the condition part is filled with the information of the type dragged, automatically.</w:t>
      </w:r>
    </w:p>
    <w:p w:rsidR="00E70872" w:rsidRDefault="00E70872" w:rsidP="00E70872">
      <w:pPr>
        <w:pStyle w:val="ListParagraph"/>
        <w:numPr>
          <w:ilvl w:val="0"/>
          <w:numId w:val="3"/>
        </w:numPr>
        <w:rPr>
          <w:sz w:val="20"/>
          <w:szCs w:val="20"/>
        </w:rPr>
      </w:pPr>
      <w:r>
        <w:rPr>
          <w:rFonts w:hint="eastAsia"/>
          <w:sz w:val="20"/>
          <w:szCs w:val="20"/>
        </w:rPr>
        <w:t xml:space="preserve">Right click on the </w:t>
      </w:r>
      <w:r>
        <w:rPr>
          <w:sz w:val="20"/>
          <w:szCs w:val="20"/>
        </w:rPr>
        <w:t>“</w:t>
      </w:r>
      <w:proofErr w:type="gramStart"/>
      <w:r>
        <w:rPr>
          <w:rFonts w:hint="eastAsia"/>
          <w:sz w:val="20"/>
          <w:szCs w:val="20"/>
        </w:rPr>
        <w:t>Action :</w:t>
      </w:r>
      <w:proofErr w:type="gramEnd"/>
      <w:r>
        <w:rPr>
          <w:rFonts w:hint="eastAsia"/>
          <w:sz w:val="20"/>
          <w:szCs w:val="20"/>
        </w:rPr>
        <w:t xml:space="preserve"> </w:t>
      </w:r>
      <w:proofErr w:type="spellStart"/>
      <w:r>
        <w:rPr>
          <w:rFonts w:hint="eastAsia"/>
          <w:sz w:val="20"/>
          <w:szCs w:val="20"/>
        </w:rPr>
        <w:t>AddAttribute</w:t>
      </w:r>
      <w:proofErr w:type="spellEnd"/>
      <w:r>
        <w:rPr>
          <w:sz w:val="20"/>
          <w:szCs w:val="20"/>
        </w:rPr>
        <w:t>”</w:t>
      </w:r>
      <w:r>
        <w:rPr>
          <w:rFonts w:hint="eastAsia"/>
          <w:sz w:val="20"/>
          <w:szCs w:val="20"/>
        </w:rPr>
        <w:t xml:space="preserve"> node, and select </w:t>
      </w:r>
      <w:r>
        <w:rPr>
          <w:sz w:val="20"/>
          <w:szCs w:val="20"/>
        </w:rPr>
        <w:t>“</w:t>
      </w:r>
      <w:r>
        <w:rPr>
          <w:rFonts w:hint="eastAsia"/>
          <w:sz w:val="20"/>
          <w:szCs w:val="20"/>
        </w:rPr>
        <w:t>Modify Action</w:t>
      </w:r>
      <w:r>
        <w:rPr>
          <w:sz w:val="20"/>
          <w:szCs w:val="20"/>
        </w:rPr>
        <w:t>…”</w:t>
      </w:r>
      <w:r>
        <w:rPr>
          <w:rFonts w:hint="eastAsia"/>
          <w:sz w:val="20"/>
          <w:szCs w:val="20"/>
        </w:rPr>
        <w:t xml:space="preserve"> item. The </w:t>
      </w:r>
      <w:r>
        <w:rPr>
          <w:sz w:val="20"/>
          <w:szCs w:val="20"/>
        </w:rPr>
        <w:t>“</w:t>
      </w:r>
      <w:proofErr w:type="spellStart"/>
      <w:r>
        <w:rPr>
          <w:rFonts w:hint="eastAsia"/>
          <w:sz w:val="20"/>
          <w:szCs w:val="20"/>
        </w:rPr>
        <w:t>AddAttribute</w:t>
      </w:r>
      <w:proofErr w:type="spellEnd"/>
      <w:r>
        <w:rPr>
          <w:rFonts w:hint="eastAsia"/>
          <w:sz w:val="20"/>
          <w:szCs w:val="20"/>
        </w:rPr>
        <w:t xml:space="preserve"> Action Wizard</w:t>
      </w:r>
      <w:r>
        <w:rPr>
          <w:sz w:val="20"/>
          <w:szCs w:val="20"/>
        </w:rPr>
        <w:t>”</w:t>
      </w:r>
      <w:r>
        <w:rPr>
          <w:rFonts w:hint="eastAsia"/>
          <w:sz w:val="20"/>
          <w:szCs w:val="20"/>
        </w:rPr>
        <w:t xml:space="preserve"> is shown.</w:t>
      </w:r>
    </w:p>
    <w:p w:rsidR="00E70872" w:rsidRDefault="00E70872" w:rsidP="00E70872">
      <w:pPr>
        <w:pStyle w:val="ListParagraph"/>
        <w:numPr>
          <w:ilvl w:val="0"/>
          <w:numId w:val="3"/>
        </w:numPr>
        <w:rPr>
          <w:sz w:val="20"/>
          <w:szCs w:val="20"/>
        </w:rPr>
      </w:pPr>
      <w:r>
        <w:rPr>
          <w:rFonts w:hint="eastAsia"/>
          <w:sz w:val="20"/>
          <w:szCs w:val="20"/>
        </w:rPr>
        <w:t xml:space="preserve">Press </w:t>
      </w:r>
      <w:r>
        <w:rPr>
          <w:sz w:val="20"/>
          <w:szCs w:val="20"/>
        </w:rPr>
        <w:t>“…”</w:t>
      </w:r>
      <w:r>
        <w:rPr>
          <w:rFonts w:hint="eastAsia"/>
          <w:sz w:val="20"/>
          <w:szCs w:val="20"/>
        </w:rPr>
        <w:t xml:space="preserve"> button in the </w:t>
      </w:r>
      <w:r>
        <w:rPr>
          <w:sz w:val="20"/>
          <w:szCs w:val="20"/>
        </w:rPr>
        <w:t>“</w:t>
      </w:r>
      <w:r>
        <w:rPr>
          <w:rFonts w:hint="eastAsia"/>
          <w:sz w:val="20"/>
          <w:szCs w:val="20"/>
        </w:rPr>
        <w:t>Attribute</w:t>
      </w:r>
      <w:r>
        <w:rPr>
          <w:sz w:val="20"/>
          <w:szCs w:val="20"/>
        </w:rPr>
        <w:t>”</w:t>
      </w:r>
      <w:r>
        <w:rPr>
          <w:rFonts w:hint="eastAsia"/>
          <w:sz w:val="20"/>
          <w:szCs w:val="20"/>
        </w:rPr>
        <w:t xml:space="preserve"> section. </w:t>
      </w:r>
      <w:r>
        <w:rPr>
          <w:sz w:val="20"/>
          <w:szCs w:val="20"/>
        </w:rPr>
        <w:t>“</w:t>
      </w:r>
      <w:r>
        <w:rPr>
          <w:rFonts w:hint="eastAsia"/>
          <w:sz w:val="20"/>
          <w:szCs w:val="20"/>
        </w:rPr>
        <w:t>Managed Type Selector</w:t>
      </w:r>
      <w:r>
        <w:rPr>
          <w:sz w:val="20"/>
          <w:szCs w:val="20"/>
        </w:rPr>
        <w:t>”</w:t>
      </w:r>
      <w:r>
        <w:rPr>
          <w:rFonts w:hint="eastAsia"/>
          <w:sz w:val="20"/>
          <w:szCs w:val="20"/>
        </w:rPr>
        <w:t xml:space="preserve"> is shown.</w:t>
      </w:r>
    </w:p>
    <w:p w:rsidR="00E70872" w:rsidRDefault="00E70872" w:rsidP="00E70872">
      <w:pPr>
        <w:pStyle w:val="ListParagraph"/>
        <w:numPr>
          <w:ilvl w:val="0"/>
          <w:numId w:val="3"/>
        </w:numPr>
        <w:rPr>
          <w:sz w:val="20"/>
          <w:szCs w:val="20"/>
        </w:rPr>
      </w:pPr>
      <w:r>
        <w:rPr>
          <w:rFonts w:hint="eastAsia"/>
          <w:sz w:val="20"/>
          <w:szCs w:val="20"/>
        </w:rPr>
        <w:lastRenderedPageBreak/>
        <w:t xml:space="preserve">Input </w:t>
      </w:r>
      <w:r>
        <w:rPr>
          <w:sz w:val="20"/>
          <w:szCs w:val="20"/>
        </w:rPr>
        <w:t>“</w:t>
      </w:r>
      <w:proofErr w:type="spellStart"/>
      <w:r>
        <w:rPr>
          <w:rFonts w:hint="eastAsia"/>
          <w:sz w:val="20"/>
          <w:szCs w:val="20"/>
        </w:rPr>
        <w:t>mscorlib</w:t>
      </w:r>
      <w:proofErr w:type="spellEnd"/>
      <w:r>
        <w:rPr>
          <w:sz w:val="20"/>
          <w:szCs w:val="20"/>
        </w:rPr>
        <w:t>”</w:t>
      </w:r>
      <w:r>
        <w:rPr>
          <w:rFonts w:hint="eastAsia"/>
          <w:sz w:val="20"/>
          <w:szCs w:val="20"/>
        </w:rPr>
        <w:t xml:space="preserve"> in the </w:t>
      </w:r>
      <w:r>
        <w:rPr>
          <w:sz w:val="20"/>
          <w:szCs w:val="20"/>
        </w:rPr>
        <w:t>“</w:t>
      </w:r>
      <w:r>
        <w:rPr>
          <w:rFonts w:hint="eastAsia"/>
          <w:sz w:val="20"/>
          <w:szCs w:val="20"/>
        </w:rPr>
        <w:t>Assembly Name</w:t>
      </w:r>
      <w:r>
        <w:rPr>
          <w:sz w:val="20"/>
          <w:szCs w:val="20"/>
        </w:rPr>
        <w:t>”</w:t>
      </w:r>
      <w:r>
        <w:rPr>
          <w:rFonts w:hint="eastAsia"/>
          <w:sz w:val="20"/>
          <w:szCs w:val="20"/>
        </w:rPr>
        <w:t xml:space="preserve"> input box, and press </w:t>
      </w:r>
      <w:r>
        <w:rPr>
          <w:sz w:val="20"/>
          <w:szCs w:val="20"/>
        </w:rPr>
        <w:t>“</w:t>
      </w:r>
      <w:r>
        <w:rPr>
          <w:rFonts w:hint="eastAsia"/>
          <w:sz w:val="20"/>
          <w:szCs w:val="20"/>
        </w:rPr>
        <w:t>Enter</w:t>
      </w:r>
      <w:r>
        <w:rPr>
          <w:sz w:val="20"/>
          <w:szCs w:val="20"/>
        </w:rPr>
        <w:t>”</w:t>
      </w:r>
      <w:r>
        <w:rPr>
          <w:rFonts w:hint="eastAsia"/>
          <w:sz w:val="20"/>
          <w:szCs w:val="20"/>
        </w:rPr>
        <w:t xml:space="preserve"> button. All type in the </w:t>
      </w:r>
      <w:proofErr w:type="spellStart"/>
      <w:r>
        <w:rPr>
          <w:rFonts w:hint="eastAsia"/>
          <w:sz w:val="20"/>
          <w:szCs w:val="20"/>
        </w:rPr>
        <w:t>mscorlib</w:t>
      </w:r>
      <w:proofErr w:type="spellEnd"/>
      <w:r>
        <w:rPr>
          <w:rFonts w:hint="eastAsia"/>
          <w:sz w:val="20"/>
          <w:szCs w:val="20"/>
        </w:rPr>
        <w:t xml:space="preserve"> assembly is listed in the following box.</w:t>
      </w:r>
    </w:p>
    <w:p w:rsidR="00E70872" w:rsidRDefault="00E70872" w:rsidP="00E70872">
      <w:pPr>
        <w:pStyle w:val="ListParagraph"/>
        <w:numPr>
          <w:ilvl w:val="0"/>
          <w:numId w:val="3"/>
        </w:numPr>
        <w:rPr>
          <w:sz w:val="20"/>
          <w:szCs w:val="20"/>
        </w:rPr>
      </w:pPr>
      <w:r>
        <w:rPr>
          <w:rFonts w:hint="eastAsia"/>
          <w:sz w:val="20"/>
          <w:szCs w:val="20"/>
        </w:rPr>
        <w:t xml:space="preserve">Input </w:t>
      </w:r>
      <w:r>
        <w:rPr>
          <w:sz w:val="20"/>
          <w:szCs w:val="20"/>
        </w:rPr>
        <w:t>“</w:t>
      </w:r>
      <w:r>
        <w:rPr>
          <w:rFonts w:hint="eastAsia"/>
          <w:sz w:val="20"/>
          <w:szCs w:val="20"/>
        </w:rPr>
        <w:t>Obsolete</w:t>
      </w:r>
      <w:r>
        <w:rPr>
          <w:sz w:val="20"/>
          <w:szCs w:val="20"/>
        </w:rPr>
        <w:t>”</w:t>
      </w:r>
      <w:r>
        <w:rPr>
          <w:rFonts w:hint="eastAsia"/>
          <w:sz w:val="20"/>
          <w:szCs w:val="20"/>
        </w:rPr>
        <w:t xml:space="preserve"> in the </w:t>
      </w:r>
      <w:r>
        <w:rPr>
          <w:sz w:val="20"/>
          <w:szCs w:val="20"/>
        </w:rPr>
        <w:t>“</w:t>
      </w:r>
      <w:r>
        <w:rPr>
          <w:rFonts w:hint="eastAsia"/>
          <w:sz w:val="20"/>
          <w:szCs w:val="20"/>
        </w:rPr>
        <w:t>Filter</w:t>
      </w:r>
      <w:r>
        <w:rPr>
          <w:sz w:val="20"/>
          <w:szCs w:val="20"/>
        </w:rPr>
        <w:t>”</w:t>
      </w:r>
      <w:r>
        <w:rPr>
          <w:rFonts w:hint="eastAsia"/>
          <w:sz w:val="20"/>
          <w:szCs w:val="20"/>
        </w:rPr>
        <w:t xml:space="preserve"> input box, and double-click the </w:t>
      </w:r>
      <w:r>
        <w:rPr>
          <w:sz w:val="20"/>
          <w:szCs w:val="20"/>
        </w:rPr>
        <w:t>“</w:t>
      </w:r>
      <w:proofErr w:type="spellStart"/>
      <w:r>
        <w:rPr>
          <w:rFonts w:hint="eastAsia"/>
          <w:sz w:val="20"/>
          <w:szCs w:val="20"/>
        </w:rPr>
        <w:t>System.Obsolete</w:t>
      </w:r>
      <w:proofErr w:type="spellEnd"/>
      <w:r>
        <w:rPr>
          <w:sz w:val="20"/>
          <w:szCs w:val="20"/>
        </w:rPr>
        <w:t>”</w:t>
      </w:r>
      <w:r>
        <w:rPr>
          <w:rFonts w:hint="eastAsia"/>
          <w:sz w:val="20"/>
          <w:szCs w:val="20"/>
        </w:rPr>
        <w:t xml:space="preserve"> node. The </w:t>
      </w:r>
      <w:r>
        <w:rPr>
          <w:sz w:val="20"/>
          <w:szCs w:val="20"/>
        </w:rPr>
        <w:t>“</w:t>
      </w:r>
      <w:r>
        <w:rPr>
          <w:rFonts w:hint="eastAsia"/>
          <w:sz w:val="20"/>
          <w:szCs w:val="20"/>
        </w:rPr>
        <w:t>Managed Type Selector</w:t>
      </w:r>
      <w:r>
        <w:rPr>
          <w:sz w:val="20"/>
          <w:szCs w:val="20"/>
        </w:rPr>
        <w:t>”</w:t>
      </w:r>
      <w:r>
        <w:rPr>
          <w:rFonts w:hint="eastAsia"/>
          <w:sz w:val="20"/>
          <w:szCs w:val="20"/>
        </w:rPr>
        <w:t xml:space="preserve"> is closed, and the information is filled in the </w:t>
      </w:r>
      <w:r>
        <w:rPr>
          <w:sz w:val="20"/>
          <w:szCs w:val="20"/>
        </w:rPr>
        <w:t>“</w:t>
      </w:r>
      <w:proofErr w:type="spellStart"/>
      <w:r>
        <w:rPr>
          <w:rFonts w:hint="eastAsia"/>
          <w:sz w:val="20"/>
          <w:szCs w:val="20"/>
        </w:rPr>
        <w:t>AddAttribute</w:t>
      </w:r>
      <w:proofErr w:type="spellEnd"/>
      <w:r>
        <w:rPr>
          <w:rFonts w:hint="eastAsia"/>
          <w:sz w:val="20"/>
          <w:szCs w:val="20"/>
        </w:rPr>
        <w:t xml:space="preserve"> Action Wizard</w:t>
      </w:r>
      <w:r>
        <w:rPr>
          <w:sz w:val="20"/>
          <w:szCs w:val="20"/>
        </w:rPr>
        <w:t>”</w:t>
      </w:r>
      <w:r>
        <w:rPr>
          <w:rFonts w:hint="eastAsia"/>
          <w:sz w:val="20"/>
          <w:szCs w:val="20"/>
        </w:rPr>
        <w:t>.</w:t>
      </w:r>
    </w:p>
    <w:p w:rsidR="00E70872" w:rsidRDefault="00E70872" w:rsidP="00E70872">
      <w:pPr>
        <w:pStyle w:val="ListParagraph"/>
        <w:numPr>
          <w:ilvl w:val="0"/>
          <w:numId w:val="3"/>
        </w:numPr>
        <w:rPr>
          <w:sz w:val="20"/>
          <w:szCs w:val="20"/>
        </w:rPr>
      </w:pPr>
      <w:r>
        <w:rPr>
          <w:rFonts w:hint="eastAsia"/>
          <w:sz w:val="20"/>
          <w:szCs w:val="20"/>
        </w:rPr>
        <w:t xml:space="preserve">Select </w:t>
      </w:r>
      <w:r>
        <w:rPr>
          <w:sz w:val="20"/>
          <w:szCs w:val="20"/>
        </w:rPr>
        <w:t>“</w:t>
      </w:r>
      <w:r>
        <w:rPr>
          <w:rFonts w:hint="eastAsia"/>
          <w:sz w:val="20"/>
          <w:szCs w:val="20"/>
        </w:rPr>
        <w:t>Void .</w:t>
      </w:r>
      <w:proofErr w:type="spellStart"/>
      <w:proofErr w:type="gramStart"/>
      <w:r>
        <w:rPr>
          <w:rFonts w:hint="eastAsia"/>
          <w:sz w:val="20"/>
          <w:szCs w:val="20"/>
        </w:rPr>
        <w:t>ctor</w:t>
      </w:r>
      <w:proofErr w:type="spellEnd"/>
      <w:r>
        <w:rPr>
          <w:rFonts w:hint="eastAsia"/>
          <w:sz w:val="20"/>
          <w:szCs w:val="20"/>
        </w:rPr>
        <w:t>(</w:t>
      </w:r>
      <w:proofErr w:type="spellStart"/>
      <w:proofErr w:type="gramEnd"/>
      <w:r>
        <w:rPr>
          <w:rFonts w:hint="eastAsia"/>
          <w:sz w:val="20"/>
          <w:szCs w:val="20"/>
        </w:rPr>
        <w:t>System.String</w:t>
      </w:r>
      <w:proofErr w:type="spellEnd"/>
      <w:r>
        <w:rPr>
          <w:rFonts w:hint="eastAsia"/>
          <w:sz w:val="20"/>
          <w:szCs w:val="20"/>
        </w:rPr>
        <w:t>, Boolean)</w:t>
      </w:r>
      <w:r>
        <w:rPr>
          <w:sz w:val="20"/>
          <w:szCs w:val="20"/>
        </w:rPr>
        <w:t>”</w:t>
      </w:r>
      <w:r>
        <w:rPr>
          <w:rFonts w:hint="eastAsia"/>
          <w:sz w:val="20"/>
          <w:szCs w:val="20"/>
        </w:rPr>
        <w:t xml:space="preserve"> constructor, and press </w:t>
      </w:r>
      <w:r>
        <w:rPr>
          <w:sz w:val="20"/>
          <w:szCs w:val="20"/>
        </w:rPr>
        <w:t>“…”</w:t>
      </w:r>
      <w:r>
        <w:rPr>
          <w:rFonts w:hint="eastAsia"/>
          <w:sz w:val="20"/>
          <w:szCs w:val="20"/>
        </w:rPr>
        <w:t xml:space="preserve"> button in the </w:t>
      </w:r>
      <w:r>
        <w:rPr>
          <w:sz w:val="20"/>
          <w:szCs w:val="20"/>
        </w:rPr>
        <w:t>“</w:t>
      </w:r>
      <w:r>
        <w:rPr>
          <w:rFonts w:hint="eastAsia"/>
          <w:sz w:val="20"/>
          <w:szCs w:val="20"/>
        </w:rPr>
        <w:t>Data</w:t>
      </w:r>
      <w:r>
        <w:rPr>
          <w:sz w:val="20"/>
          <w:szCs w:val="20"/>
        </w:rPr>
        <w:t>”</w:t>
      </w:r>
      <w:r>
        <w:rPr>
          <w:rFonts w:hint="eastAsia"/>
          <w:sz w:val="20"/>
          <w:szCs w:val="20"/>
        </w:rPr>
        <w:t xml:space="preserve"> section. </w:t>
      </w:r>
      <w:r>
        <w:rPr>
          <w:sz w:val="20"/>
          <w:szCs w:val="20"/>
        </w:rPr>
        <w:t>“</w:t>
      </w:r>
      <w:proofErr w:type="spellStart"/>
      <w:r>
        <w:rPr>
          <w:rFonts w:hint="eastAsia"/>
          <w:sz w:val="20"/>
          <w:szCs w:val="20"/>
        </w:rPr>
        <w:t>AddAttribute</w:t>
      </w:r>
      <w:proofErr w:type="spellEnd"/>
      <w:r>
        <w:rPr>
          <w:rFonts w:hint="eastAsia"/>
          <w:sz w:val="20"/>
          <w:szCs w:val="20"/>
        </w:rPr>
        <w:t xml:space="preserve"> Data Input Helper</w:t>
      </w:r>
      <w:r>
        <w:rPr>
          <w:sz w:val="20"/>
          <w:szCs w:val="20"/>
        </w:rPr>
        <w:t>”</w:t>
      </w:r>
      <w:r>
        <w:rPr>
          <w:rFonts w:hint="eastAsia"/>
          <w:sz w:val="20"/>
          <w:szCs w:val="20"/>
        </w:rPr>
        <w:t xml:space="preserve"> is shown.</w:t>
      </w:r>
    </w:p>
    <w:p w:rsidR="00E70872" w:rsidRDefault="00E70872" w:rsidP="00E70872">
      <w:pPr>
        <w:pStyle w:val="ListParagraph"/>
        <w:numPr>
          <w:ilvl w:val="0"/>
          <w:numId w:val="3"/>
        </w:numPr>
        <w:rPr>
          <w:sz w:val="20"/>
          <w:szCs w:val="20"/>
        </w:rPr>
      </w:pPr>
      <w:r>
        <w:rPr>
          <w:rFonts w:hint="eastAsia"/>
          <w:sz w:val="20"/>
          <w:szCs w:val="20"/>
        </w:rPr>
        <w:t xml:space="preserve">Input </w:t>
      </w:r>
      <w:r>
        <w:rPr>
          <w:sz w:val="20"/>
          <w:szCs w:val="20"/>
        </w:rPr>
        <w:t>“</w:t>
      </w:r>
      <w:r w:rsidRPr="0085674A">
        <w:rPr>
          <w:sz w:val="20"/>
          <w:szCs w:val="20"/>
        </w:rPr>
        <w:t xml:space="preserve">Please use </w:t>
      </w:r>
      <w:proofErr w:type="spellStart"/>
      <w:r w:rsidRPr="0085674A">
        <w:rPr>
          <w:sz w:val="20"/>
          <w:szCs w:val="20"/>
        </w:rPr>
        <w:t>INewInterface</w:t>
      </w:r>
      <w:proofErr w:type="spellEnd"/>
      <w:r w:rsidRPr="0085674A">
        <w:rPr>
          <w:sz w:val="20"/>
          <w:szCs w:val="20"/>
        </w:rPr>
        <w:t xml:space="preserve"> instead.</w:t>
      </w:r>
      <w:proofErr w:type="gramStart"/>
      <w:r>
        <w:rPr>
          <w:sz w:val="20"/>
          <w:szCs w:val="20"/>
        </w:rPr>
        <w:t>”</w:t>
      </w:r>
      <w:r>
        <w:rPr>
          <w:rFonts w:hint="eastAsia"/>
          <w:sz w:val="20"/>
          <w:szCs w:val="20"/>
        </w:rPr>
        <w:t xml:space="preserve"> </w:t>
      </w:r>
      <w:r>
        <w:rPr>
          <w:sz w:val="20"/>
          <w:szCs w:val="20"/>
        </w:rPr>
        <w:t>f</w:t>
      </w:r>
      <w:r>
        <w:rPr>
          <w:rFonts w:hint="eastAsia"/>
          <w:sz w:val="20"/>
          <w:szCs w:val="20"/>
        </w:rPr>
        <w:t xml:space="preserve">or the first parameter, and input </w:t>
      </w:r>
      <w:r>
        <w:rPr>
          <w:sz w:val="20"/>
          <w:szCs w:val="20"/>
        </w:rPr>
        <w:t>“</w:t>
      </w:r>
      <w:proofErr w:type="gramEnd"/>
      <w:r>
        <w:rPr>
          <w:rFonts w:hint="eastAsia"/>
          <w:sz w:val="20"/>
          <w:szCs w:val="20"/>
        </w:rPr>
        <w:t>True</w:t>
      </w:r>
      <w:r>
        <w:rPr>
          <w:sz w:val="20"/>
          <w:szCs w:val="20"/>
        </w:rPr>
        <w:t>”</w:t>
      </w:r>
      <w:r>
        <w:rPr>
          <w:rFonts w:hint="eastAsia"/>
          <w:sz w:val="20"/>
          <w:szCs w:val="20"/>
        </w:rPr>
        <w:t xml:space="preserve"> for the second parameter, and press </w:t>
      </w:r>
      <w:r>
        <w:rPr>
          <w:sz w:val="20"/>
          <w:szCs w:val="20"/>
        </w:rPr>
        <w:t>“</w:t>
      </w:r>
      <w:r>
        <w:rPr>
          <w:rFonts w:hint="eastAsia"/>
          <w:sz w:val="20"/>
          <w:szCs w:val="20"/>
        </w:rPr>
        <w:t>OK</w:t>
      </w:r>
      <w:r>
        <w:rPr>
          <w:sz w:val="20"/>
          <w:szCs w:val="20"/>
        </w:rPr>
        <w:t>”</w:t>
      </w:r>
      <w:r>
        <w:rPr>
          <w:rFonts w:hint="eastAsia"/>
          <w:sz w:val="20"/>
          <w:szCs w:val="20"/>
        </w:rPr>
        <w:t xml:space="preserve">. </w:t>
      </w:r>
      <w:r>
        <w:rPr>
          <w:sz w:val="20"/>
          <w:szCs w:val="20"/>
        </w:rPr>
        <w:t>“</w:t>
      </w:r>
      <w:proofErr w:type="spellStart"/>
      <w:r>
        <w:rPr>
          <w:rFonts w:hint="eastAsia"/>
          <w:sz w:val="20"/>
          <w:szCs w:val="20"/>
        </w:rPr>
        <w:t>AddAttribute</w:t>
      </w:r>
      <w:proofErr w:type="spellEnd"/>
      <w:r>
        <w:rPr>
          <w:rFonts w:hint="eastAsia"/>
          <w:sz w:val="20"/>
          <w:szCs w:val="20"/>
        </w:rPr>
        <w:t xml:space="preserve"> Data Input Helper</w:t>
      </w:r>
      <w:r>
        <w:rPr>
          <w:sz w:val="20"/>
          <w:szCs w:val="20"/>
        </w:rPr>
        <w:t>”</w:t>
      </w:r>
      <w:r>
        <w:rPr>
          <w:rFonts w:hint="eastAsia"/>
          <w:sz w:val="20"/>
          <w:szCs w:val="20"/>
        </w:rPr>
        <w:t xml:space="preserve"> is closed, and the inputted parameter values are encoded to byte array.</w:t>
      </w:r>
    </w:p>
    <w:p w:rsidR="00E70872" w:rsidRDefault="00E70872" w:rsidP="00E70872">
      <w:pPr>
        <w:pStyle w:val="ListParagraph"/>
        <w:numPr>
          <w:ilvl w:val="0"/>
          <w:numId w:val="3"/>
        </w:numPr>
        <w:rPr>
          <w:sz w:val="20"/>
          <w:szCs w:val="20"/>
        </w:rPr>
      </w:pPr>
      <w:r>
        <w:rPr>
          <w:rFonts w:hint="eastAsia"/>
          <w:sz w:val="20"/>
          <w:szCs w:val="20"/>
        </w:rPr>
        <w:t xml:space="preserve">Press </w:t>
      </w:r>
      <w:r>
        <w:rPr>
          <w:sz w:val="20"/>
          <w:szCs w:val="20"/>
        </w:rPr>
        <w:t>“</w:t>
      </w:r>
      <w:r>
        <w:rPr>
          <w:rFonts w:hint="eastAsia"/>
          <w:sz w:val="20"/>
          <w:szCs w:val="20"/>
        </w:rPr>
        <w:t>OK</w:t>
      </w:r>
      <w:r>
        <w:rPr>
          <w:sz w:val="20"/>
          <w:szCs w:val="20"/>
        </w:rPr>
        <w:t>”</w:t>
      </w:r>
      <w:r>
        <w:rPr>
          <w:rFonts w:hint="eastAsia"/>
          <w:sz w:val="20"/>
          <w:szCs w:val="20"/>
        </w:rPr>
        <w:t xml:space="preserve"> button. </w:t>
      </w:r>
      <w:r>
        <w:rPr>
          <w:sz w:val="20"/>
          <w:szCs w:val="20"/>
        </w:rPr>
        <w:t>“</w:t>
      </w:r>
      <w:proofErr w:type="spellStart"/>
      <w:r>
        <w:rPr>
          <w:rFonts w:hint="eastAsia"/>
          <w:sz w:val="20"/>
          <w:szCs w:val="20"/>
        </w:rPr>
        <w:t>AddAttribute</w:t>
      </w:r>
      <w:proofErr w:type="spellEnd"/>
      <w:r>
        <w:rPr>
          <w:rFonts w:hint="eastAsia"/>
          <w:sz w:val="20"/>
          <w:szCs w:val="20"/>
        </w:rPr>
        <w:t xml:space="preserve"> Action Wizard</w:t>
      </w:r>
      <w:r>
        <w:rPr>
          <w:sz w:val="20"/>
          <w:szCs w:val="20"/>
        </w:rPr>
        <w:t>”</w:t>
      </w:r>
      <w:r>
        <w:rPr>
          <w:rFonts w:hint="eastAsia"/>
          <w:sz w:val="20"/>
          <w:szCs w:val="20"/>
        </w:rPr>
        <w:t xml:space="preserve"> is closed, and the parameter values of </w:t>
      </w:r>
      <w:r>
        <w:rPr>
          <w:sz w:val="20"/>
          <w:szCs w:val="20"/>
        </w:rPr>
        <w:t>“</w:t>
      </w:r>
      <w:proofErr w:type="gramStart"/>
      <w:r>
        <w:rPr>
          <w:rFonts w:hint="eastAsia"/>
          <w:sz w:val="20"/>
          <w:szCs w:val="20"/>
        </w:rPr>
        <w:t>Action :</w:t>
      </w:r>
      <w:proofErr w:type="gramEnd"/>
      <w:r>
        <w:rPr>
          <w:rFonts w:hint="eastAsia"/>
          <w:sz w:val="20"/>
          <w:szCs w:val="20"/>
        </w:rPr>
        <w:t xml:space="preserve"> Attribute</w:t>
      </w:r>
      <w:r>
        <w:rPr>
          <w:sz w:val="20"/>
          <w:szCs w:val="20"/>
        </w:rPr>
        <w:t>”</w:t>
      </w:r>
      <w:r>
        <w:rPr>
          <w:rFonts w:hint="eastAsia"/>
          <w:sz w:val="20"/>
          <w:szCs w:val="20"/>
        </w:rPr>
        <w:t xml:space="preserve"> node are all set.</w:t>
      </w:r>
    </w:p>
    <w:p w:rsidR="00E70872" w:rsidRDefault="00E70872" w:rsidP="00E70872">
      <w:pPr>
        <w:pStyle w:val="ListParagraph"/>
        <w:numPr>
          <w:ilvl w:val="0"/>
          <w:numId w:val="3"/>
        </w:numPr>
        <w:rPr>
          <w:sz w:val="20"/>
          <w:szCs w:val="20"/>
        </w:rPr>
      </w:pPr>
      <w:r>
        <w:rPr>
          <w:rFonts w:hint="eastAsia"/>
          <w:sz w:val="20"/>
          <w:szCs w:val="20"/>
        </w:rPr>
        <w:t>S</w:t>
      </w:r>
      <w:r>
        <w:rPr>
          <w:sz w:val="20"/>
          <w:szCs w:val="20"/>
        </w:rPr>
        <w:t>ave the file</w:t>
      </w:r>
      <w:r>
        <w:rPr>
          <w:rFonts w:hint="eastAsia"/>
          <w:sz w:val="20"/>
          <w:szCs w:val="20"/>
        </w:rPr>
        <w:t xml:space="preserve"> as </w:t>
      </w:r>
      <w:r>
        <w:rPr>
          <w:sz w:val="20"/>
          <w:szCs w:val="20"/>
        </w:rPr>
        <w:t>“</w:t>
      </w:r>
      <w:r>
        <w:rPr>
          <w:rFonts w:hint="eastAsia"/>
          <w:sz w:val="20"/>
          <w:szCs w:val="20"/>
        </w:rPr>
        <w:t>AddAttributeSample.xml</w:t>
      </w:r>
      <w:r>
        <w:rPr>
          <w:sz w:val="20"/>
          <w:szCs w:val="20"/>
        </w:rPr>
        <w:t>”</w:t>
      </w:r>
      <w:r>
        <w:rPr>
          <w:rFonts w:hint="eastAsia"/>
          <w:sz w:val="20"/>
          <w:szCs w:val="20"/>
        </w:rPr>
        <w:t>.</w:t>
      </w:r>
    </w:p>
    <w:p w:rsidR="00FA1B6F" w:rsidRPr="00FA1B6F" w:rsidRDefault="00FA1B6F" w:rsidP="00FA1B6F">
      <w:pPr>
        <w:rPr>
          <w:sz w:val="20"/>
          <w:szCs w:val="20"/>
        </w:rPr>
      </w:pPr>
    </w:p>
    <w:p w:rsidR="00E70872" w:rsidRDefault="00E70872" w:rsidP="00E70872">
      <w:pPr>
        <w:pStyle w:val="Heading2"/>
      </w:pPr>
      <w:bookmarkStart w:id="22" w:name="_Toc223165805"/>
      <w:bookmarkStart w:id="23" w:name="_Toc223929252"/>
      <w:r>
        <w:t xml:space="preserve">Tying it Together with </w:t>
      </w:r>
      <w:proofErr w:type="spellStart"/>
      <w:r w:rsidRPr="002C0333">
        <w:rPr>
          <w:i/>
        </w:rPr>
        <w:t>Tlbimp</w:t>
      </w:r>
      <w:bookmarkEnd w:id="22"/>
      <w:bookmarkEnd w:id="23"/>
      <w:proofErr w:type="spellEnd"/>
    </w:p>
    <w:p w:rsidR="00E70872" w:rsidRDefault="00E70872" w:rsidP="00E70872">
      <w:pPr>
        <w:jc w:val="both"/>
      </w:pPr>
      <w:r>
        <w:t xml:space="preserve">Using the XML </w:t>
      </w:r>
      <w:proofErr w:type="spellStart"/>
      <w:r>
        <w:t>config</w:t>
      </w:r>
      <w:proofErr w:type="spellEnd"/>
      <w:r>
        <w:t xml:space="preserve"> file from above, invoke the following on the command line</w:t>
      </w:r>
    </w:p>
    <w:p w:rsidR="00E70872" w:rsidRPr="004A535A" w:rsidRDefault="00E70872" w:rsidP="00E70872">
      <w:r w:rsidDel="004A535A">
        <w:t xml:space="preserve"> </w:t>
      </w:r>
      <w:r>
        <w:tab/>
      </w:r>
      <w:r w:rsidRPr="00606601">
        <w:t xml:space="preserve">&gt; tlbimp2 </w:t>
      </w:r>
      <w:r>
        <w:rPr>
          <w:rFonts w:hint="eastAsia"/>
        </w:rPr>
        <w:t>AddAttributeSample</w:t>
      </w:r>
      <w:r w:rsidRPr="00606601">
        <w:t>.tlb /</w:t>
      </w:r>
      <w:proofErr w:type="spellStart"/>
      <w:r w:rsidRPr="00606601">
        <w:t>config</w:t>
      </w:r>
      <w:proofErr w:type="gramStart"/>
      <w:r w:rsidRPr="00606601">
        <w:t>:</w:t>
      </w:r>
      <w:r>
        <w:rPr>
          <w:rFonts w:hint="eastAsia"/>
        </w:rPr>
        <w:t>AddAttributeSample</w:t>
      </w:r>
      <w:r w:rsidRPr="00606601">
        <w:t>.xml</w:t>
      </w:r>
      <w:proofErr w:type="spellEnd"/>
      <w:proofErr w:type="gramEnd"/>
    </w:p>
    <w:p w:rsidR="00E70872" w:rsidRDefault="00E70872" w:rsidP="00E70872">
      <w:r>
        <w:rPr>
          <w:rFonts w:hint="eastAsia"/>
        </w:rPr>
        <w:t xml:space="preserve">In the result, the </w:t>
      </w:r>
      <w:r>
        <w:t>“</w:t>
      </w:r>
      <w:proofErr w:type="spellStart"/>
      <w:r>
        <w:rPr>
          <w:rFonts w:hint="eastAsia"/>
        </w:rPr>
        <w:t>IOldInterface</w:t>
      </w:r>
      <w:proofErr w:type="spellEnd"/>
      <w:r>
        <w:t>”</w:t>
      </w:r>
      <w:r>
        <w:rPr>
          <w:rFonts w:hint="eastAsia"/>
        </w:rPr>
        <w:t xml:space="preserve"> is added with an </w:t>
      </w:r>
      <w:r>
        <w:t>“</w:t>
      </w:r>
      <w:r>
        <w:rPr>
          <w:rFonts w:hint="eastAsia"/>
        </w:rPr>
        <w:t>Obsolete</w:t>
      </w:r>
      <w:r>
        <w:t>”</w:t>
      </w:r>
      <w:r>
        <w:rPr>
          <w:rFonts w:hint="eastAsia"/>
        </w:rPr>
        <w:t xml:space="preserve"> attribute.</w:t>
      </w:r>
    </w:p>
    <w:p w:rsidR="00E70872" w:rsidRDefault="00E70872" w:rsidP="00E70872">
      <w:r>
        <w:rPr>
          <w:rFonts w:hint="eastAsia"/>
        </w:rPr>
        <w:t>Using</w:t>
      </w:r>
      <w:r>
        <w:t xml:space="preserve"> </w:t>
      </w:r>
      <w:r>
        <w:rPr>
          <w:rFonts w:hint="eastAsia"/>
        </w:rPr>
        <w:t>Reflector, y</w:t>
      </w:r>
      <w:r>
        <w:t>ou will see</w:t>
      </w:r>
      <w:r>
        <w:rPr>
          <w:rFonts w:hint="eastAsia"/>
        </w:rPr>
        <w:t>:</w:t>
      </w:r>
    </w:p>
    <w:p w:rsidR="00E70872" w:rsidRDefault="00E70872" w:rsidP="00E70872">
      <w:pPr>
        <w:pStyle w:val="HTMLPreformatted"/>
      </w:pPr>
      <w:r>
        <w:t>[</w:t>
      </w:r>
      <w:proofErr w:type="spellStart"/>
      <w:r w:rsidRPr="0013034B">
        <w:t>ComImport</w:t>
      </w:r>
      <w:proofErr w:type="spellEnd"/>
      <w:r>
        <w:t xml:space="preserve">, </w:t>
      </w:r>
      <w:proofErr w:type="gramStart"/>
      <w:r w:rsidRPr="0013034B">
        <w:t>Obsolete</w:t>
      </w:r>
      <w:r>
        <w:t>(</w:t>
      </w:r>
      <w:proofErr w:type="gramEnd"/>
      <w:r>
        <w:rPr>
          <w:color w:val="800000"/>
        </w:rPr>
        <w:t xml:space="preserve">"Please use </w:t>
      </w:r>
      <w:proofErr w:type="spellStart"/>
      <w:r>
        <w:rPr>
          <w:color w:val="800000"/>
        </w:rPr>
        <w:t>INewInterface</w:t>
      </w:r>
      <w:proofErr w:type="spellEnd"/>
      <w:r>
        <w:rPr>
          <w:color w:val="800000"/>
        </w:rPr>
        <w:t xml:space="preserve"> instead."</w:t>
      </w:r>
      <w:r>
        <w:t xml:space="preserve">, </w:t>
      </w:r>
      <w:r>
        <w:rPr>
          <w:color w:val="800000"/>
        </w:rPr>
        <w:t>true</w:t>
      </w:r>
      <w:r>
        <w:t xml:space="preserve">), </w:t>
      </w:r>
      <w:proofErr w:type="spellStart"/>
      <w:r w:rsidRPr="0013034B">
        <w:t>InterfaceType</w:t>
      </w:r>
      <w:proofErr w:type="spellEnd"/>
      <w:r>
        <w:t>(</w:t>
      </w:r>
      <w:proofErr w:type="spellStart"/>
      <w:r w:rsidRPr="0013034B">
        <w:t>ComInterfaceType</w:t>
      </w:r>
      <w:r>
        <w:t>.</w:t>
      </w:r>
      <w:r w:rsidRPr="0013034B">
        <w:t>InterfaceIsIUnknown</w:t>
      </w:r>
      <w:proofErr w:type="spellEnd"/>
      <w:r>
        <w:t xml:space="preserve">), </w:t>
      </w:r>
      <w:proofErr w:type="spellStart"/>
      <w:r w:rsidRPr="0013034B">
        <w:t>Guid</w:t>
      </w:r>
      <w:proofErr w:type="spellEnd"/>
      <w:r>
        <w:t>(</w:t>
      </w:r>
      <w:r>
        <w:rPr>
          <w:color w:val="800000"/>
        </w:rPr>
        <w:t>"18CE9E10-86F8-4639-B86B-7D15C9114866"</w:t>
      </w:r>
      <w:r>
        <w:t>)]</w:t>
      </w:r>
    </w:p>
    <w:p w:rsidR="00E70872" w:rsidRDefault="00E70872" w:rsidP="00E70872">
      <w:pPr>
        <w:pStyle w:val="HTMLPreformatted"/>
      </w:pPr>
      <w:proofErr w:type="gramStart"/>
      <w:r>
        <w:rPr>
          <w:color w:val="1000A0"/>
        </w:rPr>
        <w:t>public</w:t>
      </w:r>
      <w:proofErr w:type="gramEnd"/>
      <w:r>
        <w:t xml:space="preserve"> </w:t>
      </w:r>
      <w:r>
        <w:rPr>
          <w:color w:val="1000A0"/>
        </w:rPr>
        <w:t>interface</w:t>
      </w:r>
      <w:r>
        <w:t xml:space="preserve"> </w:t>
      </w:r>
      <w:proofErr w:type="spellStart"/>
      <w:r w:rsidRPr="0013034B">
        <w:rPr>
          <w:b/>
          <w:bCs/>
        </w:rPr>
        <w:t>IOldInterface</w:t>
      </w:r>
      <w:proofErr w:type="spellEnd"/>
    </w:p>
    <w:p w:rsidR="00E70872" w:rsidRDefault="00E70872" w:rsidP="00E70872">
      <w:pPr>
        <w:pStyle w:val="HTMLPreformatted"/>
        <w:rPr>
          <w:rFonts w:eastAsiaTheme="minorEastAsia"/>
        </w:rPr>
      </w:pPr>
      <w:r>
        <w:t>{</w:t>
      </w:r>
    </w:p>
    <w:p w:rsidR="00E70872" w:rsidRPr="00030108" w:rsidRDefault="00E70872" w:rsidP="00E70872">
      <w:pPr>
        <w:pStyle w:val="HTMLPreformatted"/>
        <w:rPr>
          <w:rFonts w:eastAsiaTheme="minorEastAsia"/>
        </w:rPr>
      </w:pPr>
      <w:r>
        <w:rPr>
          <w:rFonts w:eastAsiaTheme="minorEastAsia" w:hint="eastAsia"/>
        </w:rPr>
        <w:tab/>
      </w:r>
      <w:r>
        <w:rPr>
          <w:rFonts w:eastAsiaTheme="minorEastAsia"/>
        </w:rPr>
        <w:t>…</w:t>
      </w:r>
    </w:p>
    <w:p w:rsidR="00E70872" w:rsidRDefault="00E70872" w:rsidP="00E70872">
      <w:pPr>
        <w:pStyle w:val="HTMLPreformatted"/>
      </w:pPr>
      <w:r>
        <w:t>}</w:t>
      </w:r>
    </w:p>
    <w:p w:rsidR="00411474" w:rsidRDefault="00411474">
      <w:r>
        <w:br w:type="page"/>
      </w:r>
    </w:p>
    <w:p w:rsidR="003F1A17" w:rsidRDefault="003F1A17" w:rsidP="003F1A17">
      <w:pPr>
        <w:pStyle w:val="Heading1"/>
      </w:pPr>
      <w:bookmarkStart w:id="24" w:name="_Toc223929253"/>
      <w:proofErr w:type="spellStart"/>
      <w:r>
        <w:rPr>
          <w:rFonts w:hint="eastAsia"/>
          <w:i/>
        </w:rPr>
        <w:lastRenderedPageBreak/>
        <w:t>PreserveSig</w:t>
      </w:r>
      <w:proofErr w:type="spellEnd"/>
      <w:r>
        <w:t xml:space="preserve"> Functionality</w:t>
      </w:r>
      <w:bookmarkEnd w:id="24"/>
    </w:p>
    <w:p w:rsidR="00E70872" w:rsidRDefault="00E70872" w:rsidP="00411474">
      <w:pPr>
        <w:jc w:val="both"/>
      </w:pPr>
      <w:r w:rsidRPr="00622AA0">
        <w:t>In a normal conversion process</w:t>
      </w:r>
      <w:r>
        <w:rPr>
          <w:rFonts w:hint="eastAsia"/>
        </w:rPr>
        <w:t xml:space="preserve"> for a </w:t>
      </w:r>
      <w:r w:rsidRPr="00622AA0">
        <w:t xml:space="preserve">function, </w:t>
      </w:r>
      <w:proofErr w:type="spellStart"/>
      <w:r w:rsidRPr="00622AA0">
        <w:t>Tlb</w:t>
      </w:r>
      <w:r>
        <w:rPr>
          <w:rFonts w:hint="eastAsia"/>
        </w:rPr>
        <w:t>i</w:t>
      </w:r>
      <w:r w:rsidRPr="00622AA0">
        <w:t>mp</w:t>
      </w:r>
      <w:proofErr w:type="spellEnd"/>
      <w:r w:rsidRPr="00622AA0">
        <w:t xml:space="preserve"> use</w:t>
      </w:r>
      <w:r w:rsidR="004C3627">
        <w:t>s</w:t>
      </w:r>
      <w:r w:rsidRPr="00622AA0">
        <w:t xml:space="preserve"> the [out, </w:t>
      </w:r>
      <w:proofErr w:type="spellStart"/>
      <w:r w:rsidRPr="00622AA0">
        <w:t>retval</w:t>
      </w:r>
      <w:proofErr w:type="spellEnd"/>
      <w:r w:rsidRPr="00622AA0">
        <w:t xml:space="preserve">] parameter as the return value to substitute </w:t>
      </w:r>
      <w:proofErr w:type="spellStart"/>
      <w:r w:rsidRPr="00622AA0">
        <w:t>HResult</w:t>
      </w:r>
      <w:proofErr w:type="spellEnd"/>
      <w:r w:rsidRPr="00622AA0">
        <w:t xml:space="preserve"> return value</w:t>
      </w:r>
      <w:r w:rsidR="004C3627">
        <w:t>.</w:t>
      </w:r>
      <w:r w:rsidRPr="00622AA0">
        <w:t xml:space="preserve"> </w:t>
      </w:r>
      <w:r w:rsidR="004C3627">
        <w:t>W</w:t>
      </w:r>
      <w:r w:rsidRPr="00622AA0">
        <w:t xml:space="preserve">hen error occurred, </w:t>
      </w:r>
      <w:r w:rsidR="004C3627">
        <w:t xml:space="preserve">it throws </w:t>
      </w:r>
      <w:r w:rsidRPr="00622AA0">
        <w:t>an exception. However,</w:t>
      </w:r>
      <w:r w:rsidRPr="00622AA0">
        <w:rPr>
          <w:rFonts w:hint="eastAsia"/>
        </w:rPr>
        <w:t xml:space="preserve"> sometim</w:t>
      </w:r>
      <w:r w:rsidRPr="00622AA0">
        <w:t xml:space="preserve">es, </w:t>
      </w:r>
      <w:r w:rsidR="004C3627">
        <w:t>you may</w:t>
      </w:r>
      <w:r w:rsidR="004C3627" w:rsidRPr="00622AA0">
        <w:t xml:space="preserve"> </w:t>
      </w:r>
      <w:r w:rsidRPr="00622AA0">
        <w:t xml:space="preserve">want to handle the error code </w:t>
      </w:r>
      <w:r w:rsidR="004C3627">
        <w:t>by yourself</w:t>
      </w:r>
      <w:proofErr w:type="gramStart"/>
      <w:r w:rsidRPr="00622AA0">
        <w:t>,.</w:t>
      </w:r>
      <w:proofErr w:type="gramEnd"/>
      <w:r w:rsidRPr="00622AA0">
        <w:t xml:space="preserve"> If we perform a function conversion with </w:t>
      </w:r>
      <w:proofErr w:type="spellStart"/>
      <w:r w:rsidRPr="00B52917">
        <w:rPr>
          <w:b/>
        </w:rPr>
        <w:t>PreserveSig</w:t>
      </w:r>
      <w:proofErr w:type="spellEnd"/>
      <w:r w:rsidRPr="00622AA0">
        <w:t xml:space="preserve">, the original signature will be preserved, and </w:t>
      </w:r>
      <w:proofErr w:type="spellStart"/>
      <w:r w:rsidRPr="00622AA0">
        <w:t>TlbImp</w:t>
      </w:r>
      <w:proofErr w:type="spellEnd"/>
      <w:r w:rsidRPr="00622AA0">
        <w:t xml:space="preserve"> will not put the [out, </w:t>
      </w:r>
      <w:proofErr w:type="spellStart"/>
      <w:r w:rsidRPr="00622AA0">
        <w:t>retval</w:t>
      </w:r>
      <w:proofErr w:type="spellEnd"/>
      <w:r w:rsidRPr="00622AA0">
        <w:t>] parameter in the return place in the function signature.</w:t>
      </w:r>
    </w:p>
    <w:p w:rsidR="00E70872" w:rsidRDefault="00026816" w:rsidP="00E70872">
      <w:pPr>
        <w:jc w:val="center"/>
      </w:pPr>
      <w:r>
        <w:rPr>
          <w:noProof/>
        </w:rPr>
        <w:drawing>
          <wp:inline distT="0" distB="0" distL="0" distR="0">
            <wp:extent cx="5943600" cy="12192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219200"/>
                    </a:xfrm>
                    <a:prstGeom prst="rect">
                      <a:avLst/>
                    </a:prstGeom>
                    <a:noFill/>
                    <a:ln w="9525">
                      <a:noFill/>
                      <a:miter lim="800000"/>
                      <a:headEnd/>
                      <a:tailEnd/>
                    </a:ln>
                  </pic:spPr>
                </pic:pic>
              </a:graphicData>
            </a:graphic>
          </wp:inline>
        </w:drawing>
      </w:r>
      <w:r w:rsidR="00D43AD6" w:rsidRPr="00D43AD6">
        <w:t xml:space="preserve"> </w:t>
      </w:r>
    </w:p>
    <w:p w:rsidR="00E70872" w:rsidRDefault="00E70872" w:rsidP="00E70872">
      <w:r>
        <w:rPr>
          <w:rFonts w:hint="eastAsia"/>
        </w:rPr>
        <w:t xml:space="preserve">Besides the </w:t>
      </w:r>
      <w:r>
        <w:t>signature</w:t>
      </w:r>
      <w:r>
        <w:rPr>
          <w:rFonts w:hint="eastAsia"/>
        </w:rPr>
        <w:t xml:space="preserve"> is preserved, the function will be added with a </w:t>
      </w:r>
      <w:r>
        <w:t>“</w:t>
      </w:r>
      <w:proofErr w:type="spellStart"/>
      <w:r>
        <w:rPr>
          <w:rFonts w:hint="eastAsia"/>
        </w:rPr>
        <w:t>preservesig</w:t>
      </w:r>
      <w:proofErr w:type="spellEnd"/>
      <w:r>
        <w:t>”</w:t>
      </w:r>
      <w:r>
        <w:rPr>
          <w:rFonts w:hint="eastAsia"/>
        </w:rPr>
        <w:t xml:space="preserve"> attribute.</w:t>
      </w:r>
    </w:p>
    <w:p w:rsidR="00E70872" w:rsidRDefault="00E70872" w:rsidP="00E70872"/>
    <w:p w:rsidR="00E70872" w:rsidRDefault="00E70872" w:rsidP="00E70872">
      <w:pPr>
        <w:pStyle w:val="Heading2"/>
      </w:pPr>
      <w:bookmarkStart w:id="25" w:name="_Toc223166152"/>
      <w:bookmarkStart w:id="26" w:name="_Toc223929254"/>
      <w:r>
        <w:t>Getting Started:</w:t>
      </w:r>
      <w:r>
        <w:rPr>
          <w:rFonts w:hint="eastAsia"/>
        </w:rPr>
        <w:t xml:space="preserve"> </w:t>
      </w:r>
      <w:proofErr w:type="spellStart"/>
      <w:r w:rsidRPr="00C67AD8">
        <w:t>FunctionNoThrow</w:t>
      </w:r>
      <w:bookmarkEnd w:id="25"/>
      <w:bookmarkEnd w:id="26"/>
      <w:proofErr w:type="spellEnd"/>
    </w:p>
    <w:p w:rsidR="00E70872" w:rsidRDefault="00E341F5" w:rsidP="00E70872">
      <w:pPr>
        <w:jc w:val="both"/>
      </w:pPr>
      <w:r>
        <w:rPr>
          <w:rFonts w:hint="eastAsia"/>
        </w:rPr>
        <w:t>In</w:t>
      </w:r>
      <w:r>
        <w:t xml:space="preserve"> </w:t>
      </w:r>
      <w:r w:rsidR="00DE61E2">
        <w:t>the sample “</w:t>
      </w:r>
      <w:r w:rsidR="00DE61E2">
        <w:rPr>
          <w:rFonts w:hint="eastAsia"/>
        </w:rPr>
        <w:t>PreserveSig</w:t>
      </w:r>
      <w:r w:rsidR="00DE61E2" w:rsidRPr="00277866">
        <w:t>Sample</w:t>
      </w:r>
      <w:r w:rsidR="00DE61E2" w:rsidRPr="00277866">
        <w:rPr>
          <w:rFonts w:hint="eastAsia"/>
        </w:rPr>
        <w:t>.tlb</w:t>
      </w:r>
      <w:r w:rsidR="00DE61E2">
        <w:t>” attached with the tool</w:t>
      </w:r>
      <w:r w:rsidR="00E70872" w:rsidRPr="00277866">
        <w:rPr>
          <w:rFonts w:hint="eastAsia"/>
        </w:rPr>
        <w:t xml:space="preserve">, we have a </w:t>
      </w:r>
      <w:r w:rsidR="00E70872">
        <w:rPr>
          <w:rFonts w:hint="eastAsia"/>
        </w:rPr>
        <w:t>function</w:t>
      </w:r>
      <w:r w:rsidR="00E70872" w:rsidRPr="00277866">
        <w:rPr>
          <w:rFonts w:hint="eastAsia"/>
        </w:rPr>
        <w:t xml:space="preserve"> named </w:t>
      </w:r>
      <w:r w:rsidR="00E70872" w:rsidRPr="00277866">
        <w:t>“</w:t>
      </w:r>
      <w:proofErr w:type="spellStart"/>
      <w:r w:rsidR="00E70872">
        <w:rPr>
          <w:rFonts w:hint="eastAsia"/>
        </w:rPr>
        <w:t>FunctionNoThrow</w:t>
      </w:r>
      <w:proofErr w:type="spellEnd"/>
      <w:r w:rsidR="00E70872" w:rsidRPr="00277866">
        <w:t>”</w:t>
      </w:r>
      <w:r w:rsidR="00E70872">
        <w:rPr>
          <w:rFonts w:hint="eastAsia"/>
        </w:rPr>
        <w:t>, as:</w:t>
      </w:r>
    </w:p>
    <w:p w:rsidR="00E70872" w:rsidRPr="006637D3" w:rsidRDefault="00E70872" w:rsidP="00E70872">
      <w:pPr>
        <w:ind w:firstLine="720"/>
        <w:jc w:val="both"/>
        <w:rPr>
          <w:rFonts w:ascii="Courier New" w:hAnsi="Courier New" w:cs="Courier New"/>
          <w:sz w:val="18"/>
          <w:szCs w:val="18"/>
        </w:rPr>
      </w:pPr>
      <w:r w:rsidRPr="006637D3">
        <w:rPr>
          <w:rFonts w:ascii="Courier New" w:hAnsi="Courier New" w:cs="Courier New"/>
          <w:sz w:val="18"/>
          <w:szCs w:val="18"/>
        </w:rPr>
        <w:t xml:space="preserve">HRESULT </w:t>
      </w:r>
      <w:proofErr w:type="spellStart"/>
      <w:proofErr w:type="gramStart"/>
      <w:r w:rsidRPr="006637D3">
        <w:rPr>
          <w:rFonts w:ascii="Courier New" w:hAnsi="Courier New" w:cs="Courier New"/>
          <w:sz w:val="18"/>
          <w:szCs w:val="18"/>
        </w:rPr>
        <w:t>FunctionNoThrow</w:t>
      </w:r>
      <w:proofErr w:type="spellEnd"/>
      <w:r w:rsidRPr="006637D3">
        <w:rPr>
          <w:rFonts w:ascii="Courier New" w:hAnsi="Courier New" w:cs="Courier New"/>
          <w:sz w:val="18"/>
          <w:szCs w:val="18"/>
        </w:rPr>
        <w:t>(</w:t>
      </w:r>
      <w:proofErr w:type="gramEnd"/>
      <w:r w:rsidRPr="006637D3">
        <w:rPr>
          <w:rFonts w:ascii="Courier New" w:hAnsi="Courier New" w:cs="Courier New"/>
          <w:sz w:val="18"/>
          <w:szCs w:val="18"/>
        </w:rPr>
        <w:t xml:space="preserve">[in] </w:t>
      </w:r>
      <w:proofErr w:type="spellStart"/>
      <w:r w:rsidRPr="006637D3">
        <w:rPr>
          <w:rFonts w:ascii="Courier New" w:hAnsi="Courier New" w:cs="Courier New"/>
          <w:sz w:val="18"/>
          <w:szCs w:val="18"/>
        </w:rPr>
        <w:t>int</w:t>
      </w:r>
      <w:proofErr w:type="spellEnd"/>
      <w:r w:rsidRPr="006637D3">
        <w:rPr>
          <w:rFonts w:ascii="Courier New" w:hAnsi="Courier New" w:cs="Courier New"/>
          <w:sz w:val="18"/>
          <w:szCs w:val="18"/>
        </w:rPr>
        <w:t xml:space="preserve"> p, [out, </w:t>
      </w:r>
      <w:proofErr w:type="spellStart"/>
      <w:r w:rsidRPr="006637D3">
        <w:rPr>
          <w:rFonts w:ascii="Courier New" w:hAnsi="Courier New" w:cs="Courier New"/>
          <w:sz w:val="18"/>
          <w:szCs w:val="18"/>
        </w:rPr>
        <w:t>retval</w:t>
      </w:r>
      <w:proofErr w:type="spellEnd"/>
      <w:r w:rsidRPr="006637D3">
        <w:rPr>
          <w:rFonts w:ascii="Courier New" w:hAnsi="Courier New" w:cs="Courier New"/>
          <w:sz w:val="18"/>
          <w:szCs w:val="18"/>
        </w:rPr>
        <w:t>] VARIANT_BOOL *ret);</w:t>
      </w:r>
    </w:p>
    <w:p w:rsidR="00E70872" w:rsidRDefault="00E70872" w:rsidP="00E70872">
      <w:pPr>
        <w:jc w:val="both"/>
      </w:pPr>
      <w:r>
        <w:rPr>
          <w:rFonts w:hint="eastAsia"/>
        </w:rPr>
        <w:t>By default, the function will be converted as:</w:t>
      </w:r>
    </w:p>
    <w:p w:rsidR="00E70872" w:rsidRPr="006637D3" w:rsidRDefault="00E70872" w:rsidP="00E70872">
      <w:pPr>
        <w:jc w:val="both"/>
        <w:rPr>
          <w:rFonts w:ascii="Courier New" w:hAnsi="Courier New" w:cs="Courier New"/>
          <w:sz w:val="18"/>
          <w:szCs w:val="18"/>
        </w:rPr>
      </w:pPr>
      <w:r w:rsidRPr="006637D3">
        <w:rPr>
          <w:rFonts w:ascii="Courier New" w:hAnsi="Courier New" w:cs="Courier New" w:hint="eastAsia"/>
          <w:sz w:val="18"/>
          <w:szCs w:val="18"/>
        </w:rPr>
        <w:tab/>
      </w:r>
      <w:proofErr w:type="spellStart"/>
      <w:proofErr w:type="gramStart"/>
      <w:r w:rsidRPr="006637D3">
        <w:rPr>
          <w:rFonts w:ascii="Courier New" w:hAnsi="Courier New" w:cs="Courier New" w:hint="eastAsia"/>
          <w:sz w:val="18"/>
          <w:szCs w:val="18"/>
        </w:rPr>
        <w:t>bool</w:t>
      </w:r>
      <w:proofErr w:type="spellEnd"/>
      <w:proofErr w:type="gramEnd"/>
      <w:r w:rsidRPr="006637D3">
        <w:rPr>
          <w:rFonts w:ascii="Courier New" w:hAnsi="Courier New" w:cs="Courier New" w:hint="eastAsia"/>
          <w:sz w:val="18"/>
          <w:szCs w:val="18"/>
        </w:rPr>
        <w:t xml:space="preserve"> </w:t>
      </w:r>
      <w:proofErr w:type="spellStart"/>
      <w:r w:rsidRPr="006637D3">
        <w:rPr>
          <w:rFonts w:ascii="Courier New" w:hAnsi="Courier New" w:cs="Courier New" w:hint="eastAsia"/>
          <w:sz w:val="18"/>
          <w:szCs w:val="18"/>
        </w:rPr>
        <w:t>FunctionNoThrow</w:t>
      </w:r>
      <w:proofErr w:type="spellEnd"/>
      <w:r w:rsidRPr="006637D3">
        <w:rPr>
          <w:rFonts w:ascii="Courier New" w:hAnsi="Courier New" w:cs="Courier New" w:hint="eastAsia"/>
          <w:sz w:val="18"/>
          <w:szCs w:val="18"/>
        </w:rPr>
        <w:t>(</w:t>
      </w:r>
      <w:proofErr w:type="spellStart"/>
      <w:r w:rsidRPr="006637D3">
        <w:rPr>
          <w:rFonts w:ascii="Courier New" w:hAnsi="Courier New" w:cs="Courier New" w:hint="eastAsia"/>
          <w:sz w:val="18"/>
          <w:szCs w:val="18"/>
        </w:rPr>
        <w:t>int</w:t>
      </w:r>
      <w:proofErr w:type="spellEnd"/>
      <w:r w:rsidRPr="006637D3">
        <w:rPr>
          <w:rFonts w:ascii="Courier New" w:hAnsi="Courier New" w:cs="Courier New" w:hint="eastAsia"/>
          <w:sz w:val="18"/>
          <w:szCs w:val="18"/>
        </w:rPr>
        <w:t xml:space="preserve"> p);</w:t>
      </w:r>
    </w:p>
    <w:p w:rsidR="00E70872" w:rsidRDefault="00E70872" w:rsidP="00E70872">
      <w:pPr>
        <w:jc w:val="both"/>
      </w:pPr>
      <w:r>
        <w:rPr>
          <w:rFonts w:hint="eastAsia"/>
        </w:rPr>
        <w:t xml:space="preserve">And, when </w:t>
      </w:r>
      <w:r w:rsidR="00DE61E2">
        <w:rPr>
          <w:rFonts w:hint="eastAsia"/>
        </w:rPr>
        <w:t xml:space="preserve">you </w:t>
      </w:r>
      <w:r>
        <w:rPr>
          <w:rFonts w:hint="eastAsia"/>
        </w:rPr>
        <w:t xml:space="preserve">call it in C# code, he </w:t>
      </w:r>
      <w:r>
        <w:t>should</w:t>
      </w:r>
      <w:r>
        <w:rPr>
          <w:rFonts w:hint="eastAsia"/>
        </w:rPr>
        <w:t xml:space="preserve"> write code like:</w:t>
      </w:r>
    </w:p>
    <w:p w:rsidR="00E70872" w:rsidRPr="006637D3"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r>
      <w:proofErr w:type="spellStart"/>
      <w:proofErr w:type="gramStart"/>
      <w:r w:rsidRPr="006637D3">
        <w:rPr>
          <w:rFonts w:ascii="Courier New" w:hAnsi="Courier New" w:cs="Courier New" w:hint="eastAsia"/>
          <w:sz w:val="18"/>
          <w:szCs w:val="18"/>
        </w:rPr>
        <w:t>bool</w:t>
      </w:r>
      <w:proofErr w:type="spellEnd"/>
      <w:r w:rsidRPr="006637D3">
        <w:rPr>
          <w:rFonts w:ascii="Courier New" w:hAnsi="Courier New" w:cs="Courier New" w:hint="eastAsia"/>
          <w:sz w:val="18"/>
          <w:szCs w:val="18"/>
        </w:rPr>
        <w:t xml:space="preserve">  ret</w:t>
      </w:r>
      <w:proofErr w:type="gramEnd"/>
      <w:r w:rsidRPr="006637D3">
        <w:rPr>
          <w:rFonts w:ascii="Courier New" w:hAnsi="Courier New" w:cs="Courier New" w:hint="eastAsia"/>
          <w:sz w:val="18"/>
          <w:szCs w:val="18"/>
        </w:rPr>
        <w:t>;</w:t>
      </w:r>
    </w:p>
    <w:p w:rsidR="00E70872" w:rsidRPr="006637D3" w:rsidRDefault="00E70872" w:rsidP="00E70872">
      <w:pPr>
        <w:spacing w:after="0" w:line="240" w:lineRule="auto"/>
        <w:ind w:firstLine="720"/>
        <w:jc w:val="both"/>
        <w:rPr>
          <w:rFonts w:ascii="Courier New" w:hAnsi="Courier New" w:cs="Courier New"/>
          <w:sz w:val="18"/>
          <w:szCs w:val="18"/>
        </w:rPr>
      </w:pPr>
      <w:proofErr w:type="gramStart"/>
      <w:r w:rsidRPr="006637D3">
        <w:rPr>
          <w:rFonts w:ascii="Courier New" w:hAnsi="Courier New" w:cs="Courier New" w:hint="eastAsia"/>
          <w:sz w:val="18"/>
          <w:szCs w:val="18"/>
        </w:rPr>
        <w:t>try</w:t>
      </w:r>
      <w:proofErr w:type="gramEnd"/>
      <w:r w:rsidRPr="006637D3">
        <w:rPr>
          <w:rFonts w:ascii="Courier New" w:hAnsi="Courier New" w:cs="Courier New" w:hint="eastAsia"/>
          <w:sz w:val="18"/>
          <w:szCs w:val="18"/>
        </w:rPr>
        <w:t xml:space="preserve"> {</w:t>
      </w:r>
    </w:p>
    <w:p w:rsidR="00E70872" w:rsidRPr="006637D3"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r>
      <w:r w:rsidRPr="006637D3">
        <w:rPr>
          <w:rFonts w:ascii="Courier New" w:hAnsi="Courier New" w:cs="Courier New" w:hint="eastAsia"/>
          <w:sz w:val="18"/>
          <w:szCs w:val="18"/>
        </w:rPr>
        <w:tab/>
      </w:r>
      <w:proofErr w:type="gramStart"/>
      <w:r w:rsidRPr="006637D3">
        <w:rPr>
          <w:rFonts w:ascii="Courier New" w:hAnsi="Courier New" w:cs="Courier New" w:hint="eastAsia"/>
          <w:sz w:val="18"/>
          <w:szCs w:val="18"/>
        </w:rPr>
        <w:t>ret</w:t>
      </w:r>
      <w:proofErr w:type="gramEnd"/>
      <w:r w:rsidRPr="006637D3">
        <w:rPr>
          <w:rFonts w:ascii="Courier New" w:hAnsi="Courier New" w:cs="Courier New" w:hint="eastAsia"/>
          <w:sz w:val="18"/>
          <w:szCs w:val="18"/>
        </w:rPr>
        <w:t xml:space="preserve"> = </w:t>
      </w:r>
      <w:proofErr w:type="spellStart"/>
      <w:r w:rsidRPr="006637D3">
        <w:rPr>
          <w:rFonts w:ascii="Courier New" w:hAnsi="Courier New" w:cs="Courier New" w:hint="eastAsia"/>
          <w:sz w:val="18"/>
          <w:szCs w:val="18"/>
        </w:rPr>
        <w:t>FunctionNoThrow</w:t>
      </w:r>
      <w:proofErr w:type="spellEnd"/>
      <w:r w:rsidRPr="006637D3">
        <w:rPr>
          <w:rFonts w:ascii="Courier New" w:hAnsi="Courier New" w:cs="Courier New" w:hint="eastAsia"/>
          <w:sz w:val="18"/>
          <w:szCs w:val="18"/>
        </w:rPr>
        <w:t>(p);</w:t>
      </w:r>
    </w:p>
    <w:p w:rsidR="00E70872" w:rsidRPr="006637D3"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r>
      <w:proofErr w:type="gramStart"/>
      <w:r w:rsidRPr="006637D3">
        <w:rPr>
          <w:rFonts w:ascii="Courier New" w:hAnsi="Courier New" w:cs="Courier New" w:hint="eastAsia"/>
          <w:sz w:val="18"/>
          <w:szCs w:val="18"/>
        </w:rPr>
        <w:t>catch</w:t>
      </w:r>
      <w:proofErr w:type="gramEnd"/>
      <w:r w:rsidRPr="006637D3">
        <w:rPr>
          <w:rFonts w:ascii="Courier New" w:hAnsi="Courier New" w:cs="Courier New" w:hint="eastAsia"/>
          <w:sz w:val="18"/>
          <w:szCs w:val="18"/>
        </w:rPr>
        <w:t xml:space="preserve"> {</w:t>
      </w:r>
    </w:p>
    <w:p w:rsidR="00E70872" w:rsidRPr="006637D3"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r>
      <w:r w:rsidRPr="006637D3">
        <w:rPr>
          <w:rFonts w:ascii="Courier New" w:hAnsi="Courier New" w:cs="Courier New" w:hint="eastAsia"/>
          <w:sz w:val="18"/>
          <w:szCs w:val="18"/>
        </w:rPr>
        <w:tab/>
        <w:t>// if the HRESULT return value is not 0, we get here.</w:t>
      </w:r>
    </w:p>
    <w:p w:rsidR="00E70872" w:rsidRPr="006637D3"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r>
      <w:r w:rsidRPr="006637D3">
        <w:rPr>
          <w:rFonts w:ascii="Courier New" w:hAnsi="Courier New" w:cs="Courier New" w:hint="eastAsia"/>
          <w:sz w:val="18"/>
          <w:szCs w:val="18"/>
        </w:rPr>
        <w:tab/>
      </w:r>
      <w:r w:rsidRPr="006637D3">
        <w:rPr>
          <w:rFonts w:ascii="Courier New" w:hAnsi="Courier New" w:cs="Courier New"/>
          <w:sz w:val="18"/>
          <w:szCs w:val="18"/>
        </w:rPr>
        <w:t>…</w:t>
      </w:r>
      <w:r>
        <w:rPr>
          <w:rFonts w:ascii="Courier New" w:hAnsi="Courier New" w:cs="Courier New"/>
          <w:sz w:val="18"/>
          <w:szCs w:val="18"/>
        </w:rPr>
        <w:t>…</w:t>
      </w:r>
    </w:p>
    <w:p w:rsidR="00E70872" w:rsidRPr="006637D3"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t>}</w:t>
      </w:r>
    </w:p>
    <w:p w:rsidR="00E70872" w:rsidRDefault="00E70872" w:rsidP="00E70872">
      <w:pPr>
        <w:jc w:val="both"/>
      </w:pPr>
      <w:r>
        <w:rPr>
          <w:rFonts w:hint="eastAsia"/>
        </w:rPr>
        <w:t xml:space="preserve">Here, try-catch way may cause performance problems. If </w:t>
      </w:r>
      <w:r w:rsidR="004C3627">
        <w:t>you want</w:t>
      </w:r>
      <w:r>
        <w:rPr>
          <w:rFonts w:hint="eastAsia"/>
        </w:rPr>
        <w:t xml:space="preserve"> to get the HRESULT code, and handle the error </w:t>
      </w:r>
      <w:r w:rsidR="004C3627">
        <w:t>yourself</w:t>
      </w:r>
      <w:r>
        <w:rPr>
          <w:rFonts w:hint="eastAsia"/>
        </w:rPr>
        <w:t xml:space="preserve">. </w:t>
      </w:r>
      <w:r w:rsidR="004C3627">
        <w:t>You</w:t>
      </w:r>
      <w:r w:rsidR="004C3627">
        <w:rPr>
          <w:rFonts w:hint="eastAsia"/>
        </w:rPr>
        <w:t xml:space="preserve"> </w:t>
      </w:r>
      <w:r>
        <w:rPr>
          <w:rFonts w:hint="eastAsia"/>
        </w:rPr>
        <w:t xml:space="preserve">can convert the function in a </w:t>
      </w:r>
      <w:proofErr w:type="spellStart"/>
      <w:r>
        <w:rPr>
          <w:rFonts w:hint="eastAsia"/>
        </w:rPr>
        <w:t>PreserveSig</w:t>
      </w:r>
      <w:proofErr w:type="spellEnd"/>
      <w:r>
        <w:rPr>
          <w:rFonts w:hint="eastAsia"/>
        </w:rPr>
        <w:t xml:space="preserve"> way. The function will be converted as following, if </w:t>
      </w:r>
      <w:proofErr w:type="spellStart"/>
      <w:r>
        <w:rPr>
          <w:rFonts w:hint="eastAsia"/>
        </w:rPr>
        <w:t>PreserveSig</w:t>
      </w:r>
      <w:proofErr w:type="spellEnd"/>
      <w:r>
        <w:rPr>
          <w:rFonts w:hint="eastAsia"/>
        </w:rPr>
        <w:t xml:space="preserve"> action is performed on the function:</w:t>
      </w:r>
    </w:p>
    <w:p w:rsidR="00E70872" w:rsidRDefault="00E70872" w:rsidP="00E70872">
      <w:pPr>
        <w:jc w:val="both"/>
        <w:rPr>
          <w:rFonts w:ascii="Courier New" w:hAnsi="Courier New" w:cs="Courier New"/>
          <w:sz w:val="18"/>
          <w:szCs w:val="18"/>
        </w:rPr>
      </w:pPr>
      <w:r>
        <w:rPr>
          <w:rFonts w:hint="eastAsia"/>
        </w:rPr>
        <w:tab/>
      </w:r>
      <w:proofErr w:type="spellStart"/>
      <w:proofErr w:type="gramStart"/>
      <w:r>
        <w:rPr>
          <w:rFonts w:ascii="Courier New" w:hAnsi="Courier New" w:cs="Courier New" w:hint="eastAsia"/>
          <w:sz w:val="18"/>
          <w:szCs w:val="18"/>
        </w:rPr>
        <w:t>int</w:t>
      </w:r>
      <w:proofErr w:type="spellEnd"/>
      <w:proofErr w:type="gramEnd"/>
      <w:r w:rsidRPr="006637D3">
        <w:rPr>
          <w:rFonts w:ascii="Courier New" w:hAnsi="Courier New" w:cs="Courier New" w:hint="eastAsia"/>
          <w:sz w:val="18"/>
          <w:szCs w:val="18"/>
        </w:rPr>
        <w:t xml:space="preserve"> </w:t>
      </w:r>
      <w:proofErr w:type="spellStart"/>
      <w:r w:rsidRPr="006637D3">
        <w:rPr>
          <w:rFonts w:ascii="Courier New" w:hAnsi="Courier New" w:cs="Courier New" w:hint="eastAsia"/>
          <w:sz w:val="18"/>
          <w:szCs w:val="18"/>
        </w:rPr>
        <w:t>FunctionNoThrow</w:t>
      </w:r>
      <w:proofErr w:type="spellEnd"/>
      <w:r w:rsidRPr="006637D3">
        <w:rPr>
          <w:rFonts w:ascii="Courier New" w:hAnsi="Courier New" w:cs="Courier New" w:hint="eastAsia"/>
          <w:sz w:val="18"/>
          <w:szCs w:val="18"/>
        </w:rPr>
        <w:t>(</w:t>
      </w:r>
      <w:proofErr w:type="spellStart"/>
      <w:r w:rsidRPr="006637D3">
        <w:rPr>
          <w:rFonts w:ascii="Courier New" w:hAnsi="Courier New" w:cs="Courier New" w:hint="eastAsia"/>
          <w:sz w:val="18"/>
          <w:szCs w:val="18"/>
        </w:rPr>
        <w:t>int</w:t>
      </w:r>
      <w:proofErr w:type="spellEnd"/>
      <w:r w:rsidRPr="006637D3">
        <w:rPr>
          <w:rFonts w:ascii="Courier New" w:hAnsi="Courier New" w:cs="Courier New" w:hint="eastAsia"/>
          <w:sz w:val="18"/>
          <w:szCs w:val="18"/>
        </w:rPr>
        <w:t xml:space="preserve"> p</w:t>
      </w:r>
      <w:r>
        <w:rPr>
          <w:rFonts w:ascii="Courier New" w:hAnsi="Courier New" w:cs="Courier New" w:hint="eastAsia"/>
          <w:sz w:val="18"/>
          <w:szCs w:val="18"/>
        </w:rPr>
        <w:t xml:space="preserve">, out </w:t>
      </w:r>
      <w:proofErr w:type="spellStart"/>
      <w:r>
        <w:rPr>
          <w:rFonts w:ascii="Courier New" w:hAnsi="Courier New" w:cs="Courier New" w:hint="eastAsia"/>
          <w:sz w:val="18"/>
          <w:szCs w:val="18"/>
        </w:rPr>
        <w:t>bool</w:t>
      </w:r>
      <w:proofErr w:type="spellEnd"/>
      <w:r>
        <w:rPr>
          <w:rFonts w:ascii="Courier New" w:hAnsi="Courier New" w:cs="Courier New" w:hint="eastAsia"/>
          <w:sz w:val="18"/>
          <w:szCs w:val="18"/>
        </w:rPr>
        <w:t xml:space="preserve"> ret</w:t>
      </w:r>
      <w:r w:rsidRPr="006637D3">
        <w:rPr>
          <w:rFonts w:ascii="Courier New" w:hAnsi="Courier New" w:cs="Courier New" w:hint="eastAsia"/>
          <w:sz w:val="18"/>
          <w:szCs w:val="18"/>
        </w:rPr>
        <w:t>);</w:t>
      </w:r>
    </w:p>
    <w:p w:rsidR="00E70872" w:rsidRDefault="00E70872" w:rsidP="00E70872">
      <w:pPr>
        <w:jc w:val="both"/>
      </w:pPr>
      <w:r w:rsidRPr="00901656">
        <w:rPr>
          <w:rFonts w:hint="eastAsia"/>
        </w:rPr>
        <w:t>And</w:t>
      </w:r>
      <w:r>
        <w:rPr>
          <w:rFonts w:hint="eastAsia"/>
        </w:rPr>
        <w:t>, now the code may look like:</w:t>
      </w:r>
    </w:p>
    <w:p w:rsidR="00E70872" w:rsidRPr="006637D3"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r>
      <w:proofErr w:type="spellStart"/>
      <w:proofErr w:type="gramStart"/>
      <w:r w:rsidRPr="006637D3">
        <w:rPr>
          <w:rFonts w:ascii="Courier New" w:hAnsi="Courier New" w:cs="Courier New" w:hint="eastAsia"/>
          <w:sz w:val="18"/>
          <w:szCs w:val="18"/>
        </w:rPr>
        <w:t>bool</w:t>
      </w:r>
      <w:proofErr w:type="spellEnd"/>
      <w:r w:rsidRPr="006637D3">
        <w:rPr>
          <w:rFonts w:ascii="Courier New" w:hAnsi="Courier New" w:cs="Courier New" w:hint="eastAsia"/>
          <w:sz w:val="18"/>
          <w:szCs w:val="18"/>
        </w:rPr>
        <w:t xml:space="preserve">  ret</w:t>
      </w:r>
      <w:proofErr w:type="gramEnd"/>
      <w:r w:rsidRPr="006637D3">
        <w:rPr>
          <w:rFonts w:ascii="Courier New" w:hAnsi="Courier New" w:cs="Courier New" w:hint="eastAsia"/>
          <w:sz w:val="18"/>
          <w:szCs w:val="18"/>
        </w:rPr>
        <w:t>;</w:t>
      </w:r>
    </w:p>
    <w:p w:rsidR="00E70872" w:rsidRDefault="00E70872" w:rsidP="00E70872">
      <w:pPr>
        <w:spacing w:after="0" w:line="240" w:lineRule="auto"/>
        <w:ind w:firstLine="720"/>
        <w:jc w:val="both"/>
        <w:rPr>
          <w:rFonts w:ascii="Courier New" w:hAnsi="Courier New" w:cs="Courier New"/>
          <w:sz w:val="18"/>
          <w:szCs w:val="18"/>
        </w:rPr>
      </w:pPr>
      <w:proofErr w:type="spellStart"/>
      <w:proofErr w:type="gramStart"/>
      <w:r>
        <w:rPr>
          <w:rFonts w:ascii="Courier New" w:hAnsi="Courier New" w:cs="Courier New" w:hint="eastAsia"/>
          <w:sz w:val="18"/>
          <w:szCs w:val="18"/>
        </w:rPr>
        <w:t>int</w:t>
      </w:r>
      <w:proofErr w:type="spellEnd"/>
      <w:proofErr w:type="gramEnd"/>
      <w:r>
        <w:rPr>
          <w:rFonts w:ascii="Courier New" w:hAnsi="Courier New" w:cs="Courier New" w:hint="eastAsia"/>
          <w:sz w:val="18"/>
          <w:szCs w:val="18"/>
        </w:rPr>
        <w:t xml:space="preserve"> </w:t>
      </w:r>
      <w:proofErr w:type="spellStart"/>
      <w:r>
        <w:rPr>
          <w:rFonts w:ascii="Courier New" w:hAnsi="Courier New" w:cs="Courier New" w:hint="eastAsia"/>
          <w:sz w:val="18"/>
          <w:szCs w:val="18"/>
        </w:rPr>
        <w:t>errCode</w:t>
      </w:r>
      <w:proofErr w:type="spellEnd"/>
      <w:r>
        <w:rPr>
          <w:rFonts w:ascii="Courier New" w:hAnsi="Courier New" w:cs="Courier New" w:hint="eastAsia"/>
          <w:sz w:val="18"/>
          <w:szCs w:val="18"/>
        </w:rPr>
        <w:t xml:space="preserve"> =</w:t>
      </w:r>
      <w:r w:rsidRPr="006637D3">
        <w:rPr>
          <w:rFonts w:ascii="Courier New" w:hAnsi="Courier New" w:cs="Courier New" w:hint="eastAsia"/>
          <w:sz w:val="18"/>
          <w:szCs w:val="18"/>
        </w:rPr>
        <w:t xml:space="preserve"> </w:t>
      </w:r>
      <w:proofErr w:type="spellStart"/>
      <w:r w:rsidRPr="006637D3">
        <w:rPr>
          <w:rFonts w:ascii="Courier New" w:hAnsi="Courier New" w:cs="Courier New" w:hint="eastAsia"/>
          <w:sz w:val="18"/>
          <w:szCs w:val="18"/>
        </w:rPr>
        <w:t>FunctionNoThrow</w:t>
      </w:r>
      <w:proofErr w:type="spellEnd"/>
      <w:r w:rsidRPr="006637D3">
        <w:rPr>
          <w:rFonts w:ascii="Courier New" w:hAnsi="Courier New" w:cs="Courier New" w:hint="eastAsia"/>
          <w:sz w:val="18"/>
          <w:szCs w:val="18"/>
        </w:rPr>
        <w:t>(p</w:t>
      </w:r>
      <w:r>
        <w:rPr>
          <w:rFonts w:ascii="Courier New" w:hAnsi="Courier New" w:cs="Courier New" w:hint="eastAsia"/>
          <w:sz w:val="18"/>
          <w:szCs w:val="18"/>
        </w:rPr>
        <w:t>, out ret</w:t>
      </w:r>
      <w:r w:rsidRPr="006637D3">
        <w:rPr>
          <w:rFonts w:ascii="Courier New" w:hAnsi="Courier New" w:cs="Courier New" w:hint="eastAsia"/>
          <w:sz w:val="18"/>
          <w:szCs w:val="18"/>
        </w:rPr>
        <w:t>);</w:t>
      </w:r>
    </w:p>
    <w:p w:rsidR="00E70872" w:rsidRDefault="00E70872" w:rsidP="00E70872">
      <w:pPr>
        <w:spacing w:after="0" w:line="240" w:lineRule="auto"/>
        <w:ind w:firstLine="720"/>
        <w:jc w:val="both"/>
        <w:rPr>
          <w:rFonts w:ascii="Courier New" w:hAnsi="Courier New" w:cs="Courier New"/>
          <w:sz w:val="18"/>
          <w:szCs w:val="18"/>
        </w:rPr>
      </w:pPr>
      <w:proofErr w:type="gramStart"/>
      <w:r>
        <w:rPr>
          <w:rFonts w:ascii="Courier New" w:hAnsi="Courier New" w:cs="Courier New" w:hint="eastAsia"/>
          <w:sz w:val="18"/>
          <w:szCs w:val="18"/>
        </w:rPr>
        <w:t>if</w:t>
      </w:r>
      <w:proofErr w:type="gramEnd"/>
      <w:r>
        <w:rPr>
          <w:rFonts w:ascii="Courier New" w:hAnsi="Courier New" w:cs="Courier New" w:hint="eastAsia"/>
          <w:sz w:val="18"/>
          <w:szCs w:val="18"/>
        </w:rPr>
        <w:t xml:space="preserve"> (</w:t>
      </w:r>
      <w:proofErr w:type="spellStart"/>
      <w:r>
        <w:rPr>
          <w:rFonts w:ascii="Courier New" w:hAnsi="Courier New" w:cs="Courier New" w:hint="eastAsia"/>
          <w:sz w:val="18"/>
          <w:szCs w:val="18"/>
        </w:rPr>
        <w:t>errCode</w:t>
      </w:r>
      <w:proofErr w:type="spellEnd"/>
      <w:r>
        <w:rPr>
          <w:rFonts w:ascii="Courier New" w:hAnsi="Courier New" w:cs="Courier New" w:hint="eastAsia"/>
          <w:sz w:val="18"/>
          <w:szCs w:val="18"/>
        </w:rPr>
        <w:t xml:space="preserve"> != 0) {</w:t>
      </w:r>
    </w:p>
    <w:p w:rsidR="00E70872"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r>
      <w:r w:rsidRPr="006637D3">
        <w:rPr>
          <w:rFonts w:ascii="Courier New" w:hAnsi="Courier New" w:cs="Courier New" w:hint="eastAsia"/>
          <w:sz w:val="18"/>
          <w:szCs w:val="18"/>
        </w:rPr>
        <w:tab/>
        <w:t xml:space="preserve">// </w:t>
      </w:r>
      <w:proofErr w:type="spellStart"/>
      <w:r w:rsidRPr="006637D3">
        <w:rPr>
          <w:rFonts w:ascii="Courier New" w:hAnsi="Courier New" w:cs="Courier New" w:hint="eastAsia"/>
          <w:sz w:val="18"/>
          <w:szCs w:val="18"/>
        </w:rPr>
        <w:t>FunctionNoThrow</w:t>
      </w:r>
      <w:proofErr w:type="spellEnd"/>
      <w:r>
        <w:rPr>
          <w:rFonts w:ascii="Courier New" w:hAnsi="Courier New" w:cs="Courier New" w:hint="eastAsia"/>
          <w:sz w:val="18"/>
          <w:szCs w:val="18"/>
        </w:rPr>
        <w:t xml:space="preserve"> call did not succeed.</w:t>
      </w:r>
    </w:p>
    <w:p w:rsidR="00E70872" w:rsidRPr="006637D3" w:rsidRDefault="00E70872" w:rsidP="00E70872">
      <w:pPr>
        <w:spacing w:after="0" w:line="240" w:lineRule="auto"/>
        <w:jc w:val="both"/>
        <w:rPr>
          <w:rFonts w:ascii="Courier New" w:hAnsi="Courier New" w:cs="Courier New"/>
          <w:sz w:val="18"/>
          <w:szCs w:val="18"/>
        </w:rPr>
      </w:pPr>
      <w:r>
        <w:rPr>
          <w:rFonts w:ascii="Courier New" w:hAnsi="Courier New" w:cs="Courier New" w:hint="eastAsia"/>
          <w:sz w:val="18"/>
          <w:szCs w:val="18"/>
        </w:rPr>
        <w:lastRenderedPageBreak/>
        <w:tab/>
      </w:r>
      <w:r>
        <w:rPr>
          <w:rFonts w:ascii="Courier New" w:hAnsi="Courier New" w:cs="Courier New" w:hint="eastAsia"/>
          <w:sz w:val="18"/>
          <w:szCs w:val="18"/>
        </w:rPr>
        <w:tab/>
      </w:r>
      <w:r>
        <w:rPr>
          <w:rFonts w:ascii="Courier New" w:hAnsi="Courier New" w:cs="Courier New"/>
          <w:sz w:val="18"/>
          <w:szCs w:val="18"/>
        </w:rPr>
        <w:t>……</w:t>
      </w:r>
    </w:p>
    <w:p w:rsidR="00E70872" w:rsidRDefault="00E70872" w:rsidP="00E70872">
      <w:pPr>
        <w:spacing w:after="0" w:line="240" w:lineRule="auto"/>
        <w:jc w:val="both"/>
        <w:rPr>
          <w:rFonts w:ascii="Courier New" w:hAnsi="Courier New" w:cs="Courier New"/>
          <w:sz w:val="18"/>
          <w:szCs w:val="18"/>
        </w:rPr>
      </w:pPr>
      <w:r w:rsidRPr="006637D3">
        <w:rPr>
          <w:rFonts w:ascii="Courier New" w:hAnsi="Courier New" w:cs="Courier New" w:hint="eastAsia"/>
          <w:sz w:val="18"/>
          <w:szCs w:val="18"/>
        </w:rPr>
        <w:tab/>
        <w:t>}</w:t>
      </w:r>
    </w:p>
    <w:p w:rsidR="00E70872" w:rsidRPr="006637D3" w:rsidRDefault="00E70872" w:rsidP="00E70872">
      <w:pPr>
        <w:spacing w:after="0" w:line="240" w:lineRule="auto"/>
        <w:jc w:val="both"/>
        <w:rPr>
          <w:rFonts w:ascii="Courier New" w:hAnsi="Courier New" w:cs="Courier New"/>
          <w:sz w:val="18"/>
          <w:szCs w:val="18"/>
        </w:rPr>
      </w:pPr>
      <w:r>
        <w:rPr>
          <w:rFonts w:ascii="Courier New" w:hAnsi="Courier New" w:cs="Courier New" w:hint="eastAsia"/>
          <w:sz w:val="18"/>
          <w:szCs w:val="18"/>
        </w:rPr>
        <w:tab/>
      </w:r>
      <w:r>
        <w:rPr>
          <w:rFonts w:ascii="Courier New" w:hAnsi="Courier New" w:cs="Courier New"/>
          <w:sz w:val="18"/>
          <w:szCs w:val="18"/>
        </w:rPr>
        <w:t>……</w:t>
      </w:r>
    </w:p>
    <w:p w:rsidR="00E70872" w:rsidRDefault="00E70872" w:rsidP="00411474">
      <w:pPr>
        <w:jc w:val="both"/>
      </w:pPr>
      <w:r w:rsidRPr="00C45FB4">
        <w:t xml:space="preserve">To achieve this, </w:t>
      </w:r>
      <w:r w:rsidRPr="00C45FB4">
        <w:rPr>
          <w:rFonts w:hint="eastAsia"/>
        </w:rPr>
        <w:t xml:space="preserve">you </w:t>
      </w:r>
      <w:r w:rsidRPr="00C45FB4">
        <w:t>need to create a</w:t>
      </w:r>
      <w:r>
        <w:t>n</w:t>
      </w:r>
      <w:r w:rsidRPr="00C45FB4">
        <w:t xml:space="preserve"> </w:t>
      </w:r>
      <w:r>
        <w:t>XML</w:t>
      </w:r>
      <w:r w:rsidRPr="00C45FB4">
        <w:rPr>
          <w:rFonts w:hint="eastAsia"/>
        </w:rPr>
        <w:t xml:space="preserve"> </w:t>
      </w:r>
      <w:proofErr w:type="spellStart"/>
      <w:r w:rsidRPr="00C45FB4">
        <w:t>config</w:t>
      </w:r>
      <w:proofErr w:type="spellEnd"/>
      <w:r w:rsidRPr="00C45FB4">
        <w:t xml:space="preserve"> file (also called rule file) to tell </w:t>
      </w:r>
      <w:proofErr w:type="spellStart"/>
      <w:r w:rsidRPr="00C45FB4">
        <w:t>Tlbimp</w:t>
      </w:r>
      <w:proofErr w:type="spellEnd"/>
      <w:r w:rsidRPr="00C45FB4">
        <w:t xml:space="preserve"> how to perform the customized </w:t>
      </w:r>
      <w:r>
        <w:rPr>
          <w:rFonts w:hint="eastAsia"/>
        </w:rPr>
        <w:t>function conversion</w:t>
      </w:r>
      <w:r w:rsidRPr="00C45FB4">
        <w:t xml:space="preserve">. The </w:t>
      </w:r>
      <w:proofErr w:type="spellStart"/>
      <w:r w:rsidRPr="00C45FB4">
        <w:t>config</w:t>
      </w:r>
      <w:proofErr w:type="spellEnd"/>
      <w:r w:rsidRPr="00C45FB4">
        <w:t xml:space="preserve"> file can be created either by hand</w:t>
      </w:r>
      <w:r>
        <w:t xml:space="preserve"> </w:t>
      </w:r>
      <w:r w:rsidRPr="00C45FB4">
        <w:t xml:space="preserve">or by </w:t>
      </w:r>
      <w:r>
        <w:t xml:space="preserve">using the UI customization tool </w:t>
      </w:r>
      <w:r w:rsidRPr="00C45FB4">
        <w:t>TlbimpRuleFileEditor.exe.</w:t>
      </w:r>
    </w:p>
    <w:p w:rsidR="00411474" w:rsidRDefault="00411474" w:rsidP="00411474">
      <w:pPr>
        <w:jc w:val="both"/>
      </w:pPr>
    </w:p>
    <w:p w:rsidR="00E70872" w:rsidRDefault="00E70872" w:rsidP="00E70872">
      <w:pPr>
        <w:pStyle w:val="Heading2"/>
      </w:pPr>
      <w:bookmarkStart w:id="27" w:name="_Toc223166153"/>
      <w:bookmarkStart w:id="28" w:name="_Toc223929255"/>
      <w:r>
        <w:t xml:space="preserve">Sample XML Rule: </w:t>
      </w:r>
      <w:r>
        <w:rPr>
          <w:rFonts w:hint="eastAsia"/>
        </w:rPr>
        <w:t>PreserveSig</w:t>
      </w:r>
      <w:r>
        <w:t>.xml</w:t>
      </w:r>
      <w:bookmarkEnd w:id="27"/>
      <w:bookmarkEnd w:id="28"/>
    </w:p>
    <w:p w:rsidR="00E70872" w:rsidRDefault="00E70872" w:rsidP="00E70872">
      <w:pPr>
        <w:spacing w:after="0" w:line="240" w:lineRule="auto"/>
        <w:rPr>
          <w:rFonts w:cs="Arial"/>
          <w:sz w:val="20"/>
          <w:szCs w:val="20"/>
        </w:rPr>
      </w:pPr>
      <w:r>
        <w:rPr>
          <w:rFonts w:cs="Arial"/>
        </w:rPr>
        <w:t xml:space="preserve">Below is a sample XML </w:t>
      </w:r>
      <w:proofErr w:type="spellStart"/>
      <w:r>
        <w:rPr>
          <w:rFonts w:cs="Arial"/>
        </w:rPr>
        <w:t>config</w:t>
      </w:r>
      <w:proofErr w:type="spellEnd"/>
      <w:r>
        <w:rPr>
          <w:rFonts w:cs="Arial"/>
        </w:rPr>
        <w:t xml:space="preserve"> file. </w:t>
      </w:r>
      <w:r w:rsidRPr="00606601">
        <w:rPr>
          <w:rFonts w:cs="Arial"/>
          <w:color w:val="FF0000"/>
        </w:rPr>
        <w:t xml:space="preserve"> </w:t>
      </w:r>
      <w:r w:rsidR="004C3627">
        <w:t>Note that Category, Condition and Action are key parts of a rule.</w:t>
      </w:r>
    </w:p>
    <w:p w:rsidR="00E70872" w:rsidRPr="003E6BA6" w:rsidRDefault="00E70872" w:rsidP="00E70872">
      <w:pPr>
        <w:spacing w:after="0" w:line="240" w:lineRule="auto"/>
        <w:ind w:right="-720"/>
        <w:rPr>
          <w:rFonts w:ascii="Courier New" w:hAnsi="Courier New" w:cs="Courier New"/>
          <w:sz w:val="18"/>
          <w:szCs w:val="18"/>
        </w:rPr>
      </w:pPr>
    </w:p>
    <w:p w:rsidR="00E70872" w:rsidRPr="003E6BA6"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&lt;Rules&gt;</w:t>
      </w:r>
    </w:p>
    <w:p w:rsidR="00E70872"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 xml:space="preserve">  &lt;</w:t>
      </w:r>
      <w:r w:rsidRPr="003E6BA6">
        <w:rPr>
          <w:rFonts w:ascii="Courier New" w:hAnsi="Courier New" w:cs="Courier New"/>
          <w:color w:val="FF0000"/>
          <w:sz w:val="18"/>
          <w:szCs w:val="18"/>
        </w:rPr>
        <w:t>Rule</w:t>
      </w:r>
      <w:r w:rsidRPr="003E6BA6">
        <w:rPr>
          <w:rFonts w:ascii="Courier New" w:hAnsi="Courier New" w:cs="Courier New"/>
          <w:sz w:val="18"/>
          <w:szCs w:val="18"/>
        </w:rPr>
        <w:t xml:space="preserve"> Name="Rule #1" </w:t>
      </w:r>
      <w:r w:rsidRPr="003E6BA6">
        <w:rPr>
          <w:rFonts w:ascii="Courier New" w:hAnsi="Courier New" w:cs="Courier New"/>
          <w:color w:val="FF0000"/>
          <w:sz w:val="18"/>
          <w:szCs w:val="18"/>
        </w:rPr>
        <w:t>Category</w:t>
      </w:r>
      <w:r w:rsidRPr="003E6BA6">
        <w:rPr>
          <w:rFonts w:ascii="Courier New" w:hAnsi="Courier New" w:cs="Courier New"/>
          <w:sz w:val="18"/>
          <w:szCs w:val="18"/>
        </w:rPr>
        <w:t>="Function"&gt;</w:t>
      </w:r>
    </w:p>
    <w:p w:rsidR="00E70872" w:rsidRPr="003E6BA6" w:rsidRDefault="00E70872" w:rsidP="00E70872">
      <w:pPr>
        <w:spacing w:after="0" w:line="240" w:lineRule="auto"/>
        <w:ind w:left="360" w:right="-720"/>
        <w:rPr>
          <w:rFonts w:ascii="Courier New" w:hAnsi="Courier New" w:cs="Courier New"/>
          <w:sz w:val="18"/>
          <w:szCs w:val="18"/>
        </w:rPr>
      </w:pPr>
    </w:p>
    <w:p w:rsidR="00E70872" w:rsidRPr="003E6BA6"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 xml:space="preserve">    &lt;</w:t>
      </w:r>
      <w:r w:rsidRPr="005F561E">
        <w:rPr>
          <w:rFonts w:ascii="Courier New" w:hAnsi="Courier New" w:cs="Courier New"/>
          <w:color w:val="FF0000"/>
          <w:sz w:val="18"/>
          <w:szCs w:val="18"/>
        </w:rPr>
        <w:t>Condition</w:t>
      </w:r>
      <w:r w:rsidRPr="003E6BA6">
        <w:rPr>
          <w:rFonts w:ascii="Courier New" w:hAnsi="Courier New" w:cs="Courier New"/>
          <w:sz w:val="18"/>
          <w:szCs w:val="18"/>
        </w:rPr>
        <w:t>&gt;</w:t>
      </w:r>
    </w:p>
    <w:p w:rsidR="00E70872" w:rsidRPr="003E6BA6"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 xml:space="preserve">      &lt;And&gt;</w:t>
      </w:r>
    </w:p>
    <w:p w:rsidR="00E70872" w:rsidRPr="003E6BA6"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 xml:space="preserve">        &lt;</w:t>
      </w:r>
      <w:proofErr w:type="spellStart"/>
      <w:r w:rsidR="007E43ED">
        <w:rPr>
          <w:rFonts w:ascii="Courier New" w:hAnsi="Courier New" w:cs="Courier New" w:hint="eastAsia"/>
          <w:sz w:val="18"/>
          <w:szCs w:val="18"/>
        </w:rPr>
        <w:t>Native</w:t>
      </w:r>
      <w:r w:rsidRPr="003E6BA6">
        <w:rPr>
          <w:rFonts w:ascii="Courier New" w:hAnsi="Courier New" w:cs="Courier New"/>
          <w:sz w:val="18"/>
          <w:szCs w:val="18"/>
        </w:rPr>
        <w:t>Name</w:t>
      </w:r>
      <w:proofErr w:type="spellEnd"/>
      <w:r w:rsidRPr="003E6BA6">
        <w:rPr>
          <w:rFonts w:ascii="Courier New" w:hAnsi="Courier New" w:cs="Courier New"/>
          <w:sz w:val="18"/>
          <w:szCs w:val="18"/>
        </w:rPr>
        <w:t xml:space="preserve"> Operator="Equal" Value="</w:t>
      </w:r>
      <w:proofErr w:type="spellStart"/>
      <w:r w:rsidRPr="003E6BA6">
        <w:rPr>
          <w:rFonts w:ascii="Courier New" w:hAnsi="Courier New" w:cs="Courier New"/>
          <w:sz w:val="18"/>
          <w:szCs w:val="18"/>
        </w:rPr>
        <w:t>FunctionNoThrow</w:t>
      </w:r>
      <w:proofErr w:type="spellEnd"/>
      <w:r w:rsidRPr="003E6BA6">
        <w:rPr>
          <w:rFonts w:ascii="Courier New" w:hAnsi="Courier New" w:cs="Courier New"/>
          <w:sz w:val="18"/>
          <w:szCs w:val="18"/>
        </w:rPr>
        <w:t>" /&gt;</w:t>
      </w:r>
    </w:p>
    <w:p w:rsidR="00E70872" w:rsidRPr="003E6BA6"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 xml:space="preserve">      &lt;/And&gt;</w:t>
      </w:r>
    </w:p>
    <w:p w:rsidR="00E70872" w:rsidRDefault="00E70872" w:rsidP="00E70872">
      <w:pPr>
        <w:spacing w:after="0" w:line="240" w:lineRule="auto"/>
        <w:ind w:left="360" w:right="-720" w:firstLine="420"/>
        <w:rPr>
          <w:rFonts w:ascii="Courier New" w:hAnsi="Courier New" w:cs="Courier New"/>
          <w:sz w:val="18"/>
          <w:szCs w:val="18"/>
        </w:rPr>
      </w:pPr>
      <w:r w:rsidRPr="003E6BA6">
        <w:rPr>
          <w:rFonts w:ascii="Courier New" w:hAnsi="Courier New" w:cs="Courier New"/>
          <w:sz w:val="18"/>
          <w:szCs w:val="18"/>
        </w:rPr>
        <w:t>&lt;/Condition&gt;</w:t>
      </w:r>
    </w:p>
    <w:p w:rsidR="00E70872" w:rsidRPr="003E6BA6" w:rsidRDefault="00E70872" w:rsidP="00E70872">
      <w:pPr>
        <w:spacing w:after="0" w:line="240" w:lineRule="auto"/>
        <w:ind w:left="360" w:right="-720" w:firstLine="420"/>
        <w:rPr>
          <w:rFonts w:ascii="Courier New" w:hAnsi="Courier New" w:cs="Courier New"/>
          <w:sz w:val="18"/>
          <w:szCs w:val="18"/>
        </w:rPr>
      </w:pPr>
    </w:p>
    <w:p w:rsidR="00E70872" w:rsidRPr="003E6BA6"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 xml:space="preserve">    &lt;</w:t>
      </w:r>
      <w:r w:rsidRPr="003E6BA6">
        <w:rPr>
          <w:rFonts w:ascii="Courier New" w:hAnsi="Courier New" w:cs="Courier New"/>
          <w:color w:val="FF0000"/>
          <w:sz w:val="18"/>
          <w:szCs w:val="18"/>
        </w:rPr>
        <w:t>Action</w:t>
      </w:r>
      <w:r w:rsidRPr="003E6BA6">
        <w:rPr>
          <w:rFonts w:ascii="Courier New" w:hAnsi="Courier New" w:cs="Courier New"/>
          <w:sz w:val="18"/>
          <w:szCs w:val="18"/>
        </w:rPr>
        <w:t xml:space="preserve"> Name="</w:t>
      </w:r>
      <w:proofErr w:type="spellStart"/>
      <w:r w:rsidRPr="003E6BA6">
        <w:rPr>
          <w:rFonts w:ascii="Courier New" w:hAnsi="Courier New" w:cs="Courier New"/>
          <w:sz w:val="18"/>
          <w:szCs w:val="18"/>
        </w:rPr>
        <w:t>PreserveSig</w:t>
      </w:r>
      <w:proofErr w:type="spellEnd"/>
      <w:r w:rsidRPr="003E6BA6">
        <w:rPr>
          <w:rFonts w:ascii="Courier New" w:hAnsi="Courier New" w:cs="Courier New"/>
          <w:sz w:val="18"/>
          <w:szCs w:val="18"/>
        </w:rPr>
        <w:t>" /&gt;</w:t>
      </w:r>
    </w:p>
    <w:p w:rsidR="00E70872" w:rsidRPr="003E6BA6"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 xml:space="preserve">  &lt;/Rule&gt;</w:t>
      </w:r>
    </w:p>
    <w:p w:rsidR="00E70872" w:rsidRPr="003E6BA6" w:rsidRDefault="00E70872" w:rsidP="00E70872">
      <w:pPr>
        <w:spacing w:after="0" w:line="240" w:lineRule="auto"/>
        <w:ind w:left="360" w:right="-720"/>
        <w:rPr>
          <w:rFonts w:ascii="Courier New" w:hAnsi="Courier New" w:cs="Courier New"/>
          <w:sz w:val="18"/>
          <w:szCs w:val="18"/>
        </w:rPr>
      </w:pPr>
      <w:r w:rsidRPr="003E6BA6">
        <w:rPr>
          <w:rFonts w:ascii="Courier New" w:hAnsi="Courier New" w:cs="Courier New"/>
          <w:sz w:val="18"/>
          <w:szCs w:val="18"/>
        </w:rPr>
        <w:t>&lt;/Rules&gt;</w:t>
      </w:r>
    </w:p>
    <w:p w:rsidR="00E70872" w:rsidRDefault="00E70872" w:rsidP="00E70872">
      <w:r>
        <w:t xml:space="preserve">In the above snippet, there is one rule named “Rule #1”, which means </w:t>
      </w:r>
    </w:p>
    <w:p w:rsidR="00E70872" w:rsidRDefault="00E70872" w:rsidP="00E70872">
      <w:pPr>
        <w:ind w:left="360"/>
        <w:jc w:val="both"/>
        <w:rPr>
          <w:sz w:val="20"/>
          <w:szCs w:val="20"/>
        </w:rPr>
      </w:pPr>
      <w:r w:rsidRPr="00606601">
        <w:rPr>
          <w:sz w:val="20"/>
          <w:szCs w:val="20"/>
        </w:rPr>
        <w:t xml:space="preserve">For each </w:t>
      </w:r>
      <w:r>
        <w:rPr>
          <w:rFonts w:hint="eastAsia"/>
          <w:sz w:val="20"/>
          <w:szCs w:val="20"/>
        </w:rPr>
        <w:t>function</w:t>
      </w:r>
      <w:r w:rsidRPr="00606601">
        <w:rPr>
          <w:sz w:val="20"/>
          <w:szCs w:val="20"/>
        </w:rPr>
        <w:t>, if its name in the type library is equal to “</w:t>
      </w:r>
      <w:proofErr w:type="spellStart"/>
      <w:r>
        <w:rPr>
          <w:rFonts w:hint="eastAsia"/>
          <w:sz w:val="20"/>
          <w:szCs w:val="20"/>
        </w:rPr>
        <w:t>FunctionNoThrow</w:t>
      </w:r>
      <w:proofErr w:type="spellEnd"/>
      <w:r w:rsidRPr="00606601">
        <w:rPr>
          <w:sz w:val="20"/>
          <w:szCs w:val="20"/>
        </w:rPr>
        <w:t xml:space="preserve">”, then a </w:t>
      </w:r>
      <w:proofErr w:type="spellStart"/>
      <w:r>
        <w:rPr>
          <w:rFonts w:hint="eastAsia"/>
          <w:b/>
          <w:sz w:val="20"/>
          <w:szCs w:val="20"/>
        </w:rPr>
        <w:t>PreserveSig</w:t>
      </w:r>
      <w:proofErr w:type="spellEnd"/>
      <w:r w:rsidRPr="00606601">
        <w:rPr>
          <w:sz w:val="20"/>
          <w:szCs w:val="20"/>
        </w:rPr>
        <w:t xml:space="preserve"> action is performed. This</w:t>
      </w:r>
      <w:r>
        <w:rPr>
          <w:rFonts w:hint="eastAsia"/>
          <w:sz w:val="20"/>
          <w:szCs w:val="20"/>
        </w:rPr>
        <w:t xml:space="preserve"> function will be converted in a signature-preserved way.</w:t>
      </w:r>
    </w:p>
    <w:p w:rsidR="00E70872" w:rsidRDefault="00E70872" w:rsidP="00E70872">
      <w:pPr>
        <w:ind w:left="360"/>
        <w:jc w:val="both"/>
        <w:rPr>
          <w:sz w:val="20"/>
          <w:szCs w:val="20"/>
        </w:rPr>
      </w:pPr>
    </w:p>
    <w:p w:rsidR="00E70872" w:rsidRPr="00A7506A" w:rsidRDefault="00E70872" w:rsidP="00E70872">
      <w:pPr>
        <w:pStyle w:val="Heading2"/>
      </w:pPr>
      <w:bookmarkStart w:id="29" w:name="_Toc223166154"/>
      <w:bookmarkStart w:id="30" w:name="_Toc223929256"/>
      <w:r w:rsidRPr="00A7506A">
        <w:t xml:space="preserve">Creating a Rule File with </w:t>
      </w:r>
      <w:proofErr w:type="spellStart"/>
      <w:r w:rsidRPr="00A7506A">
        <w:rPr>
          <w:i/>
        </w:rPr>
        <w:t>TlbimpRuleFileEditor</w:t>
      </w:r>
      <w:bookmarkEnd w:id="29"/>
      <w:bookmarkEnd w:id="30"/>
      <w:proofErr w:type="spellEnd"/>
    </w:p>
    <w:p w:rsidR="00E70872" w:rsidRDefault="00E70872" w:rsidP="00E70872">
      <w:pPr>
        <w:jc w:val="both"/>
      </w:pPr>
      <w:r>
        <w:t>As an alternative to crafting and editing the customization XML files by hand, y</w:t>
      </w:r>
      <w:r>
        <w:rPr>
          <w:rFonts w:hint="eastAsia"/>
        </w:rPr>
        <w:t xml:space="preserve">ou can </w:t>
      </w:r>
      <w:r>
        <w:t xml:space="preserve">use </w:t>
      </w:r>
      <w:r w:rsidRPr="002C0333">
        <w:rPr>
          <w:i/>
        </w:rPr>
        <w:t>TlbImpRuleFileEditor.exe</w:t>
      </w:r>
      <w:r>
        <w:t xml:space="preserve"> to create and edit rule files. For example, to create a rule file for the </w:t>
      </w:r>
      <w:r>
        <w:rPr>
          <w:rFonts w:hint="eastAsia"/>
        </w:rPr>
        <w:t>PreserveSig</w:t>
      </w:r>
      <w:r>
        <w:t>.xml file, perform the following steps:</w:t>
      </w:r>
    </w:p>
    <w:p w:rsidR="00E70872" w:rsidRDefault="00E70872" w:rsidP="00E70872">
      <w:pPr>
        <w:pStyle w:val="ListParagraph"/>
        <w:numPr>
          <w:ilvl w:val="0"/>
          <w:numId w:val="4"/>
        </w:numPr>
        <w:rPr>
          <w:sz w:val="20"/>
          <w:szCs w:val="20"/>
        </w:rPr>
      </w:pPr>
      <w:r w:rsidRPr="00606601">
        <w:rPr>
          <w:sz w:val="20"/>
          <w:szCs w:val="20"/>
        </w:rPr>
        <w:t>Open “</w:t>
      </w:r>
      <w:proofErr w:type="spellStart"/>
      <w:r w:rsidRPr="00606601">
        <w:rPr>
          <w:sz w:val="20"/>
          <w:szCs w:val="20"/>
        </w:rPr>
        <w:t>TlbImpRuleFileEditor</w:t>
      </w:r>
      <w:proofErr w:type="spellEnd"/>
      <w:r w:rsidRPr="00606601">
        <w:rPr>
          <w:sz w:val="20"/>
          <w:szCs w:val="20"/>
        </w:rPr>
        <w:t>”; Press “New Rule File” button on the Toolbar to start.</w:t>
      </w:r>
    </w:p>
    <w:p w:rsidR="00E70872" w:rsidRDefault="00E70872" w:rsidP="00E70872">
      <w:pPr>
        <w:pStyle w:val="ListParagraph"/>
        <w:numPr>
          <w:ilvl w:val="0"/>
          <w:numId w:val="4"/>
        </w:numPr>
        <w:rPr>
          <w:sz w:val="20"/>
          <w:szCs w:val="20"/>
        </w:rPr>
      </w:pPr>
      <w:r>
        <w:rPr>
          <w:rFonts w:hint="eastAsia"/>
          <w:sz w:val="20"/>
          <w:szCs w:val="20"/>
        </w:rPr>
        <w:t xml:space="preserve">Double click on the root node of </w:t>
      </w:r>
      <w:r>
        <w:rPr>
          <w:sz w:val="20"/>
          <w:szCs w:val="20"/>
        </w:rPr>
        <w:t>“</w:t>
      </w:r>
      <w:r>
        <w:rPr>
          <w:rFonts w:hint="eastAsia"/>
          <w:sz w:val="20"/>
          <w:szCs w:val="20"/>
        </w:rPr>
        <w:t>Type Library</w:t>
      </w:r>
      <w:r>
        <w:rPr>
          <w:sz w:val="20"/>
          <w:szCs w:val="20"/>
        </w:rPr>
        <w:t>”</w:t>
      </w:r>
      <w:r>
        <w:rPr>
          <w:rFonts w:hint="eastAsia"/>
          <w:sz w:val="20"/>
          <w:szCs w:val="20"/>
        </w:rPr>
        <w:t xml:space="preserve"> </w:t>
      </w:r>
      <w:proofErr w:type="gramStart"/>
      <w:r>
        <w:rPr>
          <w:rFonts w:hint="eastAsia"/>
          <w:sz w:val="20"/>
          <w:szCs w:val="20"/>
        </w:rPr>
        <w:t>tree,</w:t>
      </w:r>
      <w:r>
        <w:rPr>
          <w:rFonts w:hint="eastAsia"/>
          <w:noProof/>
          <w:sz w:val="20"/>
          <w:szCs w:val="20"/>
        </w:rPr>
        <w:drawing>
          <wp:inline distT="0" distB="0" distL="0" distR="0">
            <wp:extent cx="685800" cy="1619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800" cy="161925"/>
                    </a:xfrm>
                    <a:prstGeom prst="rect">
                      <a:avLst/>
                    </a:prstGeom>
                    <a:noFill/>
                    <a:ln w="9525">
                      <a:noFill/>
                      <a:miter lim="800000"/>
                      <a:headEnd/>
                      <a:tailEnd/>
                    </a:ln>
                  </pic:spPr>
                </pic:pic>
              </a:graphicData>
            </a:graphic>
          </wp:inline>
        </w:drawing>
      </w:r>
      <w:r>
        <w:rPr>
          <w:rFonts w:hint="eastAsia"/>
          <w:sz w:val="20"/>
          <w:szCs w:val="20"/>
        </w:rPr>
        <w:t>.</w:t>
      </w:r>
      <w:proofErr w:type="gramEnd"/>
      <w:r>
        <w:rPr>
          <w:rFonts w:hint="eastAsia"/>
          <w:sz w:val="20"/>
          <w:szCs w:val="20"/>
        </w:rPr>
        <w:t xml:space="preserve"> An </w:t>
      </w:r>
      <w:r>
        <w:rPr>
          <w:sz w:val="20"/>
          <w:szCs w:val="20"/>
        </w:rPr>
        <w:t>“</w:t>
      </w:r>
      <w:r>
        <w:rPr>
          <w:rFonts w:hint="eastAsia"/>
          <w:sz w:val="20"/>
          <w:szCs w:val="20"/>
        </w:rPr>
        <w:t>open file dialog</w:t>
      </w:r>
      <w:r>
        <w:rPr>
          <w:sz w:val="20"/>
          <w:szCs w:val="20"/>
        </w:rPr>
        <w:t>”</w:t>
      </w:r>
      <w:r>
        <w:rPr>
          <w:rFonts w:hint="eastAsia"/>
          <w:sz w:val="20"/>
          <w:szCs w:val="20"/>
        </w:rPr>
        <w:t xml:space="preserve"> is shown.</w:t>
      </w:r>
    </w:p>
    <w:p w:rsidR="00E70872" w:rsidRDefault="00E70872" w:rsidP="00E70872">
      <w:pPr>
        <w:pStyle w:val="ListParagraph"/>
        <w:numPr>
          <w:ilvl w:val="0"/>
          <w:numId w:val="4"/>
        </w:numPr>
        <w:rPr>
          <w:sz w:val="20"/>
          <w:szCs w:val="20"/>
        </w:rPr>
      </w:pPr>
      <w:r>
        <w:rPr>
          <w:rFonts w:hint="eastAsia"/>
          <w:sz w:val="20"/>
          <w:szCs w:val="20"/>
        </w:rPr>
        <w:t xml:space="preserve">Select the </w:t>
      </w:r>
      <w:r>
        <w:rPr>
          <w:sz w:val="20"/>
          <w:szCs w:val="20"/>
        </w:rPr>
        <w:t>“</w:t>
      </w:r>
      <w:r w:rsidRPr="00BA514B">
        <w:rPr>
          <w:rFonts w:hint="eastAsia"/>
          <w:sz w:val="20"/>
          <w:szCs w:val="20"/>
        </w:rPr>
        <w:t>PreserveSig</w:t>
      </w:r>
      <w:r w:rsidRPr="00C743E9">
        <w:rPr>
          <w:sz w:val="20"/>
          <w:szCs w:val="20"/>
        </w:rPr>
        <w:t>Sample</w:t>
      </w:r>
      <w:r>
        <w:rPr>
          <w:rFonts w:hint="eastAsia"/>
          <w:sz w:val="20"/>
          <w:szCs w:val="20"/>
        </w:rPr>
        <w:t>.tlb</w:t>
      </w:r>
      <w:r>
        <w:rPr>
          <w:sz w:val="20"/>
          <w:szCs w:val="20"/>
        </w:rPr>
        <w:t>”</w:t>
      </w:r>
      <w:r>
        <w:rPr>
          <w:rFonts w:hint="eastAsia"/>
          <w:sz w:val="20"/>
          <w:szCs w:val="20"/>
        </w:rPr>
        <w:t xml:space="preserve"> file in the sample. The content of the selected </w:t>
      </w:r>
      <w:proofErr w:type="spellStart"/>
      <w:r>
        <w:rPr>
          <w:rFonts w:hint="eastAsia"/>
          <w:sz w:val="20"/>
          <w:szCs w:val="20"/>
        </w:rPr>
        <w:t>tlb</w:t>
      </w:r>
      <w:proofErr w:type="spellEnd"/>
      <w:r>
        <w:rPr>
          <w:rFonts w:hint="eastAsia"/>
          <w:sz w:val="20"/>
          <w:szCs w:val="20"/>
        </w:rPr>
        <w:t xml:space="preserve"> file is shown in the </w:t>
      </w:r>
      <w:r>
        <w:rPr>
          <w:sz w:val="20"/>
          <w:szCs w:val="20"/>
        </w:rPr>
        <w:t>“</w:t>
      </w:r>
      <w:r>
        <w:rPr>
          <w:rFonts w:hint="eastAsia"/>
          <w:sz w:val="20"/>
          <w:szCs w:val="20"/>
        </w:rPr>
        <w:t>Type Library</w:t>
      </w:r>
      <w:r>
        <w:rPr>
          <w:sz w:val="20"/>
          <w:szCs w:val="20"/>
        </w:rPr>
        <w:t>”</w:t>
      </w:r>
      <w:r>
        <w:rPr>
          <w:rFonts w:hint="eastAsia"/>
          <w:sz w:val="20"/>
          <w:szCs w:val="20"/>
        </w:rPr>
        <w:t xml:space="preserve"> tree.</w:t>
      </w:r>
    </w:p>
    <w:p w:rsidR="00E70872" w:rsidRDefault="00E70872" w:rsidP="00E70872">
      <w:pPr>
        <w:pStyle w:val="ListParagraph"/>
        <w:numPr>
          <w:ilvl w:val="0"/>
          <w:numId w:val="4"/>
        </w:numPr>
        <w:rPr>
          <w:sz w:val="20"/>
          <w:szCs w:val="20"/>
        </w:rPr>
      </w:pPr>
      <w:r>
        <w:rPr>
          <w:rFonts w:hint="eastAsia"/>
          <w:sz w:val="20"/>
          <w:szCs w:val="20"/>
        </w:rPr>
        <w:t xml:space="preserve">Drag and drop the </w:t>
      </w:r>
      <w:r>
        <w:rPr>
          <w:sz w:val="20"/>
          <w:szCs w:val="20"/>
        </w:rPr>
        <w:t>“</w:t>
      </w:r>
      <w:proofErr w:type="spellStart"/>
      <w:proofErr w:type="gramStart"/>
      <w:r>
        <w:rPr>
          <w:rFonts w:hint="eastAsia"/>
          <w:sz w:val="20"/>
          <w:szCs w:val="20"/>
        </w:rPr>
        <w:t>FunctionNoThrow</w:t>
      </w:r>
      <w:proofErr w:type="spellEnd"/>
      <w:r>
        <w:rPr>
          <w:rFonts w:hint="eastAsia"/>
          <w:sz w:val="20"/>
          <w:szCs w:val="20"/>
        </w:rPr>
        <w:t xml:space="preserve"> :</w:t>
      </w:r>
      <w:proofErr w:type="gramEnd"/>
      <w:r>
        <w:rPr>
          <w:rFonts w:hint="eastAsia"/>
          <w:sz w:val="20"/>
          <w:szCs w:val="20"/>
        </w:rPr>
        <w:t xml:space="preserve"> Function</w:t>
      </w:r>
      <w:r>
        <w:rPr>
          <w:sz w:val="20"/>
          <w:szCs w:val="20"/>
        </w:rPr>
        <w:t>”</w:t>
      </w:r>
      <w:r>
        <w:rPr>
          <w:rFonts w:hint="eastAsia"/>
          <w:sz w:val="20"/>
          <w:szCs w:val="20"/>
        </w:rPr>
        <w:t xml:space="preserve"> node to the blank space of </w:t>
      </w:r>
      <w:r>
        <w:rPr>
          <w:sz w:val="20"/>
          <w:szCs w:val="20"/>
        </w:rPr>
        <w:t>“</w:t>
      </w:r>
      <w:r>
        <w:rPr>
          <w:rFonts w:hint="eastAsia"/>
          <w:sz w:val="20"/>
          <w:szCs w:val="20"/>
        </w:rPr>
        <w:t>Rule File</w:t>
      </w:r>
      <w:r>
        <w:rPr>
          <w:sz w:val="20"/>
          <w:szCs w:val="20"/>
        </w:rPr>
        <w:t>”</w:t>
      </w:r>
      <w:r>
        <w:rPr>
          <w:rFonts w:hint="eastAsia"/>
          <w:sz w:val="20"/>
          <w:szCs w:val="20"/>
        </w:rPr>
        <w:t xml:space="preserve">. An </w:t>
      </w:r>
      <w:r>
        <w:rPr>
          <w:sz w:val="20"/>
          <w:szCs w:val="20"/>
        </w:rPr>
        <w:t>“</w:t>
      </w:r>
      <w:r>
        <w:rPr>
          <w:rFonts w:hint="eastAsia"/>
          <w:sz w:val="20"/>
          <w:szCs w:val="20"/>
        </w:rPr>
        <w:t>Add Rule</w:t>
      </w:r>
      <w:r>
        <w:rPr>
          <w:sz w:val="20"/>
          <w:szCs w:val="20"/>
        </w:rPr>
        <w:t>”</w:t>
      </w:r>
      <w:r>
        <w:rPr>
          <w:rFonts w:hint="eastAsia"/>
          <w:sz w:val="20"/>
          <w:szCs w:val="20"/>
        </w:rPr>
        <w:t xml:space="preserve"> dialog is shown.</w:t>
      </w:r>
    </w:p>
    <w:p w:rsidR="00E70872" w:rsidRDefault="00E70872" w:rsidP="00E70872">
      <w:pPr>
        <w:pStyle w:val="ListParagraph"/>
        <w:numPr>
          <w:ilvl w:val="0"/>
          <w:numId w:val="4"/>
        </w:numPr>
        <w:rPr>
          <w:sz w:val="20"/>
          <w:szCs w:val="20"/>
        </w:rPr>
      </w:pPr>
      <w:r>
        <w:rPr>
          <w:rFonts w:hint="eastAsia"/>
          <w:sz w:val="20"/>
          <w:szCs w:val="20"/>
        </w:rPr>
        <w:t xml:space="preserve">Select </w:t>
      </w:r>
      <w:r>
        <w:rPr>
          <w:sz w:val="20"/>
          <w:szCs w:val="20"/>
        </w:rPr>
        <w:t>“</w:t>
      </w:r>
      <w:proofErr w:type="spellStart"/>
      <w:r>
        <w:rPr>
          <w:rFonts w:hint="eastAsia"/>
          <w:sz w:val="20"/>
          <w:szCs w:val="20"/>
        </w:rPr>
        <w:t>PreserveSig</w:t>
      </w:r>
      <w:proofErr w:type="spellEnd"/>
      <w:r>
        <w:rPr>
          <w:sz w:val="20"/>
          <w:szCs w:val="20"/>
        </w:rPr>
        <w:t>”</w:t>
      </w:r>
      <w:r>
        <w:rPr>
          <w:rFonts w:hint="eastAsia"/>
          <w:sz w:val="20"/>
          <w:szCs w:val="20"/>
        </w:rPr>
        <w:t xml:space="preserve"> for the </w:t>
      </w:r>
      <w:r>
        <w:rPr>
          <w:sz w:val="20"/>
          <w:szCs w:val="20"/>
        </w:rPr>
        <w:t>“</w:t>
      </w:r>
      <w:r>
        <w:rPr>
          <w:rFonts w:hint="eastAsia"/>
          <w:sz w:val="20"/>
          <w:szCs w:val="20"/>
        </w:rPr>
        <w:t>Action</w:t>
      </w:r>
      <w:r>
        <w:rPr>
          <w:sz w:val="20"/>
          <w:szCs w:val="20"/>
        </w:rPr>
        <w:t>”</w:t>
      </w:r>
      <w:r>
        <w:rPr>
          <w:rFonts w:hint="eastAsia"/>
          <w:sz w:val="20"/>
          <w:szCs w:val="20"/>
        </w:rPr>
        <w:t xml:space="preserve"> combo box, and Press OK. A rule is added in the </w:t>
      </w:r>
      <w:r>
        <w:rPr>
          <w:sz w:val="20"/>
          <w:szCs w:val="20"/>
        </w:rPr>
        <w:t>“</w:t>
      </w:r>
      <w:r>
        <w:rPr>
          <w:rFonts w:hint="eastAsia"/>
          <w:sz w:val="20"/>
          <w:szCs w:val="20"/>
        </w:rPr>
        <w:t>Rule File</w:t>
      </w:r>
      <w:r>
        <w:rPr>
          <w:sz w:val="20"/>
          <w:szCs w:val="20"/>
        </w:rPr>
        <w:t>”</w:t>
      </w:r>
      <w:r>
        <w:rPr>
          <w:rFonts w:hint="eastAsia"/>
          <w:sz w:val="20"/>
          <w:szCs w:val="20"/>
        </w:rPr>
        <w:t xml:space="preserve"> tree, and the condition part is filled with the information of the function dragged automatically.</w:t>
      </w:r>
    </w:p>
    <w:p w:rsidR="00E70872" w:rsidRDefault="00E70872" w:rsidP="00E70872">
      <w:pPr>
        <w:pStyle w:val="ListParagraph"/>
        <w:numPr>
          <w:ilvl w:val="0"/>
          <w:numId w:val="4"/>
        </w:numPr>
        <w:rPr>
          <w:sz w:val="20"/>
          <w:szCs w:val="20"/>
        </w:rPr>
      </w:pPr>
      <w:r>
        <w:rPr>
          <w:rFonts w:hint="eastAsia"/>
          <w:sz w:val="20"/>
          <w:szCs w:val="20"/>
        </w:rPr>
        <w:t>S</w:t>
      </w:r>
      <w:r>
        <w:rPr>
          <w:sz w:val="20"/>
          <w:szCs w:val="20"/>
        </w:rPr>
        <w:t>ave the file</w:t>
      </w:r>
      <w:r>
        <w:rPr>
          <w:rFonts w:hint="eastAsia"/>
          <w:sz w:val="20"/>
          <w:szCs w:val="20"/>
        </w:rPr>
        <w:t xml:space="preserve"> as </w:t>
      </w:r>
      <w:r>
        <w:rPr>
          <w:sz w:val="20"/>
          <w:szCs w:val="20"/>
        </w:rPr>
        <w:t>“</w:t>
      </w:r>
      <w:r w:rsidRPr="00BA514B">
        <w:rPr>
          <w:rFonts w:hint="eastAsia"/>
          <w:sz w:val="20"/>
          <w:szCs w:val="20"/>
        </w:rPr>
        <w:t>PreserveSig</w:t>
      </w:r>
      <w:r w:rsidRPr="00C743E9">
        <w:rPr>
          <w:sz w:val="20"/>
          <w:szCs w:val="20"/>
        </w:rPr>
        <w:t>Sample</w:t>
      </w:r>
      <w:r>
        <w:rPr>
          <w:rFonts w:hint="eastAsia"/>
          <w:sz w:val="20"/>
          <w:szCs w:val="20"/>
        </w:rPr>
        <w:t>.xml</w:t>
      </w:r>
      <w:r>
        <w:rPr>
          <w:sz w:val="20"/>
          <w:szCs w:val="20"/>
        </w:rPr>
        <w:t>”</w:t>
      </w:r>
    </w:p>
    <w:p w:rsidR="004A0BAC" w:rsidRPr="004A0BAC" w:rsidRDefault="004A0BAC" w:rsidP="004A0BAC">
      <w:pPr>
        <w:rPr>
          <w:sz w:val="20"/>
          <w:szCs w:val="20"/>
        </w:rPr>
      </w:pPr>
    </w:p>
    <w:p w:rsidR="00E70872" w:rsidRDefault="00E70872" w:rsidP="00E70872">
      <w:pPr>
        <w:pStyle w:val="Heading2"/>
      </w:pPr>
      <w:bookmarkStart w:id="31" w:name="_Toc223166155"/>
      <w:bookmarkStart w:id="32" w:name="_Toc223929257"/>
      <w:r>
        <w:t xml:space="preserve">Tying it Together with </w:t>
      </w:r>
      <w:proofErr w:type="spellStart"/>
      <w:r w:rsidRPr="002C0333">
        <w:rPr>
          <w:i/>
        </w:rPr>
        <w:t>Tlbimp</w:t>
      </w:r>
      <w:bookmarkEnd w:id="31"/>
      <w:bookmarkEnd w:id="32"/>
      <w:proofErr w:type="spellEnd"/>
    </w:p>
    <w:p w:rsidR="00E70872" w:rsidRDefault="00E70872" w:rsidP="00E70872">
      <w:pPr>
        <w:jc w:val="both"/>
      </w:pPr>
      <w:r>
        <w:t xml:space="preserve">Using the XML </w:t>
      </w:r>
      <w:proofErr w:type="spellStart"/>
      <w:r>
        <w:t>config</w:t>
      </w:r>
      <w:proofErr w:type="spellEnd"/>
      <w:r>
        <w:t xml:space="preserve"> file from above, invoke the following on the command line</w:t>
      </w:r>
    </w:p>
    <w:p w:rsidR="00E70872" w:rsidRPr="004A535A" w:rsidRDefault="00E70872" w:rsidP="00E70872">
      <w:r w:rsidDel="004A535A">
        <w:lastRenderedPageBreak/>
        <w:t xml:space="preserve"> </w:t>
      </w:r>
      <w:r>
        <w:tab/>
      </w:r>
      <w:r w:rsidRPr="00606601">
        <w:t xml:space="preserve">&gt; tlbimp2 </w:t>
      </w:r>
      <w:r>
        <w:rPr>
          <w:rFonts w:hint="eastAsia"/>
        </w:rPr>
        <w:t>PreserveSigSample</w:t>
      </w:r>
      <w:r w:rsidRPr="00606601">
        <w:t>.tlb /</w:t>
      </w:r>
      <w:proofErr w:type="spellStart"/>
      <w:r w:rsidRPr="00606601">
        <w:t>config</w:t>
      </w:r>
      <w:proofErr w:type="gramStart"/>
      <w:r w:rsidRPr="00606601">
        <w:t>:</w:t>
      </w:r>
      <w:r>
        <w:rPr>
          <w:rFonts w:hint="eastAsia"/>
        </w:rPr>
        <w:t>PreserveSigSample</w:t>
      </w:r>
      <w:r w:rsidRPr="00606601">
        <w:t>.xml</w:t>
      </w:r>
      <w:proofErr w:type="spellEnd"/>
      <w:proofErr w:type="gramEnd"/>
    </w:p>
    <w:p w:rsidR="004D59BB" w:rsidRDefault="004C3627" w:rsidP="004A0BAC">
      <w:pPr>
        <w:jc w:val="both"/>
      </w:pPr>
      <w:r>
        <w:t xml:space="preserve">It </w:t>
      </w:r>
      <w:r w:rsidR="00E70872">
        <w:t>generate</w:t>
      </w:r>
      <w:r>
        <w:t>s</w:t>
      </w:r>
      <w:r w:rsidR="00E70872">
        <w:t xml:space="preserve"> the customized result, in which</w:t>
      </w:r>
      <w:r w:rsidR="00E70872">
        <w:rPr>
          <w:rFonts w:hint="eastAsia"/>
        </w:rPr>
        <w:t xml:space="preserve"> the </w:t>
      </w:r>
      <w:r w:rsidR="00E70872">
        <w:t>signature</w:t>
      </w:r>
      <w:r w:rsidR="00E70872">
        <w:rPr>
          <w:rFonts w:hint="eastAsia"/>
        </w:rPr>
        <w:t xml:space="preserve"> of the function </w:t>
      </w:r>
      <w:r w:rsidR="00E70872">
        <w:t>“</w:t>
      </w:r>
      <w:proofErr w:type="spellStart"/>
      <w:r w:rsidR="00E70872">
        <w:rPr>
          <w:rFonts w:hint="eastAsia"/>
        </w:rPr>
        <w:t>FunctionNoThrow</w:t>
      </w:r>
      <w:proofErr w:type="spellEnd"/>
      <w:r w:rsidR="00E70872">
        <w:t>”</w:t>
      </w:r>
      <w:r w:rsidR="00E70872">
        <w:rPr>
          <w:rFonts w:hint="eastAsia"/>
        </w:rPr>
        <w:t xml:space="preserve"> is preserved.</w:t>
      </w:r>
    </w:p>
    <w:p w:rsidR="004A0BAC" w:rsidRDefault="004A0BAC" w:rsidP="004A0BAC">
      <w:pPr>
        <w:jc w:val="both"/>
        <w:rPr>
          <w:i/>
        </w:rPr>
      </w:pPr>
    </w:p>
    <w:p w:rsidR="00E70872" w:rsidRDefault="003F1A17" w:rsidP="003F1A17">
      <w:pPr>
        <w:pStyle w:val="Heading1"/>
      </w:pPr>
      <w:bookmarkStart w:id="33" w:name="_Toc223929258"/>
      <w:proofErr w:type="spellStart"/>
      <w:r>
        <w:rPr>
          <w:rFonts w:hint="eastAsia"/>
          <w:i/>
        </w:rPr>
        <w:t>ConvertTo</w:t>
      </w:r>
      <w:proofErr w:type="spellEnd"/>
      <w:r>
        <w:t xml:space="preserve"> Functionality</w:t>
      </w:r>
      <w:bookmarkEnd w:id="33"/>
    </w:p>
    <w:p w:rsidR="00E70872" w:rsidRDefault="00E70872" w:rsidP="00411474">
      <w:pPr>
        <w:jc w:val="both"/>
      </w:pPr>
      <w:r w:rsidRPr="00601BB3">
        <w:t>When convert</w:t>
      </w:r>
      <w:r w:rsidR="000F2DE4">
        <w:t>ing</w:t>
      </w:r>
      <w:r w:rsidRPr="00601BB3">
        <w:t xml:space="preserve"> a signature </w:t>
      </w:r>
      <w:r>
        <w:rPr>
          <w:rFonts w:hint="eastAsia"/>
        </w:rPr>
        <w:t xml:space="preserve">of a </w:t>
      </w:r>
      <w:r w:rsidRPr="00601BB3">
        <w:t>function</w:t>
      </w:r>
      <w:r>
        <w:rPr>
          <w:rFonts w:hint="eastAsia"/>
        </w:rPr>
        <w:t xml:space="preserve"> in the type library </w:t>
      </w:r>
      <w:r w:rsidRPr="00601BB3">
        <w:t xml:space="preserve">into </w:t>
      </w:r>
      <w:r w:rsidR="000F2DE4">
        <w:t xml:space="preserve">a </w:t>
      </w:r>
      <w:r w:rsidRPr="00601BB3">
        <w:t xml:space="preserve">managed function signature, </w:t>
      </w:r>
      <w:proofErr w:type="spellStart"/>
      <w:r>
        <w:t>Tlb</w:t>
      </w:r>
      <w:r>
        <w:rPr>
          <w:rFonts w:hint="eastAsia"/>
        </w:rPr>
        <w:t>i</w:t>
      </w:r>
      <w:r w:rsidRPr="00601BB3">
        <w:t>mp</w:t>
      </w:r>
      <w:proofErr w:type="spellEnd"/>
      <w:r w:rsidRPr="00601BB3">
        <w:t xml:space="preserve"> tr</w:t>
      </w:r>
      <w:r w:rsidR="000F2DE4">
        <w:t>ies</w:t>
      </w:r>
      <w:r w:rsidRPr="00601BB3">
        <w:t xml:space="preserve"> to give us the best match </w:t>
      </w:r>
      <w:r w:rsidR="000F2DE4">
        <w:t>it</w:t>
      </w:r>
      <w:r w:rsidR="000F2DE4" w:rsidRPr="00601BB3">
        <w:t xml:space="preserve"> </w:t>
      </w:r>
      <w:r w:rsidRPr="00601BB3">
        <w:t>thinks. However, some result may not be</w:t>
      </w:r>
      <w:r>
        <w:t xml:space="preserve"> </w:t>
      </w:r>
      <w:r w:rsidR="000F2DE4">
        <w:t xml:space="preserve">the same as </w:t>
      </w:r>
      <w:r>
        <w:t>want</w:t>
      </w:r>
      <w:r w:rsidR="000F2DE4">
        <w:t>ed</w:t>
      </w:r>
      <w:r>
        <w:t xml:space="preserve">, because </w:t>
      </w:r>
      <w:proofErr w:type="spellStart"/>
      <w:r>
        <w:t>Tlb</w:t>
      </w:r>
      <w:r>
        <w:rPr>
          <w:rFonts w:hint="eastAsia"/>
        </w:rPr>
        <w:t>i</w:t>
      </w:r>
      <w:r w:rsidRPr="00601BB3">
        <w:t>mp</w:t>
      </w:r>
      <w:proofErr w:type="spellEnd"/>
      <w:r w:rsidRPr="00601BB3">
        <w:t xml:space="preserve"> does not have all information. For example, </w:t>
      </w:r>
      <w:r>
        <w:rPr>
          <w:rFonts w:hint="eastAsia"/>
        </w:rPr>
        <w:t xml:space="preserve">by default, </w:t>
      </w:r>
      <w:r w:rsidRPr="00601BB3">
        <w:t>“</w:t>
      </w:r>
      <w:proofErr w:type="gramStart"/>
      <w:r w:rsidRPr="00601BB3">
        <w:t xml:space="preserve">HRESULT  </w:t>
      </w:r>
      <w:proofErr w:type="spellStart"/>
      <w:r w:rsidRPr="00601BB3">
        <w:t>Func</w:t>
      </w:r>
      <w:proofErr w:type="spellEnd"/>
      <w:proofErr w:type="gramEnd"/>
      <w:r w:rsidRPr="00601BB3">
        <w:t>(</w:t>
      </w:r>
      <w:proofErr w:type="spellStart"/>
      <w:r w:rsidRPr="00601BB3">
        <w:t>int</w:t>
      </w:r>
      <w:proofErr w:type="spellEnd"/>
      <w:r w:rsidRPr="00601BB3">
        <w:t xml:space="preserve"> *</w:t>
      </w:r>
      <w:proofErr w:type="spellStart"/>
      <w:r w:rsidRPr="00601BB3">
        <w:t>intArray</w:t>
      </w:r>
      <w:proofErr w:type="spellEnd"/>
      <w:r w:rsidRPr="00601BB3">
        <w:t xml:space="preserve">, </w:t>
      </w:r>
      <w:proofErr w:type="spellStart"/>
      <w:r w:rsidRPr="00601BB3">
        <w:t>int</w:t>
      </w:r>
      <w:proofErr w:type="spellEnd"/>
      <w:r w:rsidRPr="00601BB3">
        <w:t xml:space="preserve"> size)” </w:t>
      </w:r>
      <w:r w:rsidR="000F2DE4">
        <w:t>is</w:t>
      </w:r>
      <w:r w:rsidRPr="00601BB3">
        <w:t xml:space="preserve"> converted to “void </w:t>
      </w:r>
      <w:proofErr w:type="spellStart"/>
      <w:r w:rsidRPr="00601BB3">
        <w:t>Func</w:t>
      </w:r>
      <w:proofErr w:type="spellEnd"/>
      <w:r w:rsidRPr="00601BB3">
        <w:t xml:space="preserve"> (ref </w:t>
      </w:r>
      <w:proofErr w:type="spellStart"/>
      <w:r w:rsidRPr="00601BB3">
        <w:t>int</w:t>
      </w:r>
      <w:proofErr w:type="spellEnd"/>
      <w:r w:rsidRPr="00601BB3">
        <w:t xml:space="preserve"> </w:t>
      </w:r>
      <w:proofErr w:type="spellStart"/>
      <w:r w:rsidRPr="00601BB3">
        <w:t>intArray</w:t>
      </w:r>
      <w:proofErr w:type="spellEnd"/>
      <w:r w:rsidRPr="00601BB3">
        <w:t xml:space="preserve">, </w:t>
      </w:r>
      <w:proofErr w:type="spellStart"/>
      <w:r w:rsidRPr="00601BB3">
        <w:t>int</w:t>
      </w:r>
      <w:proofErr w:type="spellEnd"/>
      <w:r w:rsidRPr="00601BB3">
        <w:t xml:space="preserve"> size)”. </w:t>
      </w:r>
      <w:r w:rsidR="000F2DE4">
        <w:t>But sometimes</w:t>
      </w:r>
      <w:r w:rsidRPr="00601BB3">
        <w:t xml:space="preserve">, </w:t>
      </w:r>
      <w:r w:rsidR="000F2DE4">
        <w:t>it may need</w:t>
      </w:r>
      <w:r w:rsidRPr="00601BB3">
        <w:t xml:space="preserve"> to convert the “</w:t>
      </w:r>
      <w:proofErr w:type="spellStart"/>
      <w:r w:rsidRPr="00601BB3">
        <w:t>int</w:t>
      </w:r>
      <w:proofErr w:type="spellEnd"/>
      <w:r w:rsidRPr="00601BB3">
        <w:t xml:space="preserve"> *” to a fixed array </w:t>
      </w:r>
      <w:r w:rsidR="000F2DE4">
        <w:t>(</w:t>
      </w:r>
      <w:r w:rsidRPr="00601BB3">
        <w:t xml:space="preserve">for example, “void </w:t>
      </w:r>
      <w:proofErr w:type="spellStart"/>
      <w:r w:rsidRPr="00601BB3">
        <w:t>Func</w:t>
      </w:r>
      <w:proofErr w:type="spellEnd"/>
      <w:r w:rsidRPr="00601BB3">
        <w:t xml:space="preserve"> (</w:t>
      </w:r>
      <w:proofErr w:type="spellStart"/>
      <w:r w:rsidRPr="00601BB3">
        <w:t>int</w:t>
      </w:r>
      <w:proofErr w:type="spellEnd"/>
      <w:r w:rsidRPr="00601BB3">
        <w:t xml:space="preserve"> </w:t>
      </w:r>
      <w:proofErr w:type="spellStart"/>
      <w:proofErr w:type="gramStart"/>
      <w:r w:rsidRPr="00601BB3">
        <w:t>intArray</w:t>
      </w:r>
      <w:proofErr w:type="spellEnd"/>
      <w:r w:rsidRPr="00601BB3">
        <w:t>[</w:t>
      </w:r>
      <w:proofErr w:type="gramEnd"/>
      <w:r w:rsidRPr="00601BB3">
        <w:t>20])”</w:t>
      </w:r>
      <w:r w:rsidR="000F2DE4">
        <w:t>)</w:t>
      </w:r>
      <w:r w:rsidRPr="00601BB3">
        <w:t xml:space="preserve"> or convert “</w:t>
      </w:r>
      <w:proofErr w:type="spellStart"/>
      <w:r w:rsidRPr="00601BB3">
        <w:t>int</w:t>
      </w:r>
      <w:proofErr w:type="spellEnd"/>
      <w:r w:rsidRPr="00601BB3">
        <w:t xml:space="preserve"> *” to an “</w:t>
      </w:r>
      <w:proofErr w:type="spellStart"/>
      <w:r w:rsidRPr="00601BB3">
        <w:t>int</w:t>
      </w:r>
      <w:proofErr w:type="spellEnd"/>
      <w:r w:rsidRPr="00601BB3">
        <w:t>[]” whose length is specified by the second parameter “</w:t>
      </w:r>
      <w:proofErr w:type="spellStart"/>
      <w:r w:rsidRPr="00601BB3">
        <w:t>int</w:t>
      </w:r>
      <w:proofErr w:type="spellEnd"/>
      <w:r w:rsidRPr="00601BB3">
        <w:t xml:space="preserve"> size”. </w:t>
      </w:r>
      <w:proofErr w:type="spellStart"/>
      <w:r w:rsidRPr="002B05B4">
        <w:rPr>
          <w:b/>
        </w:rPr>
        <w:t>ConvertTo</w:t>
      </w:r>
      <w:proofErr w:type="spellEnd"/>
      <w:r w:rsidRPr="00601BB3">
        <w:t xml:space="preserve"> action can convert specified function parameter to the expected managed signature.</w:t>
      </w:r>
    </w:p>
    <w:p w:rsidR="00E70872" w:rsidRDefault="00E70872" w:rsidP="00E70872"/>
    <w:p w:rsidR="00E70872" w:rsidRDefault="00E70872" w:rsidP="00E70872">
      <w:pPr>
        <w:pStyle w:val="Heading2"/>
      </w:pPr>
      <w:bookmarkStart w:id="34" w:name="_Toc223166140"/>
      <w:bookmarkStart w:id="35" w:name="_Toc223929259"/>
      <w:r>
        <w:t>Getting Started:</w:t>
      </w:r>
      <w:r>
        <w:rPr>
          <w:rFonts w:hint="eastAsia"/>
        </w:rPr>
        <w:t xml:space="preserve"> </w:t>
      </w:r>
      <w:proofErr w:type="spellStart"/>
      <w:r>
        <w:rPr>
          <w:rFonts w:hint="eastAsia"/>
        </w:rPr>
        <w:t>BinarySearch</w:t>
      </w:r>
      <w:bookmarkEnd w:id="34"/>
      <w:bookmarkEnd w:id="35"/>
      <w:proofErr w:type="spellEnd"/>
    </w:p>
    <w:p w:rsidR="00E70872" w:rsidRDefault="00E341F5" w:rsidP="00E70872">
      <w:pPr>
        <w:jc w:val="both"/>
      </w:pPr>
      <w:r>
        <w:rPr>
          <w:rFonts w:hint="eastAsia"/>
        </w:rPr>
        <w:t xml:space="preserve">In the sample </w:t>
      </w:r>
      <w:r>
        <w:t>“</w:t>
      </w:r>
      <w:r>
        <w:rPr>
          <w:rFonts w:hint="eastAsia"/>
        </w:rPr>
        <w:t>ConvertToSample.tlb</w:t>
      </w:r>
      <w:r>
        <w:t>”</w:t>
      </w:r>
      <w:r>
        <w:rPr>
          <w:rFonts w:hint="eastAsia"/>
        </w:rPr>
        <w:t xml:space="preserve"> attached with the tool,</w:t>
      </w:r>
      <w:r w:rsidRPr="00277866" w:rsidDel="00E341F5">
        <w:rPr>
          <w:rFonts w:hint="eastAsia"/>
        </w:rPr>
        <w:t xml:space="preserve"> </w:t>
      </w:r>
      <w:r w:rsidR="00E70872" w:rsidRPr="00277866">
        <w:rPr>
          <w:rFonts w:hint="eastAsia"/>
        </w:rPr>
        <w:t xml:space="preserve">we have a </w:t>
      </w:r>
      <w:r w:rsidR="00E70872">
        <w:rPr>
          <w:rFonts w:hint="eastAsia"/>
        </w:rPr>
        <w:t>function</w:t>
      </w:r>
      <w:r w:rsidR="00E70872" w:rsidRPr="00277866">
        <w:rPr>
          <w:rFonts w:hint="eastAsia"/>
        </w:rPr>
        <w:t xml:space="preserve"> named </w:t>
      </w:r>
      <w:r w:rsidR="00E70872" w:rsidRPr="00277866">
        <w:t>“</w:t>
      </w:r>
      <w:proofErr w:type="spellStart"/>
      <w:r w:rsidR="00E70872">
        <w:rPr>
          <w:rFonts w:hint="eastAsia"/>
        </w:rPr>
        <w:t>BinarySearch</w:t>
      </w:r>
      <w:proofErr w:type="spellEnd"/>
      <w:r w:rsidR="00E70872" w:rsidRPr="00277866">
        <w:t>”</w:t>
      </w:r>
      <w:r w:rsidR="00E70872">
        <w:rPr>
          <w:rFonts w:hint="eastAsia"/>
        </w:rPr>
        <w:t>, as:</w:t>
      </w:r>
    </w:p>
    <w:p w:rsidR="00E70872" w:rsidRDefault="00E70872" w:rsidP="00E70872">
      <w:pPr>
        <w:ind w:firstLine="720"/>
        <w:jc w:val="both"/>
        <w:rPr>
          <w:rFonts w:ascii="Courier New" w:hAnsi="Courier New" w:cs="Courier New"/>
          <w:sz w:val="18"/>
          <w:szCs w:val="18"/>
        </w:rPr>
      </w:pPr>
      <w:r w:rsidRPr="006637D3">
        <w:rPr>
          <w:rFonts w:ascii="Courier New" w:hAnsi="Courier New" w:cs="Courier New"/>
          <w:sz w:val="18"/>
          <w:szCs w:val="18"/>
        </w:rPr>
        <w:t xml:space="preserve">HRESULT </w:t>
      </w:r>
      <w:proofErr w:type="spellStart"/>
      <w:proofErr w:type="gramStart"/>
      <w:r>
        <w:rPr>
          <w:rFonts w:ascii="Courier New" w:hAnsi="Courier New" w:cs="Courier New" w:hint="eastAsia"/>
          <w:sz w:val="18"/>
          <w:szCs w:val="18"/>
        </w:rPr>
        <w:t>BinarySearch</w:t>
      </w:r>
      <w:proofErr w:type="spellEnd"/>
      <w:r w:rsidRPr="006637D3">
        <w:rPr>
          <w:rFonts w:ascii="Courier New" w:hAnsi="Courier New" w:cs="Courier New"/>
          <w:sz w:val="18"/>
          <w:szCs w:val="18"/>
        </w:rPr>
        <w:t>(</w:t>
      </w:r>
      <w:proofErr w:type="gramEnd"/>
      <w:r w:rsidRPr="006637D3">
        <w:rPr>
          <w:rFonts w:ascii="Courier New" w:hAnsi="Courier New" w:cs="Courier New"/>
          <w:sz w:val="18"/>
          <w:szCs w:val="18"/>
        </w:rPr>
        <w:t xml:space="preserve">[in] </w:t>
      </w:r>
      <w:proofErr w:type="spellStart"/>
      <w:r w:rsidRPr="006637D3">
        <w:rPr>
          <w:rFonts w:ascii="Courier New" w:hAnsi="Courier New" w:cs="Courier New"/>
          <w:sz w:val="18"/>
          <w:szCs w:val="18"/>
        </w:rPr>
        <w:t>int</w:t>
      </w:r>
      <w:proofErr w:type="spellEnd"/>
      <w:r w:rsidRPr="006637D3">
        <w:rPr>
          <w:rFonts w:ascii="Courier New" w:hAnsi="Courier New" w:cs="Courier New"/>
          <w:sz w:val="18"/>
          <w:szCs w:val="18"/>
        </w:rPr>
        <w:t xml:space="preserve"> </w:t>
      </w:r>
      <w:r>
        <w:rPr>
          <w:rFonts w:ascii="Courier New" w:hAnsi="Courier New" w:cs="Courier New" w:hint="eastAsia"/>
          <w:sz w:val="18"/>
          <w:szCs w:val="18"/>
        </w:rPr>
        <w:t>*</w:t>
      </w:r>
      <w:r w:rsidRPr="006637D3">
        <w:rPr>
          <w:rFonts w:ascii="Courier New" w:hAnsi="Courier New" w:cs="Courier New"/>
          <w:sz w:val="18"/>
          <w:szCs w:val="18"/>
        </w:rPr>
        <w:t xml:space="preserve">p, </w:t>
      </w:r>
      <w:r>
        <w:rPr>
          <w:rFonts w:ascii="Courier New" w:hAnsi="Courier New" w:cs="Courier New" w:hint="eastAsia"/>
          <w:sz w:val="18"/>
          <w:szCs w:val="18"/>
        </w:rPr>
        <w:t xml:space="preserve">[in] </w:t>
      </w:r>
      <w:proofErr w:type="spellStart"/>
      <w:r>
        <w:rPr>
          <w:rFonts w:ascii="Courier New" w:hAnsi="Courier New" w:cs="Courier New" w:hint="eastAsia"/>
          <w:sz w:val="18"/>
          <w:szCs w:val="18"/>
        </w:rPr>
        <w:t>int</w:t>
      </w:r>
      <w:proofErr w:type="spellEnd"/>
      <w:r>
        <w:rPr>
          <w:rFonts w:ascii="Courier New" w:hAnsi="Courier New" w:cs="Courier New" w:hint="eastAsia"/>
          <w:sz w:val="18"/>
          <w:szCs w:val="18"/>
        </w:rPr>
        <w:t xml:space="preserve"> size, [in] </w:t>
      </w:r>
      <w:proofErr w:type="spellStart"/>
      <w:r>
        <w:rPr>
          <w:rFonts w:ascii="Courier New" w:hAnsi="Courier New" w:cs="Courier New" w:hint="eastAsia"/>
          <w:sz w:val="18"/>
          <w:szCs w:val="18"/>
        </w:rPr>
        <w:t>int</w:t>
      </w:r>
      <w:proofErr w:type="spellEnd"/>
      <w:r>
        <w:rPr>
          <w:rFonts w:ascii="Courier New" w:hAnsi="Courier New" w:cs="Courier New" w:hint="eastAsia"/>
          <w:sz w:val="18"/>
          <w:szCs w:val="18"/>
        </w:rPr>
        <w:t xml:space="preserve"> element, [out, </w:t>
      </w:r>
      <w:proofErr w:type="spellStart"/>
      <w:r>
        <w:rPr>
          <w:rFonts w:ascii="Courier New" w:hAnsi="Courier New" w:cs="Courier New" w:hint="eastAsia"/>
          <w:sz w:val="18"/>
          <w:szCs w:val="18"/>
        </w:rPr>
        <w:t>retval</w:t>
      </w:r>
      <w:proofErr w:type="spellEnd"/>
      <w:r>
        <w:rPr>
          <w:rFonts w:ascii="Courier New" w:hAnsi="Courier New" w:cs="Courier New" w:hint="eastAsia"/>
          <w:sz w:val="18"/>
          <w:szCs w:val="18"/>
        </w:rPr>
        <w:t xml:space="preserve">] </w:t>
      </w:r>
      <w:proofErr w:type="spellStart"/>
      <w:r>
        <w:rPr>
          <w:rFonts w:ascii="Courier New" w:hAnsi="Courier New" w:cs="Courier New" w:hint="eastAsia"/>
          <w:sz w:val="18"/>
          <w:szCs w:val="18"/>
        </w:rPr>
        <w:t>int</w:t>
      </w:r>
      <w:proofErr w:type="spellEnd"/>
      <w:r>
        <w:rPr>
          <w:rFonts w:ascii="Courier New" w:hAnsi="Courier New" w:cs="Courier New" w:hint="eastAsia"/>
          <w:sz w:val="18"/>
          <w:szCs w:val="18"/>
        </w:rPr>
        <w:t xml:space="preserve"> *index</w:t>
      </w:r>
      <w:r w:rsidRPr="006637D3">
        <w:rPr>
          <w:rFonts w:ascii="Courier New" w:hAnsi="Courier New" w:cs="Courier New"/>
          <w:sz w:val="18"/>
          <w:szCs w:val="18"/>
        </w:rPr>
        <w:t>);</w:t>
      </w:r>
    </w:p>
    <w:p w:rsidR="00E70872" w:rsidRDefault="00E70872" w:rsidP="00E70872">
      <w:pPr>
        <w:jc w:val="both"/>
      </w:pPr>
      <w:r>
        <w:rPr>
          <w:rFonts w:hint="eastAsia"/>
        </w:rPr>
        <w:t xml:space="preserve">This function is used to find integer </w:t>
      </w:r>
      <w:r>
        <w:t>“</w:t>
      </w:r>
      <w:r>
        <w:rPr>
          <w:rFonts w:hint="eastAsia"/>
        </w:rPr>
        <w:t>element</w:t>
      </w:r>
      <w:r>
        <w:t>”</w:t>
      </w:r>
      <w:r>
        <w:rPr>
          <w:rFonts w:hint="eastAsia"/>
        </w:rPr>
        <w:t xml:space="preserve"> in the integer array </w:t>
      </w:r>
      <w:r>
        <w:t>“</w:t>
      </w:r>
      <w:r>
        <w:rPr>
          <w:rFonts w:hint="eastAsia"/>
        </w:rPr>
        <w:t>p</w:t>
      </w:r>
      <w:r>
        <w:t>”</w:t>
      </w:r>
      <w:r>
        <w:rPr>
          <w:rFonts w:hint="eastAsia"/>
        </w:rPr>
        <w:t xml:space="preserve">, the size of which is </w:t>
      </w:r>
      <w:r>
        <w:t>“</w:t>
      </w:r>
      <w:r>
        <w:rPr>
          <w:rFonts w:hint="eastAsia"/>
        </w:rPr>
        <w:t>size</w:t>
      </w:r>
      <w:r>
        <w:t>”</w:t>
      </w:r>
      <w:r>
        <w:rPr>
          <w:rFonts w:hint="eastAsia"/>
        </w:rPr>
        <w:t xml:space="preserve">. If found </w:t>
      </w:r>
      <w:r>
        <w:t>“</w:t>
      </w:r>
      <w:r>
        <w:rPr>
          <w:rFonts w:hint="eastAsia"/>
        </w:rPr>
        <w:t>element</w:t>
      </w:r>
      <w:r>
        <w:t>”</w:t>
      </w:r>
      <w:r>
        <w:rPr>
          <w:rFonts w:hint="eastAsia"/>
        </w:rPr>
        <w:t xml:space="preserve"> in the array, return the index of first match, otherwise, return -1 for </w:t>
      </w:r>
      <w:r>
        <w:t>“</w:t>
      </w:r>
      <w:r>
        <w:rPr>
          <w:rFonts w:hint="eastAsia"/>
        </w:rPr>
        <w:t>index</w:t>
      </w:r>
      <w:r>
        <w:t>”</w:t>
      </w:r>
      <w:r>
        <w:rPr>
          <w:rFonts w:hint="eastAsia"/>
        </w:rPr>
        <w:t>.</w:t>
      </w:r>
    </w:p>
    <w:p w:rsidR="00E70872" w:rsidRPr="002F6E23" w:rsidRDefault="00E70872" w:rsidP="00E70872">
      <w:pPr>
        <w:jc w:val="both"/>
        <w:rPr>
          <w:rFonts w:ascii="Courier New" w:hAnsi="Courier New" w:cs="Courier New"/>
          <w:sz w:val="18"/>
          <w:szCs w:val="18"/>
        </w:rPr>
      </w:pPr>
      <w:r w:rsidRPr="00A9515A">
        <w:rPr>
          <w:rFonts w:hint="eastAsia"/>
        </w:rPr>
        <w:t xml:space="preserve">By default, the function </w:t>
      </w:r>
      <w:r w:rsidR="000F2DE4">
        <w:t>is</w:t>
      </w:r>
      <w:r w:rsidRPr="00A9515A">
        <w:rPr>
          <w:rFonts w:hint="eastAsia"/>
        </w:rPr>
        <w:t xml:space="preserve"> converted</w:t>
      </w:r>
      <w:r>
        <w:rPr>
          <w:rFonts w:hint="eastAsia"/>
        </w:rPr>
        <w:t xml:space="preserve"> as:</w:t>
      </w:r>
    </w:p>
    <w:p w:rsidR="00E70872" w:rsidRPr="006637D3" w:rsidRDefault="00E70872" w:rsidP="00E70872">
      <w:pPr>
        <w:jc w:val="both"/>
        <w:rPr>
          <w:rFonts w:ascii="Courier New" w:hAnsi="Courier New" w:cs="Courier New"/>
          <w:sz w:val="18"/>
          <w:szCs w:val="18"/>
        </w:rPr>
      </w:pPr>
      <w:r w:rsidRPr="006637D3">
        <w:rPr>
          <w:rFonts w:ascii="Courier New" w:hAnsi="Courier New" w:cs="Courier New" w:hint="eastAsia"/>
          <w:sz w:val="18"/>
          <w:szCs w:val="18"/>
        </w:rPr>
        <w:tab/>
      </w:r>
      <w:proofErr w:type="spellStart"/>
      <w:proofErr w:type="gramStart"/>
      <w:r>
        <w:rPr>
          <w:rFonts w:ascii="Courier New" w:hAnsi="Courier New" w:cs="Courier New" w:hint="eastAsia"/>
          <w:sz w:val="18"/>
          <w:szCs w:val="18"/>
        </w:rPr>
        <w:t>int</w:t>
      </w:r>
      <w:proofErr w:type="spellEnd"/>
      <w:proofErr w:type="gramEnd"/>
      <w:r w:rsidRPr="006637D3">
        <w:rPr>
          <w:rFonts w:ascii="Courier New" w:hAnsi="Courier New" w:cs="Courier New" w:hint="eastAsia"/>
          <w:sz w:val="18"/>
          <w:szCs w:val="18"/>
        </w:rPr>
        <w:t xml:space="preserve"> </w:t>
      </w:r>
      <w:proofErr w:type="spellStart"/>
      <w:r>
        <w:rPr>
          <w:rFonts w:ascii="Courier New" w:hAnsi="Courier New" w:cs="Courier New" w:hint="eastAsia"/>
          <w:sz w:val="18"/>
          <w:szCs w:val="18"/>
        </w:rPr>
        <w:t>BinarySearch</w:t>
      </w:r>
      <w:proofErr w:type="spellEnd"/>
      <w:r w:rsidRPr="006637D3">
        <w:rPr>
          <w:rFonts w:ascii="Courier New" w:hAnsi="Courier New" w:cs="Courier New" w:hint="eastAsia"/>
          <w:sz w:val="18"/>
          <w:szCs w:val="18"/>
        </w:rPr>
        <w:t>(</w:t>
      </w:r>
      <w:r>
        <w:rPr>
          <w:rFonts w:ascii="Courier New" w:hAnsi="Courier New" w:cs="Courier New" w:hint="eastAsia"/>
          <w:sz w:val="18"/>
          <w:szCs w:val="18"/>
        </w:rPr>
        <w:t xml:space="preserve">ref </w:t>
      </w:r>
      <w:proofErr w:type="spellStart"/>
      <w:r w:rsidRPr="006637D3">
        <w:rPr>
          <w:rFonts w:ascii="Courier New" w:hAnsi="Courier New" w:cs="Courier New" w:hint="eastAsia"/>
          <w:sz w:val="18"/>
          <w:szCs w:val="18"/>
        </w:rPr>
        <w:t>int</w:t>
      </w:r>
      <w:proofErr w:type="spellEnd"/>
      <w:r w:rsidRPr="006637D3">
        <w:rPr>
          <w:rFonts w:ascii="Courier New" w:hAnsi="Courier New" w:cs="Courier New" w:hint="eastAsia"/>
          <w:sz w:val="18"/>
          <w:szCs w:val="18"/>
        </w:rPr>
        <w:t xml:space="preserve"> p</w:t>
      </w:r>
      <w:r>
        <w:rPr>
          <w:rFonts w:ascii="Courier New" w:hAnsi="Courier New" w:cs="Courier New" w:hint="eastAsia"/>
          <w:sz w:val="18"/>
          <w:szCs w:val="18"/>
        </w:rPr>
        <w:t xml:space="preserve">, </w:t>
      </w:r>
      <w:proofErr w:type="spellStart"/>
      <w:r>
        <w:rPr>
          <w:rFonts w:ascii="Courier New" w:hAnsi="Courier New" w:cs="Courier New" w:hint="eastAsia"/>
          <w:sz w:val="18"/>
          <w:szCs w:val="18"/>
        </w:rPr>
        <w:t>int</w:t>
      </w:r>
      <w:proofErr w:type="spellEnd"/>
      <w:r>
        <w:rPr>
          <w:rFonts w:ascii="Courier New" w:hAnsi="Courier New" w:cs="Courier New" w:hint="eastAsia"/>
          <w:sz w:val="18"/>
          <w:szCs w:val="18"/>
        </w:rPr>
        <w:t xml:space="preserve"> size, </w:t>
      </w:r>
      <w:proofErr w:type="spellStart"/>
      <w:r>
        <w:rPr>
          <w:rFonts w:ascii="Courier New" w:hAnsi="Courier New" w:cs="Courier New" w:hint="eastAsia"/>
          <w:sz w:val="18"/>
          <w:szCs w:val="18"/>
        </w:rPr>
        <w:t>int</w:t>
      </w:r>
      <w:proofErr w:type="spellEnd"/>
      <w:r>
        <w:rPr>
          <w:rFonts w:ascii="Courier New" w:hAnsi="Courier New" w:cs="Courier New" w:hint="eastAsia"/>
          <w:sz w:val="18"/>
          <w:szCs w:val="18"/>
        </w:rPr>
        <w:t xml:space="preserve"> element</w:t>
      </w:r>
      <w:r w:rsidRPr="006637D3">
        <w:rPr>
          <w:rFonts w:ascii="Courier New" w:hAnsi="Courier New" w:cs="Courier New" w:hint="eastAsia"/>
          <w:sz w:val="18"/>
          <w:szCs w:val="18"/>
        </w:rPr>
        <w:t>);</w:t>
      </w:r>
    </w:p>
    <w:p w:rsidR="00E70872" w:rsidRDefault="00E70872" w:rsidP="00E70872">
      <w:pPr>
        <w:jc w:val="both"/>
      </w:pPr>
      <w:r>
        <w:rPr>
          <w:rFonts w:hint="eastAsia"/>
        </w:rPr>
        <w:t>Th</w:t>
      </w:r>
      <w:r w:rsidR="000F2DE4">
        <w:t>is</w:t>
      </w:r>
      <w:r>
        <w:rPr>
          <w:rFonts w:hint="eastAsia"/>
        </w:rPr>
        <w:t xml:space="preserve"> is because </w:t>
      </w:r>
      <w:proofErr w:type="spellStart"/>
      <w:r>
        <w:rPr>
          <w:rFonts w:hint="eastAsia"/>
        </w:rPr>
        <w:t>Tlbimp</w:t>
      </w:r>
      <w:proofErr w:type="spellEnd"/>
      <w:r>
        <w:rPr>
          <w:rFonts w:hint="eastAsia"/>
        </w:rPr>
        <w:t xml:space="preserve"> does not have the information about the array length. The only fact </w:t>
      </w:r>
      <w:proofErr w:type="spellStart"/>
      <w:r>
        <w:rPr>
          <w:rFonts w:hint="eastAsia"/>
        </w:rPr>
        <w:t>Tlbimp</w:t>
      </w:r>
      <w:proofErr w:type="spellEnd"/>
      <w:r>
        <w:rPr>
          <w:rFonts w:hint="eastAsia"/>
        </w:rPr>
        <w:t xml:space="preserve"> knows is that </w:t>
      </w:r>
      <w:r>
        <w:t>“</w:t>
      </w:r>
      <w:r>
        <w:rPr>
          <w:rFonts w:hint="eastAsia"/>
        </w:rPr>
        <w:t>p</w:t>
      </w:r>
      <w:r>
        <w:t>”</w:t>
      </w:r>
      <w:r>
        <w:rPr>
          <w:rFonts w:hint="eastAsia"/>
        </w:rPr>
        <w:t xml:space="preserve"> is a pointer to an integer. If </w:t>
      </w:r>
      <w:r w:rsidR="000F2DE4">
        <w:t>you want</w:t>
      </w:r>
      <w:r>
        <w:rPr>
          <w:rFonts w:hint="eastAsia"/>
        </w:rPr>
        <w:t xml:space="preserve"> to convert the signature of </w:t>
      </w:r>
      <w:r>
        <w:t>“</w:t>
      </w:r>
      <w:r>
        <w:rPr>
          <w:rFonts w:hint="eastAsia"/>
        </w:rPr>
        <w:t>p</w:t>
      </w:r>
      <w:r>
        <w:t>”</w:t>
      </w:r>
      <w:r>
        <w:rPr>
          <w:rFonts w:hint="eastAsia"/>
        </w:rPr>
        <w:t xml:space="preserve"> to an integer array with the length </w:t>
      </w:r>
      <w:r>
        <w:t>“</w:t>
      </w:r>
      <w:r>
        <w:rPr>
          <w:rFonts w:hint="eastAsia"/>
        </w:rPr>
        <w:t>size</w:t>
      </w:r>
      <w:r>
        <w:t>”</w:t>
      </w:r>
      <w:r>
        <w:rPr>
          <w:rFonts w:hint="eastAsia"/>
        </w:rPr>
        <w:t xml:space="preserve">, </w:t>
      </w:r>
      <w:proofErr w:type="spellStart"/>
      <w:r>
        <w:rPr>
          <w:rFonts w:hint="eastAsia"/>
        </w:rPr>
        <w:t>ConvertTo</w:t>
      </w:r>
      <w:proofErr w:type="spellEnd"/>
      <w:r>
        <w:rPr>
          <w:rFonts w:hint="eastAsia"/>
        </w:rPr>
        <w:t xml:space="preserve"> action can help.</w:t>
      </w:r>
    </w:p>
    <w:p w:rsidR="00E70872" w:rsidRDefault="00E70872" w:rsidP="00E70872">
      <w:pPr>
        <w:jc w:val="both"/>
      </w:pPr>
      <w:r w:rsidRPr="00C45FB4">
        <w:t xml:space="preserve">To achieve this, </w:t>
      </w:r>
      <w:r w:rsidRPr="00C45FB4">
        <w:rPr>
          <w:rFonts w:hint="eastAsia"/>
        </w:rPr>
        <w:t xml:space="preserve">you </w:t>
      </w:r>
      <w:r w:rsidRPr="00C45FB4">
        <w:t>need to create a</w:t>
      </w:r>
      <w:r>
        <w:t>n</w:t>
      </w:r>
      <w:r w:rsidRPr="00C45FB4">
        <w:t xml:space="preserve"> </w:t>
      </w:r>
      <w:r>
        <w:t>XML</w:t>
      </w:r>
      <w:r w:rsidRPr="00C45FB4">
        <w:rPr>
          <w:rFonts w:hint="eastAsia"/>
        </w:rPr>
        <w:t xml:space="preserve"> </w:t>
      </w:r>
      <w:proofErr w:type="spellStart"/>
      <w:r w:rsidRPr="00C45FB4">
        <w:t>config</w:t>
      </w:r>
      <w:proofErr w:type="spellEnd"/>
      <w:r w:rsidRPr="00C45FB4">
        <w:t xml:space="preserve"> file (also called rule file) to tell </w:t>
      </w:r>
      <w:proofErr w:type="spellStart"/>
      <w:r w:rsidRPr="00C45FB4">
        <w:t>Tlbimp</w:t>
      </w:r>
      <w:proofErr w:type="spellEnd"/>
      <w:r w:rsidRPr="00C45FB4">
        <w:t xml:space="preserve"> how to perform the customized </w:t>
      </w:r>
      <w:r>
        <w:rPr>
          <w:rFonts w:hint="eastAsia"/>
        </w:rPr>
        <w:t>signature conversion</w:t>
      </w:r>
      <w:r w:rsidRPr="00C45FB4">
        <w:t xml:space="preserve">. The </w:t>
      </w:r>
      <w:proofErr w:type="spellStart"/>
      <w:r w:rsidRPr="00C45FB4">
        <w:t>config</w:t>
      </w:r>
      <w:proofErr w:type="spellEnd"/>
      <w:r w:rsidRPr="00C45FB4">
        <w:t xml:space="preserve"> file can be created either by hand</w:t>
      </w:r>
      <w:r>
        <w:t xml:space="preserve"> </w:t>
      </w:r>
      <w:r w:rsidRPr="00C45FB4">
        <w:t xml:space="preserve">or by </w:t>
      </w:r>
      <w:r>
        <w:t xml:space="preserve">using the UI customization tool </w:t>
      </w:r>
      <w:r w:rsidRPr="00C45FB4">
        <w:t>TlbimpRuleFileEditor.exe.</w:t>
      </w:r>
    </w:p>
    <w:p w:rsidR="00E70872" w:rsidRDefault="00E70872" w:rsidP="00E70872">
      <w:r>
        <w:br w:type="page"/>
      </w:r>
    </w:p>
    <w:p w:rsidR="00E70872" w:rsidRDefault="00E70872" w:rsidP="00E70872">
      <w:pPr>
        <w:pStyle w:val="Heading2"/>
      </w:pPr>
      <w:bookmarkStart w:id="36" w:name="_Toc223166141"/>
      <w:bookmarkStart w:id="37" w:name="_Toc223929260"/>
      <w:r>
        <w:lastRenderedPageBreak/>
        <w:t xml:space="preserve">Sample XML Rule: </w:t>
      </w:r>
      <w:r>
        <w:rPr>
          <w:rFonts w:hint="eastAsia"/>
        </w:rPr>
        <w:t>ConvertToSample</w:t>
      </w:r>
      <w:r>
        <w:t>.xml</w:t>
      </w:r>
      <w:bookmarkEnd w:id="36"/>
      <w:bookmarkEnd w:id="37"/>
    </w:p>
    <w:p w:rsidR="00E70872" w:rsidRDefault="00E70872" w:rsidP="00E70872">
      <w:pPr>
        <w:spacing w:after="0" w:line="240" w:lineRule="auto"/>
        <w:rPr>
          <w:rFonts w:cs="Arial"/>
          <w:sz w:val="20"/>
          <w:szCs w:val="20"/>
        </w:rPr>
      </w:pPr>
      <w:r>
        <w:rPr>
          <w:rFonts w:cs="Arial"/>
        </w:rPr>
        <w:t xml:space="preserve">Below is a sample XML </w:t>
      </w:r>
      <w:proofErr w:type="spellStart"/>
      <w:r>
        <w:rPr>
          <w:rFonts w:cs="Arial"/>
        </w:rPr>
        <w:t>config</w:t>
      </w:r>
      <w:proofErr w:type="spellEnd"/>
      <w:r>
        <w:rPr>
          <w:rFonts w:cs="Arial"/>
        </w:rPr>
        <w:t xml:space="preserve"> file. </w:t>
      </w:r>
      <w:r w:rsidRPr="00606601">
        <w:rPr>
          <w:rFonts w:cs="Arial"/>
          <w:color w:val="FF0000"/>
        </w:rPr>
        <w:t xml:space="preserve"> </w:t>
      </w:r>
      <w:r w:rsidR="000F2DE4">
        <w:t>Note that Category, Condition and Action are key parts of a rule.</w:t>
      </w:r>
    </w:p>
    <w:p w:rsidR="00E70872" w:rsidRPr="003E6BA6" w:rsidRDefault="00E70872" w:rsidP="00E70872">
      <w:pPr>
        <w:spacing w:after="0" w:line="240" w:lineRule="auto"/>
        <w:ind w:right="-720"/>
        <w:rPr>
          <w:rFonts w:ascii="Courier New" w:hAnsi="Courier New" w:cs="Courier New"/>
          <w:sz w:val="18"/>
          <w:szCs w:val="18"/>
        </w:rPr>
      </w:pP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&lt;Rules&gt;</w:t>
      </w:r>
    </w:p>
    <w:p w:rsidR="00E70872"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w:t>
      </w:r>
      <w:r w:rsidRPr="001D71FF">
        <w:rPr>
          <w:rFonts w:ascii="Courier New" w:hAnsi="Courier New" w:cs="Courier New"/>
          <w:color w:val="FF0000"/>
          <w:sz w:val="18"/>
          <w:szCs w:val="18"/>
        </w:rPr>
        <w:t>Rule</w:t>
      </w:r>
      <w:r w:rsidRPr="001D71FF">
        <w:rPr>
          <w:rFonts w:ascii="Courier New" w:hAnsi="Courier New" w:cs="Courier New"/>
          <w:sz w:val="18"/>
          <w:szCs w:val="18"/>
        </w:rPr>
        <w:t xml:space="preserve"> Name="Rule #1" </w:t>
      </w:r>
      <w:r w:rsidRPr="001D71FF">
        <w:rPr>
          <w:rFonts w:ascii="Courier New" w:hAnsi="Courier New" w:cs="Courier New"/>
          <w:color w:val="FF0000"/>
          <w:sz w:val="18"/>
          <w:szCs w:val="18"/>
        </w:rPr>
        <w:t>Category</w:t>
      </w:r>
      <w:r w:rsidRPr="001D71FF">
        <w:rPr>
          <w:rFonts w:ascii="Courier New" w:hAnsi="Courier New" w:cs="Courier New"/>
          <w:sz w:val="18"/>
          <w:szCs w:val="18"/>
        </w:rPr>
        <w:t>="Signature"&gt;</w:t>
      </w:r>
    </w:p>
    <w:p w:rsidR="00E70872" w:rsidRPr="001D71FF" w:rsidRDefault="00E70872" w:rsidP="00E70872">
      <w:pPr>
        <w:spacing w:after="0" w:line="240" w:lineRule="auto"/>
        <w:ind w:left="360" w:right="-720"/>
        <w:rPr>
          <w:rFonts w:ascii="Courier New" w:hAnsi="Courier New" w:cs="Courier New"/>
          <w:sz w:val="18"/>
          <w:szCs w:val="18"/>
        </w:rPr>
      </w:pP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w:t>
      </w:r>
      <w:r w:rsidRPr="001D71FF">
        <w:rPr>
          <w:rFonts w:ascii="Courier New" w:hAnsi="Courier New" w:cs="Courier New"/>
          <w:color w:val="FF0000"/>
          <w:sz w:val="18"/>
          <w:szCs w:val="18"/>
        </w:rPr>
        <w:t>Condition</w:t>
      </w:r>
      <w:r w:rsidRPr="001D71FF">
        <w:rPr>
          <w:rFonts w:ascii="Courier New" w:hAnsi="Courier New" w:cs="Courier New"/>
          <w:sz w:val="18"/>
          <w:szCs w:val="18"/>
        </w:rPr>
        <w:t>&gt;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&lt;And&gt;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w:t>
      </w:r>
      <w:proofErr w:type="spellStart"/>
      <w:r w:rsidR="000678F2" w:rsidRPr="000678F2">
        <w:rPr>
          <w:rFonts w:ascii="Courier New" w:hAnsi="Courier New" w:cs="Courier New"/>
          <w:color w:val="FF0000"/>
          <w:sz w:val="18"/>
          <w:szCs w:val="18"/>
        </w:rPr>
        <w:t>NativeParentFunctionName</w:t>
      </w:r>
      <w:proofErr w:type="spellEnd"/>
      <w:r w:rsidR="000678F2">
        <w:rPr>
          <w:rFonts w:ascii="Courier New" w:hAnsi="Courier New" w:cs="Courier New" w:hint="eastAsia"/>
          <w:color w:val="FF0000"/>
          <w:sz w:val="18"/>
          <w:szCs w:val="18"/>
        </w:rPr>
        <w:t xml:space="preserve"> </w:t>
      </w:r>
      <w:r w:rsidRPr="001D71FF">
        <w:rPr>
          <w:rFonts w:ascii="Courier New" w:hAnsi="Courier New" w:cs="Courier New"/>
          <w:sz w:val="18"/>
          <w:szCs w:val="18"/>
        </w:rPr>
        <w:t>Operator="Equal" Value="</w:t>
      </w:r>
      <w:proofErr w:type="spellStart"/>
      <w:r w:rsidRPr="001D71FF">
        <w:rPr>
          <w:rFonts w:ascii="Courier New" w:hAnsi="Courier New" w:cs="Courier New"/>
          <w:sz w:val="18"/>
          <w:szCs w:val="18"/>
        </w:rPr>
        <w:t>BinarySearch</w:t>
      </w:r>
      <w:proofErr w:type="spellEnd"/>
      <w:r w:rsidRPr="001D71FF">
        <w:rPr>
          <w:rFonts w:ascii="Courier New" w:hAnsi="Courier New" w:cs="Courier New"/>
          <w:sz w:val="18"/>
          <w:szCs w:val="18"/>
        </w:rPr>
        <w:t>" /&gt;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w:t>
      </w:r>
      <w:proofErr w:type="spellStart"/>
      <w:r w:rsidR="000678F2" w:rsidRPr="000678F2">
        <w:rPr>
          <w:rFonts w:ascii="Courier New" w:hAnsi="Courier New" w:cs="Courier New"/>
          <w:color w:val="FF0000"/>
          <w:sz w:val="18"/>
          <w:szCs w:val="18"/>
        </w:rPr>
        <w:t>NativeParameterIndex</w:t>
      </w:r>
      <w:proofErr w:type="spellEnd"/>
      <w:r w:rsidR="000678F2">
        <w:rPr>
          <w:rFonts w:ascii="Courier New" w:hAnsi="Courier New" w:cs="Courier New" w:hint="eastAsia"/>
          <w:sz w:val="18"/>
          <w:szCs w:val="18"/>
        </w:rPr>
        <w:t xml:space="preserve"> </w:t>
      </w:r>
      <w:r w:rsidRPr="001D71FF">
        <w:rPr>
          <w:rFonts w:ascii="Courier New" w:hAnsi="Courier New" w:cs="Courier New"/>
          <w:sz w:val="18"/>
          <w:szCs w:val="18"/>
        </w:rPr>
        <w:t>Operator="Equal" Value="1" /&gt;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&lt;/And&gt;</w:t>
      </w:r>
    </w:p>
    <w:p w:rsidR="00E70872" w:rsidRDefault="00E70872" w:rsidP="00E70872">
      <w:pPr>
        <w:spacing w:after="0" w:line="240" w:lineRule="auto"/>
        <w:ind w:left="360" w:right="-720" w:firstLine="420"/>
        <w:rPr>
          <w:rFonts w:ascii="Courier New" w:hAnsi="Courier New" w:cs="Courier New"/>
          <w:sz w:val="18"/>
          <w:szCs w:val="18"/>
        </w:rPr>
      </w:pPr>
      <w:r w:rsidRPr="001D71FF">
        <w:rPr>
          <w:rFonts w:ascii="Courier New" w:hAnsi="Courier New" w:cs="Courier New"/>
          <w:sz w:val="18"/>
          <w:szCs w:val="18"/>
        </w:rPr>
        <w:t>&lt;/Condition&gt;</w:t>
      </w:r>
    </w:p>
    <w:p w:rsidR="00E70872" w:rsidRPr="001D71FF" w:rsidRDefault="00E70872" w:rsidP="00E70872">
      <w:pPr>
        <w:spacing w:after="0" w:line="240" w:lineRule="auto"/>
        <w:ind w:left="360" w:right="-720" w:firstLine="420"/>
        <w:rPr>
          <w:rFonts w:ascii="Courier New" w:hAnsi="Courier New" w:cs="Courier New"/>
          <w:sz w:val="18"/>
          <w:szCs w:val="18"/>
        </w:rPr>
      </w:pP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w:t>
      </w:r>
      <w:r w:rsidRPr="001D71FF">
        <w:rPr>
          <w:rFonts w:ascii="Courier New" w:hAnsi="Courier New" w:cs="Courier New"/>
          <w:color w:val="FF0000"/>
          <w:sz w:val="18"/>
          <w:szCs w:val="18"/>
        </w:rPr>
        <w:t>Action</w:t>
      </w:r>
      <w:r w:rsidRPr="001D71FF">
        <w:rPr>
          <w:rFonts w:ascii="Courier New" w:hAnsi="Courier New" w:cs="Courier New"/>
          <w:sz w:val="18"/>
          <w:szCs w:val="18"/>
        </w:rPr>
        <w:t xml:space="preserve"> Name="</w:t>
      </w:r>
      <w:proofErr w:type="spellStart"/>
      <w:r w:rsidRPr="001D71FF">
        <w:rPr>
          <w:rFonts w:ascii="Courier New" w:hAnsi="Courier New" w:cs="Courier New"/>
          <w:sz w:val="18"/>
          <w:szCs w:val="18"/>
        </w:rPr>
        <w:t>ConvertTo</w:t>
      </w:r>
      <w:proofErr w:type="spellEnd"/>
      <w:r w:rsidRPr="001D71FF">
        <w:rPr>
          <w:rFonts w:ascii="Courier New" w:hAnsi="Courier New" w:cs="Courier New"/>
          <w:sz w:val="18"/>
          <w:szCs w:val="18"/>
        </w:rPr>
        <w:t>"&gt;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&lt;Parameter Key="</w:t>
      </w:r>
      <w:r w:rsidRPr="001D71FF">
        <w:rPr>
          <w:rFonts w:ascii="Courier New" w:hAnsi="Courier New" w:cs="Courier New"/>
          <w:color w:val="FF0000"/>
          <w:sz w:val="18"/>
          <w:szCs w:val="18"/>
        </w:rPr>
        <w:t>Direction</w:t>
      </w:r>
      <w:r w:rsidRPr="001D71FF">
        <w:rPr>
          <w:rFonts w:ascii="Courier New" w:hAnsi="Courier New" w:cs="Courier New"/>
          <w:sz w:val="18"/>
          <w:szCs w:val="18"/>
        </w:rPr>
        <w:t>" Value="[In]" /&gt;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&lt;Parameter Key="</w:t>
      </w:r>
      <w:proofErr w:type="spellStart"/>
      <w:r w:rsidRPr="001D71FF">
        <w:rPr>
          <w:rFonts w:ascii="Courier New" w:hAnsi="Courier New" w:cs="Courier New"/>
          <w:color w:val="FF0000"/>
          <w:sz w:val="18"/>
          <w:szCs w:val="18"/>
        </w:rPr>
        <w:t>ByRef</w:t>
      </w:r>
      <w:proofErr w:type="spellEnd"/>
      <w:r w:rsidRPr="001D71FF">
        <w:rPr>
          <w:rFonts w:ascii="Courier New" w:hAnsi="Courier New" w:cs="Courier New"/>
          <w:sz w:val="18"/>
          <w:szCs w:val="18"/>
        </w:rPr>
        <w:t>" Value="False" /&gt;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&lt;Parameter Key="</w:t>
      </w:r>
      <w:proofErr w:type="spellStart"/>
      <w:r w:rsidRPr="001D71FF">
        <w:rPr>
          <w:rFonts w:ascii="Courier New" w:hAnsi="Courier New" w:cs="Courier New"/>
          <w:color w:val="FF0000"/>
          <w:sz w:val="18"/>
          <w:szCs w:val="18"/>
        </w:rPr>
        <w:t>ManagedType</w:t>
      </w:r>
      <w:proofErr w:type="spellEnd"/>
      <w:r w:rsidRPr="001D71FF">
        <w:rPr>
          <w:rFonts w:ascii="Courier New" w:hAnsi="Courier New" w:cs="Courier New"/>
          <w:sz w:val="18"/>
          <w:szCs w:val="18"/>
        </w:rPr>
        <w:t>" Value="</w:t>
      </w:r>
      <w:proofErr w:type="spellStart"/>
      <w:r w:rsidRPr="001D71FF">
        <w:rPr>
          <w:rFonts w:ascii="Courier New" w:hAnsi="Courier New" w:cs="Courier New"/>
          <w:sz w:val="18"/>
          <w:szCs w:val="18"/>
        </w:rPr>
        <w:t>LPArray</w:t>
      </w:r>
      <w:proofErr w:type="spellEnd"/>
      <w:r w:rsidRPr="001D71FF">
        <w:rPr>
          <w:rFonts w:ascii="Courier New" w:hAnsi="Courier New" w:cs="Courier New"/>
          <w:sz w:val="18"/>
          <w:szCs w:val="18"/>
        </w:rPr>
        <w:t>" /&gt;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&lt;Parameter Key="</w:t>
      </w:r>
      <w:proofErr w:type="spellStart"/>
      <w:r w:rsidRPr="001D71FF">
        <w:rPr>
          <w:rFonts w:ascii="Courier New" w:hAnsi="Courier New" w:cs="Courier New"/>
          <w:color w:val="FF0000"/>
          <w:sz w:val="18"/>
          <w:szCs w:val="18"/>
        </w:rPr>
        <w:t>MarshalAs</w:t>
      </w:r>
      <w:proofErr w:type="spellEnd"/>
      <w:r w:rsidRPr="001D71FF">
        <w:rPr>
          <w:rFonts w:ascii="Courier New" w:hAnsi="Courier New" w:cs="Courier New"/>
          <w:sz w:val="18"/>
          <w:szCs w:val="18"/>
        </w:rPr>
        <w:t>" Value="(default)" /&gt;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&lt;Parameter Key="</w:t>
      </w:r>
      <w:r w:rsidRPr="001D71FF">
        <w:rPr>
          <w:rFonts w:ascii="Courier New" w:hAnsi="Courier New" w:cs="Courier New"/>
          <w:color w:val="FF0000"/>
          <w:sz w:val="18"/>
          <w:szCs w:val="18"/>
        </w:rPr>
        <w:t>Attributes</w:t>
      </w:r>
      <w:r w:rsidRPr="001D71FF">
        <w:rPr>
          <w:rFonts w:ascii="Courier New" w:hAnsi="Courier New" w:cs="Courier New"/>
          <w:sz w:val="18"/>
          <w:szCs w:val="18"/>
        </w:rPr>
        <w:t>" Value="[</w:t>
      </w:r>
      <w:proofErr w:type="spellStart"/>
      <w:r w:rsidRPr="001D71FF">
        <w:rPr>
          <w:rFonts w:ascii="Courier New" w:hAnsi="Courier New" w:cs="Courier New"/>
          <w:sz w:val="18"/>
          <w:szCs w:val="18"/>
        </w:rPr>
        <w:t>SizeParamIndex</w:t>
      </w:r>
      <w:proofErr w:type="spellEnd"/>
      <w:r w:rsidRPr="001D71FF">
        <w:rPr>
          <w:rFonts w:ascii="Courier New" w:hAnsi="Courier New" w:cs="Courier New"/>
          <w:sz w:val="18"/>
          <w:szCs w:val="18"/>
        </w:rPr>
        <w:t>=1]" /&gt;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&lt;/Action&gt;</w:t>
      </w:r>
    </w:p>
    <w:p w:rsidR="00E70872" w:rsidRPr="001D71FF"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 xml:space="preserve">  &lt;/Rule&gt;</w:t>
      </w:r>
    </w:p>
    <w:p w:rsidR="00E70872" w:rsidRDefault="00E70872" w:rsidP="00E70872">
      <w:pPr>
        <w:spacing w:after="0" w:line="240" w:lineRule="auto"/>
        <w:ind w:left="360" w:right="-720"/>
        <w:rPr>
          <w:rFonts w:ascii="Courier New" w:hAnsi="Courier New" w:cs="Courier New"/>
          <w:sz w:val="18"/>
          <w:szCs w:val="18"/>
        </w:rPr>
      </w:pPr>
      <w:r w:rsidRPr="001D71FF">
        <w:rPr>
          <w:rFonts w:ascii="Courier New" w:hAnsi="Courier New" w:cs="Courier New"/>
          <w:sz w:val="18"/>
          <w:szCs w:val="18"/>
        </w:rPr>
        <w:t>&lt;/Rules&gt;</w:t>
      </w:r>
    </w:p>
    <w:p w:rsidR="00E70872" w:rsidRPr="003E6BA6" w:rsidRDefault="00E70872" w:rsidP="00E70872">
      <w:pPr>
        <w:spacing w:after="0" w:line="240" w:lineRule="auto"/>
        <w:ind w:left="360" w:right="-720"/>
        <w:rPr>
          <w:rFonts w:ascii="Courier New" w:hAnsi="Courier New" w:cs="Courier New"/>
          <w:sz w:val="18"/>
          <w:szCs w:val="18"/>
        </w:rPr>
      </w:pPr>
    </w:p>
    <w:p w:rsidR="00E70872" w:rsidRDefault="00E70872" w:rsidP="00E70872">
      <w:r>
        <w:t xml:space="preserve">In the above snippet, there is one rule named “Rule #1”, which means </w:t>
      </w:r>
    </w:p>
    <w:p w:rsidR="00E70872" w:rsidRDefault="00E70872" w:rsidP="00E70872">
      <w:pPr>
        <w:ind w:left="360"/>
        <w:jc w:val="both"/>
        <w:rPr>
          <w:sz w:val="20"/>
          <w:szCs w:val="20"/>
        </w:rPr>
      </w:pPr>
      <w:r w:rsidRPr="00606601">
        <w:rPr>
          <w:sz w:val="20"/>
          <w:szCs w:val="20"/>
        </w:rPr>
        <w:t xml:space="preserve">For each </w:t>
      </w:r>
      <w:r>
        <w:rPr>
          <w:rFonts w:hint="eastAsia"/>
          <w:sz w:val="20"/>
          <w:szCs w:val="20"/>
        </w:rPr>
        <w:t>signature</w:t>
      </w:r>
      <w:r w:rsidRPr="00606601">
        <w:rPr>
          <w:sz w:val="20"/>
          <w:szCs w:val="20"/>
        </w:rPr>
        <w:t xml:space="preserve">, if </w:t>
      </w:r>
      <w:r>
        <w:rPr>
          <w:rFonts w:hint="eastAsia"/>
          <w:sz w:val="20"/>
          <w:szCs w:val="20"/>
        </w:rPr>
        <w:t xml:space="preserve">the function name </w:t>
      </w:r>
      <w:r w:rsidRPr="00606601">
        <w:rPr>
          <w:sz w:val="20"/>
          <w:szCs w:val="20"/>
        </w:rPr>
        <w:t xml:space="preserve">it </w:t>
      </w:r>
      <w:r>
        <w:rPr>
          <w:rFonts w:hint="eastAsia"/>
          <w:sz w:val="20"/>
          <w:szCs w:val="20"/>
        </w:rPr>
        <w:t xml:space="preserve">belongs to is equal to </w:t>
      </w:r>
      <w:r>
        <w:rPr>
          <w:sz w:val="20"/>
          <w:szCs w:val="20"/>
        </w:rPr>
        <w:t>“</w:t>
      </w:r>
      <w:proofErr w:type="spellStart"/>
      <w:r>
        <w:rPr>
          <w:rFonts w:hint="eastAsia"/>
          <w:sz w:val="20"/>
          <w:szCs w:val="20"/>
        </w:rPr>
        <w:t>BinarySearch</w:t>
      </w:r>
      <w:proofErr w:type="spellEnd"/>
      <w:r>
        <w:rPr>
          <w:sz w:val="20"/>
          <w:szCs w:val="20"/>
        </w:rPr>
        <w:t>”</w:t>
      </w:r>
      <w:r>
        <w:rPr>
          <w:rFonts w:hint="eastAsia"/>
          <w:sz w:val="20"/>
          <w:szCs w:val="20"/>
        </w:rPr>
        <w:t xml:space="preserve"> and it is the first parameter of the function, </w:t>
      </w:r>
      <w:r w:rsidRPr="00606601">
        <w:rPr>
          <w:sz w:val="20"/>
          <w:szCs w:val="20"/>
        </w:rPr>
        <w:t xml:space="preserve">then a </w:t>
      </w:r>
      <w:proofErr w:type="spellStart"/>
      <w:r>
        <w:rPr>
          <w:rFonts w:hint="eastAsia"/>
          <w:b/>
          <w:sz w:val="20"/>
          <w:szCs w:val="20"/>
        </w:rPr>
        <w:t>ConvertTo</w:t>
      </w:r>
      <w:proofErr w:type="spellEnd"/>
      <w:r w:rsidRPr="00606601">
        <w:rPr>
          <w:sz w:val="20"/>
          <w:szCs w:val="20"/>
        </w:rPr>
        <w:t xml:space="preserve"> action is performed. This</w:t>
      </w:r>
      <w:r>
        <w:rPr>
          <w:rFonts w:hint="eastAsia"/>
          <w:sz w:val="20"/>
          <w:szCs w:val="20"/>
        </w:rPr>
        <w:t xml:space="preserve"> signature will be converted to a customized managed signature. The </w:t>
      </w:r>
      <w:proofErr w:type="gramStart"/>
      <w:r>
        <w:rPr>
          <w:rFonts w:hint="eastAsia"/>
          <w:sz w:val="20"/>
          <w:szCs w:val="20"/>
        </w:rPr>
        <w:t xml:space="preserve">parameters in the </w:t>
      </w:r>
      <w:proofErr w:type="spellStart"/>
      <w:r>
        <w:rPr>
          <w:rFonts w:hint="eastAsia"/>
          <w:sz w:val="20"/>
          <w:szCs w:val="20"/>
        </w:rPr>
        <w:t>ConvertTo</w:t>
      </w:r>
      <w:proofErr w:type="spellEnd"/>
      <w:r>
        <w:rPr>
          <w:rFonts w:hint="eastAsia"/>
          <w:sz w:val="20"/>
          <w:szCs w:val="20"/>
        </w:rPr>
        <w:t xml:space="preserve"> action tells</w:t>
      </w:r>
      <w:proofErr w:type="gramEnd"/>
      <w:r>
        <w:rPr>
          <w:rFonts w:hint="eastAsia"/>
          <w:sz w:val="20"/>
          <w:szCs w:val="20"/>
        </w:rPr>
        <w:t xml:space="preserve"> </w:t>
      </w:r>
      <w:r>
        <w:rPr>
          <w:sz w:val="20"/>
          <w:szCs w:val="20"/>
        </w:rPr>
        <w:t xml:space="preserve">the details of the managed signature. </w:t>
      </w:r>
      <w:r>
        <w:rPr>
          <w:rFonts w:hint="eastAsia"/>
          <w:sz w:val="20"/>
          <w:szCs w:val="20"/>
        </w:rPr>
        <w:t>It</w:t>
      </w:r>
      <w:r>
        <w:rPr>
          <w:sz w:val="20"/>
          <w:szCs w:val="20"/>
        </w:rPr>
        <w:t xml:space="preserve"> has </w:t>
      </w:r>
      <w:proofErr w:type="gramStart"/>
      <w:r>
        <w:rPr>
          <w:sz w:val="20"/>
          <w:szCs w:val="20"/>
        </w:rPr>
        <w:t>a</w:t>
      </w:r>
      <w:proofErr w:type="gramEnd"/>
      <w:r>
        <w:rPr>
          <w:sz w:val="20"/>
          <w:szCs w:val="20"/>
        </w:rPr>
        <w:t xml:space="preserve"> In attribute on it. It is not by ref. </w:t>
      </w:r>
      <w:r>
        <w:rPr>
          <w:rFonts w:hint="eastAsia"/>
          <w:sz w:val="20"/>
          <w:szCs w:val="20"/>
        </w:rPr>
        <w:t xml:space="preserve">The type is an array. It does not need </w:t>
      </w:r>
      <w:proofErr w:type="spellStart"/>
      <w:r>
        <w:rPr>
          <w:rFonts w:hint="eastAsia"/>
          <w:sz w:val="20"/>
          <w:szCs w:val="20"/>
        </w:rPr>
        <w:t>MarshAs</w:t>
      </w:r>
      <w:proofErr w:type="spellEnd"/>
      <w:r>
        <w:rPr>
          <w:rFonts w:hint="eastAsia"/>
          <w:sz w:val="20"/>
          <w:szCs w:val="20"/>
        </w:rPr>
        <w:t xml:space="preserve"> to other type. And most importantly, the </w:t>
      </w:r>
      <w:proofErr w:type="spellStart"/>
      <w:r>
        <w:rPr>
          <w:rFonts w:hint="eastAsia"/>
          <w:sz w:val="20"/>
          <w:szCs w:val="20"/>
        </w:rPr>
        <w:t>SizeParamIndex</w:t>
      </w:r>
      <w:proofErr w:type="spellEnd"/>
      <w:r>
        <w:rPr>
          <w:rFonts w:hint="eastAsia"/>
          <w:sz w:val="20"/>
          <w:szCs w:val="20"/>
        </w:rPr>
        <w:t xml:space="preserve"> is set to 1, which indicates the second parameter of the function, </w:t>
      </w:r>
      <w:r>
        <w:rPr>
          <w:sz w:val="20"/>
          <w:szCs w:val="20"/>
        </w:rPr>
        <w:t>“</w:t>
      </w:r>
      <w:proofErr w:type="spellStart"/>
      <w:r>
        <w:rPr>
          <w:rFonts w:hint="eastAsia"/>
          <w:sz w:val="20"/>
          <w:szCs w:val="20"/>
        </w:rPr>
        <w:t>int</w:t>
      </w:r>
      <w:proofErr w:type="spellEnd"/>
      <w:r>
        <w:rPr>
          <w:rFonts w:hint="eastAsia"/>
          <w:sz w:val="20"/>
          <w:szCs w:val="20"/>
        </w:rPr>
        <w:t xml:space="preserve"> size</w:t>
      </w:r>
      <w:r>
        <w:rPr>
          <w:sz w:val="20"/>
          <w:szCs w:val="20"/>
        </w:rPr>
        <w:t>”</w:t>
      </w:r>
      <w:r>
        <w:rPr>
          <w:rFonts w:hint="eastAsia"/>
          <w:sz w:val="20"/>
          <w:szCs w:val="20"/>
        </w:rPr>
        <w:t>.</w:t>
      </w:r>
    </w:p>
    <w:p w:rsidR="00E70872" w:rsidRDefault="00E70872" w:rsidP="00E70872">
      <w:pPr>
        <w:ind w:left="360"/>
        <w:jc w:val="both"/>
        <w:rPr>
          <w:sz w:val="20"/>
          <w:szCs w:val="20"/>
        </w:rPr>
      </w:pPr>
      <w:r>
        <w:rPr>
          <w:rFonts w:hint="eastAsia"/>
          <w:sz w:val="20"/>
          <w:szCs w:val="20"/>
        </w:rPr>
        <w:t xml:space="preserve">Notes: </w:t>
      </w:r>
      <w:proofErr w:type="spellStart"/>
      <w:r>
        <w:rPr>
          <w:rFonts w:hint="eastAsia"/>
          <w:sz w:val="20"/>
          <w:szCs w:val="20"/>
        </w:rPr>
        <w:t>SizeParamIndex</w:t>
      </w:r>
      <w:proofErr w:type="spellEnd"/>
      <w:r>
        <w:rPr>
          <w:rFonts w:hint="eastAsia"/>
          <w:sz w:val="20"/>
          <w:szCs w:val="20"/>
        </w:rPr>
        <w:t xml:space="preserve"> is a field of </w:t>
      </w:r>
      <w:proofErr w:type="spellStart"/>
      <w:r>
        <w:rPr>
          <w:rFonts w:hint="eastAsia"/>
          <w:sz w:val="20"/>
          <w:szCs w:val="20"/>
        </w:rPr>
        <w:t>MarshAs</w:t>
      </w:r>
      <w:proofErr w:type="spellEnd"/>
      <w:r>
        <w:rPr>
          <w:rFonts w:hint="eastAsia"/>
          <w:sz w:val="20"/>
          <w:szCs w:val="20"/>
        </w:rPr>
        <w:t xml:space="preserve"> attribute, and is zero-based. That is, </w:t>
      </w:r>
      <w:r>
        <w:rPr>
          <w:sz w:val="20"/>
          <w:szCs w:val="20"/>
        </w:rPr>
        <w:t>“</w:t>
      </w:r>
      <w:proofErr w:type="spellStart"/>
      <w:r>
        <w:rPr>
          <w:rFonts w:hint="eastAsia"/>
          <w:sz w:val="20"/>
          <w:szCs w:val="20"/>
        </w:rPr>
        <w:t>SizeParamIndex</w:t>
      </w:r>
      <w:proofErr w:type="spellEnd"/>
      <w:r>
        <w:rPr>
          <w:rFonts w:hint="eastAsia"/>
          <w:sz w:val="20"/>
          <w:szCs w:val="20"/>
        </w:rPr>
        <w:t>=0</w:t>
      </w:r>
      <w:r>
        <w:rPr>
          <w:sz w:val="20"/>
          <w:szCs w:val="20"/>
        </w:rPr>
        <w:t>”</w:t>
      </w:r>
      <w:r>
        <w:rPr>
          <w:rFonts w:hint="eastAsia"/>
          <w:sz w:val="20"/>
          <w:szCs w:val="20"/>
        </w:rPr>
        <w:t xml:space="preserve"> points the first parameter of the function, while, </w:t>
      </w:r>
      <w:r>
        <w:rPr>
          <w:sz w:val="20"/>
          <w:szCs w:val="20"/>
        </w:rPr>
        <w:t>“</w:t>
      </w:r>
      <w:proofErr w:type="spellStart"/>
      <w:r w:rsidR="00545156">
        <w:rPr>
          <w:rFonts w:hint="eastAsia"/>
          <w:sz w:val="20"/>
          <w:szCs w:val="20"/>
        </w:rPr>
        <w:t>Native</w:t>
      </w:r>
      <w:r>
        <w:rPr>
          <w:rFonts w:hint="eastAsia"/>
          <w:sz w:val="20"/>
          <w:szCs w:val="20"/>
        </w:rPr>
        <w:t>ParameterIndex</w:t>
      </w:r>
      <w:proofErr w:type="spellEnd"/>
      <w:r>
        <w:rPr>
          <w:sz w:val="20"/>
          <w:szCs w:val="20"/>
        </w:rPr>
        <w:t>”</w:t>
      </w:r>
      <w:r>
        <w:rPr>
          <w:rFonts w:hint="eastAsia"/>
          <w:sz w:val="20"/>
          <w:szCs w:val="20"/>
        </w:rPr>
        <w:t xml:space="preserve"> is one of our conditions to tell the index of signatures.  Because the return part of the function is also a signature, </w:t>
      </w:r>
      <w:r>
        <w:rPr>
          <w:sz w:val="20"/>
          <w:szCs w:val="20"/>
        </w:rPr>
        <w:t>“</w:t>
      </w:r>
      <w:proofErr w:type="spellStart"/>
      <w:r w:rsidR="00545156">
        <w:rPr>
          <w:rFonts w:hint="eastAsia"/>
          <w:sz w:val="20"/>
          <w:szCs w:val="20"/>
        </w:rPr>
        <w:t>Native</w:t>
      </w:r>
      <w:r>
        <w:rPr>
          <w:rFonts w:hint="eastAsia"/>
          <w:sz w:val="20"/>
          <w:szCs w:val="20"/>
        </w:rPr>
        <w:t>ParameterIndex</w:t>
      </w:r>
      <w:proofErr w:type="spellEnd"/>
      <w:r>
        <w:rPr>
          <w:rFonts w:hint="eastAsia"/>
          <w:sz w:val="20"/>
          <w:szCs w:val="20"/>
        </w:rPr>
        <w:t>=0</w:t>
      </w:r>
      <w:r>
        <w:rPr>
          <w:sz w:val="20"/>
          <w:szCs w:val="20"/>
        </w:rPr>
        <w:t>”</w:t>
      </w:r>
      <w:r>
        <w:rPr>
          <w:rFonts w:hint="eastAsia"/>
          <w:sz w:val="20"/>
          <w:szCs w:val="20"/>
        </w:rPr>
        <w:t xml:space="preserve"> points the return of the function, and </w:t>
      </w:r>
      <w:r>
        <w:rPr>
          <w:sz w:val="20"/>
          <w:szCs w:val="20"/>
        </w:rPr>
        <w:t>“</w:t>
      </w:r>
      <w:proofErr w:type="spellStart"/>
      <w:r w:rsidR="00545156">
        <w:rPr>
          <w:rFonts w:hint="eastAsia"/>
          <w:sz w:val="20"/>
          <w:szCs w:val="20"/>
        </w:rPr>
        <w:t>Native</w:t>
      </w:r>
      <w:r>
        <w:rPr>
          <w:rFonts w:hint="eastAsia"/>
          <w:sz w:val="20"/>
          <w:szCs w:val="20"/>
        </w:rPr>
        <w:t>ParameterIndex</w:t>
      </w:r>
      <w:proofErr w:type="spellEnd"/>
      <w:r>
        <w:rPr>
          <w:rFonts w:hint="eastAsia"/>
          <w:sz w:val="20"/>
          <w:szCs w:val="20"/>
        </w:rPr>
        <w:t>=1</w:t>
      </w:r>
      <w:r>
        <w:rPr>
          <w:sz w:val="20"/>
          <w:szCs w:val="20"/>
        </w:rPr>
        <w:t>”</w:t>
      </w:r>
      <w:r>
        <w:rPr>
          <w:rFonts w:hint="eastAsia"/>
          <w:sz w:val="20"/>
          <w:szCs w:val="20"/>
        </w:rPr>
        <w:t xml:space="preserve"> points the first parameter of the function.</w:t>
      </w:r>
    </w:p>
    <w:p w:rsidR="00E70872" w:rsidRDefault="00E70872" w:rsidP="00E70872">
      <w:pPr>
        <w:ind w:left="360"/>
        <w:jc w:val="both"/>
        <w:rPr>
          <w:sz w:val="20"/>
          <w:szCs w:val="20"/>
        </w:rPr>
      </w:pPr>
    </w:p>
    <w:p w:rsidR="00E70872" w:rsidRPr="00411474" w:rsidRDefault="00E70872" w:rsidP="00E70872">
      <w:pPr>
        <w:pStyle w:val="Heading2"/>
      </w:pPr>
      <w:bookmarkStart w:id="38" w:name="_Toc223166142"/>
      <w:bookmarkStart w:id="39" w:name="_Toc223929261"/>
      <w:r w:rsidRPr="00411474">
        <w:t xml:space="preserve">Creating a Rule File with </w:t>
      </w:r>
      <w:proofErr w:type="spellStart"/>
      <w:r w:rsidRPr="00411474">
        <w:rPr>
          <w:i/>
        </w:rPr>
        <w:t>TlbimpRuleFileEditor</w:t>
      </w:r>
      <w:bookmarkEnd w:id="38"/>
      <w:bookmarkEnd w:id="39"/>
      <w:proofErr w:type="spellEnd"/>
    </w:p>
    <w:p w:rsidR="00E70872" w:rsidRDefault="00E70872" w:rsidP="00E70872">
      <w:pPr>
        <w:jc w:val="both"/>
      </w:pPr>
      <w:r>
        <w:t>As an alternative to crafting and editing the customization XML files by hand, y</w:t>
      </w:r>
      <w:r>
        <w:rPr>
          <w:rFonts w:hint="eastAsia"/>
        </w:rPr>
        <w:t xml:space="preserve">ou can </w:t>
      </w:r>
      <w:r>
        <w:t xml:space="preserve">use </w:t>
      </w:r>
      <w:r w:rsidRPr="002C0333">
        <w:rPr>
          <w:i/>
        </w:rPr>
        <w:t>TlbImpRuleFileEditor.exe</w:t>
      </w:r>
      <w:r>
        <w:t xml:space="preserve"> to create and edit rule files. For example, to create a rule file for the </w:t>
      </w:r>
      <w:r>
        <w:rPr>
          <w:rFonts w:hint="eastAsia"/>
        </w:rPr>
        <w:t>PreserveSig</w:t>
      </w:r>
      <w:r>
        <w:t>.xml file, perform the following steps:</w:t>
      </w:r>
    </w:p>
    <w:p w:rsidR="00E70872" w:rsidRDefault="00E70872" w:rsidP="00E70872">
      <w:pPr>
        <w:pStyle w:val="ListParagraph"/>
        <w:numPr>
          <w:ilvl w:val="0"/>
          <w:numId w:val="5"/>
        </w:numPr>
        <w:rPr>
          <w:sz w:val="20"/>
          <w:szCs w:val="20"/>
        </w:rPr>
      </w:pPr>
      <w:r w:rsidRPr="00606601">
        <w:rPr>
          <w:sz w:val="20"/>
          <w:szCs w:val="20"/>
        </w:rPr>
        <w:t>Open “</w:t>
      </w:r>
      <w:proofErr w:type="spellStart"/>
      <w:r w:rsidRPr="00606601">
        <w:rPr>
          <w:sz w:val="20"/>
          <w:szCs w:val="20"/>
        </w:rPr>
        <w:t>TlbImpRuleFileEditor</w:t>
      </w:r>
      <w:proofErr w:type="spellEnd"/>
      <w:r w:rsidRPr="00606601">
        <w:rPr>
          <w:sz w:val="20"/>
          <w:szCs w:val="20"/>
        </w:rPr>
        <w:t>”; Press “New Rule File” button on the Toolbar to start.</w:t>
      </w:r>
    </w:p>
    <w:p w:rsidR="00E70872" w:rsidRDefault="00E70872" w:rsidP="00E70872">
      <w:pPr>
        <w:pStyle w:val="ListParagraph"/>
        <w:numPr>
          <w:ilvl w:val="0"/>
          <w:numId w:val="5"/>
        </w:numPr>
        <w:rPr>
          <w:sz w:val="20"/>
          <w:szCs w:val="20"/>
        </w:rPr>
      </w:pPr>
      <w:r>
        <w:rPr>
          <w:rFonts w:hint="eastAsia"/>
          <w:sz w:val="20"/>
          <w:szCs w:val="20"/>
        </w:rPr>
        <w:t xml:space="preserve">Double click on the root node of </w:t>
      </w:r>
      <w:r>
        <w:rPr>
          <w:sz w:val="20"/>
          <w:szCs w:val="20"/>
        </w:rPr>
        <w:t>“</w:t>
      </w:r>
      <w:r>
        <w:rPr>
          <w:rFonts w:hint="eastAsia"/>
          <w:sz w:val="20"/>
          <w:szCs w:val="20"/>
        </w:rPr>
        <w:t>Type Library</w:t>
      </w:r>
      <w:r>
        <w:rPr>
          <w:sz w:val="20"/>
          <w:szCs w:val="20"/>
        </w:rPr>
        <w:t>”</w:t>
      </w:r>
      <w:r>
        <w:rPr>
          <w:rFonts w:hint="eastAsia"/>
          <w:sz w:val="20"/>
          <w:szCs w:val="20"/>
        </w:rPr>
        <w:t xml:space="preserve"> </w:t>
      </w:r>
      <w:proofErr w:type="gramStart"/>
      <w:r>
        <w:rPr>
          <w:rFonts w:hint="eastAsia"/>
          <w:sz w:val="20"/>
          <w:szCs w:val="20"/>
        </w:rPr>
        <w:t>tree,</w:t>
      </w:r>
      <w:r>
        <w:rPr>
          <w:rFonts w:hint="eastAsia"/>
          <w:noProof/>
          <w:sz w:val="20"/>
          <w:szCs w:val="20"/>
        </w:rPr>
        <w:drawing>
          <wp:inline distT="0" distB="0" distL="0" distR="0">
            <wp:extent cx="685800" cy="1619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800" cy="161925"/>
                    </a:xfrm>
                    <a:prstGeom prst="rect">
                      <a:avLst/>
                    </a:prstGeom>
                    <a:noFill/>
                    <a:ln w="9525">
                      <a:noFill/>
                      <a:miter lim="800000"/>
                      <a:headEnd/>
                      <a:tailEnd/>
                    </a:ln>
                  </pic:spPr>
                </pic:pic>
              </a:graphicData>
            </a:graphic>
          </wp:inline>
        </w:drawing>
      </w:r>
      <w:r>
        <w:rPr>
          <w:rFonts w:hint="eastAsia"/>
          <w:sz w:val="20"/>
          <w:szCs w:val="20"/>
        </w:rPr>
        <w:t>.</w:t>
      </w:r>
      <w:proofErr w:type="gramEnd"/>
      <w:r>
        <w:rPr>
          <w:rFonts w:hint="eastAsia"/>
          <w:sz w:val="20"/>
          <w:szCs w:val="20"/>
        </w:rPr>
        <w:t xml:space="preserve"> An </w:t>
      </w:r>
      <w:r>
        <w:rPr>
          <w:sz w:val="20"/>
          <w:szCs w:val="20"/>
        </w:rPr>
        <w:t>“</w:t>
      </w:r>
      <w:r>
        <w:rPr>
          <w:rFonts w:hint="eastAsia"/>
          <w:sz w:val="20"/>
          <w:szCs w:val="20"/>
        </w:rPr>
        <w:t>open file dialog</w:t>
      </w:r>
      <w:r>
        <w:rPr>
          <w:sz w:val="20"/>
          <w:szCs w:val="20"/>
        </w:rPr>
        <w:t>”</w:t>
      </w:r>
      <w:r>
        <w:rPr>
          <w:rFonts w:hint="eastAsia"/>
          <w:sz w:val="20"/>
          <w:szCs w:val="20"/>
        </w:rPr>
        <w:t xml:space="preserve"> is shown.</w:t>
      </w:r>
    </w:p>
    <w:p w:rsidR="00E70872" w:rsidRDefault="00E70872" w:rsidP="00E70872">
      <w:pPr>
        <w:pStyle w:val="ListParagraph"/>
        <w:numPr>
          <w:ilvl w:val="0"/>
          <w:numId w:val="5"/>
        </w:numPr>
        <w:rPr>
          <w:sz w:val="20"/>
          <w:szCs w:val="20"/>
        </w:rPr>
      </w:pPr>
      <w:r>
        <w:rPr>
          <w:rFonts w:hint="eastAsia"/>
          <w:sz w:val="20"/>
          <w:szCs w:val="20"/>
        </w:rPr>
        <w:t xml:space="preserve">Select the </w:t>
      </w:r>
      <w:r>
        <w:rPr>
          <w:sz w:val="20"/>
          <w:szCs w:val="20"/>
        </w:rPr>
        <w:t>“</w:t>
      </w:r>
      <w:r>
        <w:rPr>
          <w:rFonts w:hint="eastAsia"/>
          <w:sz w:val="20"/>
          <w:szCs w:val="20"/>
        </w:rPr>
        <w:t>ConvertToSample.tlb</w:t>
      </w:r>
      <w:r>
        <w:rPr>
          <w:sz w:val="20"/>
          <w:szCs w:val="20"/>
        </w:rPr>
        <w:t>”</w:t>
      </w:r>
      <w:r>
        <w:rPr>
          <w:rFonts w:hint="eastAsia"/>
          <w:sz w:val="20"/>
          <w:szCs w:val="20"/>
        </w:rPr>
        <w:t xml:space="preserve"> file in the sample. The content of the selected </w:t>
      </w:r>
      <w:proofErr w:type="spellStart"/>
      <w:r>
        <w:rPr>
          <w:rFonts w:hint="eastAsia"/>
          <w:sz w:val="20"/>
          <w:szCs w:val="20"/>
        </w:rPr>
        <w:t>tlb</w:t>
      </w:r>
      <w:proofErr w:type="spellEnd"/>
      <w:r>
        <w:rPr>
          <w:rFonts w:hint="eastAsia"/>
          <w:sz w:val="20"/>
          <w:szCs w:val="20"/>
        </w:rPr>
        <w:t xml:space="preserve"> file is shown in the </w:t>
      </w:r>
      <w:r>
        <w:rPr>
          <w:sz w:val="20"/>
          <w:szCs w:val="20"/>
        </w:rPr>
        <w:t>“</w:t>
      </w:r>
      <w:r>
        <w:rPr>
          <w:rFonts w:hint="eastAsia"/>
          <w:sz w:val="20"/>
          <w:szCs w:val="20"/>
        </w:rPr>
        <w:t>Type Library</w:t>
      </w:r>
      <w:r>
        <w:rPr>
          <w:sz w:val="20"/>
          <w:szCs w:val="20"/>
        </w:rPr>
        <w:t>”</w:t>
      </w:r>
      <w:r>
        <w:rPr>
          <w:rFonts w:hint="eastAsia"/>
          <w:sz w:val="20"/>
          <w:szCs w:val="20"/>
        </w:rPr>
        <w:t xml:space="preserve"> tree.</w:t>
      </w:r>
    </w:p>
    <w:p w:rsidR="00E70872" w:rsidRDefault="00E70872" w:rsidP="00E70872">
      <w:pPr>
        <w:pStyle w:val="ListParagraph"/>
        <w:numPr>
          <w:ilvl w:val="0"/>
          <w:numId w:val="5"/>
        </w:numPr>
        <w:rPr>
          <w:sz w:val="20"/>
          <w:szCs w:val="20"/>
        </w:rPr>
      </w:pPr>
      <w:r>
        <w:rPr>
          <w:rFonts w:hint="eastAsia"/>
          <w:sz w:val="20"/>
          <w:szCs w:val="20"/>
        </w:rPr>
        <w:t xml:space="preserve">Drag and drop the </w:t>
      </w:r>
      <w:r>
        <w:rPr>
          <w:sz w:val="20"/>
          <w:szCs w:val="20"/>
        </w:rPr>
        <w:t>“</w:t>
      </w:r>
      <w:r>
        <w:rPr>
          <w:rFonts w:hint="eastAsia"/>
          <w:sz w:val="20"/>
          <w:szCs w:val="20"/>
        </w:rPr>
        <w:t xml:space="preserve">INT * </w:t>
      </w:r>
      <w:proofErr w:type="gramStart"/>
      <w:r>
        <w:rPr>
          <w:rFonts w:hint="eastAsia"/>
          <w:sz w:val="20"/>
          <w:szCs w:val="20"/>
        </w:rPr>
        <w:t>p :</w:t>
      </w:r>
      <w:proofErr w:type="gramEnd"/>
      <w:r>
        <w:rPr>
          <w:rFonts w:hint="eastAsia"/>
          <w:sz w:val="20"/>
          <w:szCs w:val="20"/>
        </w:rPr>
        <w:t xml:space="preserve"> Signature</w:t>
      </w:r>
      <w:r>
        <w:rPr>
          <w:sz w:val="20"/>
          <w:szCs w:val="20"/>
        </w:rPr>
        <w:t>”</w:t>
      </w:r>
      <w:r>
        <w:rPr>
          <w:rFonts w:hint="eastAsia"/>
          <w:sz w:val="20"/>
          <w:szCs w:val="20"/>
        </w:rPr>
        <w:t xml:space="preserve"> node to the blank space of </w:t>
      </w:r>
      <w:r>
        <w:rPr>
          <w:sz w:val="20"/>
          <w:szCs w:val="20"/>
        </w:rPr>
        <w:t>“</w:t>
      </w:r>
      <w:r>
        <w:rPr>
          <w:rFonts w:hint="eastAsia"/>
          <w:sz w:val="20"/>
          <w:szCs w:val="20"/>
        </w:rPr>
        <w:t>Rule File</w:t>
      </w:r>
      <w:r>
        <w:rPr>
          <w:sz w:val="20"/>
          <w:szCs w:val="20"/>
        </w:rPr>
        <w:t>”</w:t>
      </w:r>
      <w:r>
        <w:rPr>
          <w:rFonts w:hint="eastAsia"/>
          <w:sz w:val="20"/>
          <w:szCs w:val="20"/>
        </w:rPr>
        <w:t xml:space="preserve">. An </w:t>
      </w:r>
      <w:r>
        <w:rPr>
          <w:sz w:val="20"/>
          <w:szCs w:val="20"/>
        </w:rPr>
        <w:t>“</w:t>
      </w:r>
      <w:r>
        <w:rPr>
          <w:rFonts w:hint="eastAsia"/>
          <w:sz w:val="20"/>
          <w:szCs w:val="20"/>
        </w:rPr>
        <w:t>Add Rule</w:t>
      </w:r>
      <w:r>
        <w:rPr>
          <w:sz w:val="20"/>
          <w:szCs w:val="20"/>
        </w:rPr>
        <w:t>”</w:t>
      </w:r>
      <w:r>
        <w:rPr>
          <w:rFonts w:hint="eastAsia"/>
          <w:sz w:val="20"/>
          <w:szCs w:val="20"/>
        </w:rPr>
        <w:t xml:space="preserve"> dialog is shown.</w:t>
      </w:r>
    </w:p>
    <w:p w:rsidR="00E70872" w:rsidRDefault="00E70872" w:rsidP="00E70872">
      <w:pPr>
        <w:pStyle w:val="ListParagraph"/>
        <w:numPr>
          <w:ilvl w:val="0"/>
          <w:numId w:val="5"/>
        </w:numPr>
        <w:rPr>
          <w:sz w:val="20"/>
          <w:szCs w:val="20"/>
        </w:rPr>
      </w:pPr>
      <w:r>
        <w:rPr>
          <w:rFonts w:hint="eastAsia"/>
          <w:sz w:val="20"/>
          <w:szCs w:val="20"/>
        </w:rPr>
        <w:t xml:space="preserve">Select </w:t>
      </w:r>
      <w:r>
        <w:rPr>
          <w:sz w:val="20"/>
          <w:szCs w:val="20"/>
        </w:rPr>
        <w:t>“</w:t>
      </w:r>
      <w:proofErr w:type="spellStart"/>
      <w:r>
        <w:rPr>
          <w:rFonts w:hint="eastAsia"/>
          <w:sz w:val="20"/>
          <w:szCs w:val="20"/>
        </w:rPr>
        <w:t>ConvertTo</w:t>
      </w:r>
      <w:proofErr w:type="spellEnd"/>
      <w:r>
        <w:rPr>
          <w:sz w:val="20"/>
          <w:szCs w:val="20"/>
        </w:rPr>
        <w:t>”</w:t>
      </w:r>
      <w:r>
        <w:rPr>
          <w:rFonts w:hint="eastAsia"/>
          <w:sz w:val="20"/>
          <w:szCs w:val="20"/>
        </w:rPr>
        <w:t xml:space="preserve"> for the </w:t>
      </w:r>
      <w:r>
        <w:rPr>
          <w:sz w:val="20"/>
          <w:szCs w:val="20"/>
        </w:rPr>
        <w:t>“</w:t>
      </w:r>
      <w:r>
        <w:rPr>
          <w:rFonts w:hint="eastAsia"/>
          <w:sz w:val="20"/>
          <w:szCs w:val="20"/>
        </w:rPr>
        <w:t>Action</w:t>
      </w:r>
      <w:r>
        <w:rPr>
          <w:sz w:val="20"/>
          <w:szCs w:val="20"/>
        </w:rPr>
        <w:t>”</w:t>
      </w:r>
      <w:r>
        <w:rPr>
          <w:rFonts w:hint="eastAsia"/>
          <w:sz w:val="20"/>
          <w:szCs w:val="20"/>
        </w:rPr>
        <w:t xml:space="preserve"> combo box, and Press OK. A rule is added in the </w:t>
      </w:r>
      <w:r>
        <w:rPr>
          <w:sz w:val="20"/>
          <w:szCs w:val="20"/>
        </w:rPr>
        <w:t>“</w:t>
      </w:r>
      <w:r>
        <w:rPr>
          <w:rFonts w:hint="eastAsia"/>
          <w:sz w:val="20"/>
          <w:szCs w:val="20"/>
        </w:rPr>
        <w:t>Rule File</w:t>
      </w:r>
      <w:r>
        <w:rPr>
          <w:sz w:val="20"/>
          <w:szCs w:val="20"/>
        </w:rPr>
        <w:t>”</w:t>
      </w:r>
      <w:r>
        <w:rPr>
          <w:rFonts w:hint="eastAsia"/>
          <w:sz w:val="20"/>
          <w:szCs w:val="20"/>
        </w:rPr>
        <w:t xml:space="preserve"> tree, and the condition part is filled with the information of the function dragged automatically.</w:t>
      </w:r>
    </w:p>
    <w:p w:rsidR="00E70872" w:rsidRDefault="00E70872" w:rsidP="00E70872">
      <w:pPr>
        <w:pStyle w:val="ListParagraph"/>
        <w:numPr>
          <w:ilvl w:val="0"/>
          <w:numId w:val="5"/>
        </w:numPr>
        <w:rPr>
          <w:sz w:val="20"/>
          <w:szCs w:val="20"/>
        </w:rPr>
      </w:pPr>
      <w:r>
        <w:rPr>
          <w:rFonts w:hint="eastAsia"/>
          <w:sz w:val="20"/>
          <w:szCs w:val="20"/>
        </w:rPr>
        <w:lastRenderedPageBreak/>
        <w:t xml:space="preserve">Right click on the </w:t>
      </w:r>
      <w:r>
        <w:rPr>
          <w:sz w:val="20"/>
          <w:szCs w:val="20"/>
        </w:rPr>
        <w:t>“</w:t>
      </w:r>
      <w:proofErr w:type="gramStart"/>
      <w:r>
        <w:rPr>
          <w:rFonts w:hint="eastAsia"/>
          <w:sz w:val="20"/>
          <w:szCs w:val="20"/>
        </w:rPr>
        <w:t>Action :</w:t>
      </w:r>
      <w:proofErr w:type="gramEnd"/>
      <w:r>
        <w:rPr>
          <w:rFonts w:hint="eastAsia"/>
          <w:sz w:val="20"/>
          <w:szCs w:val="20"/>
        </w:rPr>
        <w:t xml:space="preserve"> </w:t>
      </w:r>
      <w:proofErr w:type="spellStart"/>
      <w:r>
        <w:rPr>
          <w:rFonts w:hint="eastAsia"/>
          <w:sz w:val="20"/>
          <w:szCs w:val="20"/>
        </w:rPr>
        <w:t>ConvertTo</w:t>
      </w:r>
      <w:proofErr w:type="spellEnd"/>
      <w:r>
        <w:rPr>
          <w:sz w:val="20"/>
          <w:szCs w:val="20"/>
        </w:rPr>
        <w:t>”</w:t>
      </w:r>
      <w:r>
        <w:rPr>
          <w:rFonts w:hint="eastAsia"/>
          <w:sz w:val="20"/>
          <w:szCs w:val="20"/>
        </w:rPr>
        <w:t xml:space="preserve"> node, and select </w:t>
      </w:r>
      <w:r>
        <w:rPr>
          <w:sz w:val="20"/>
          <w:szCs w:val="20"/>
        </w:rPr>
        <w:t>“</w:t>
      </w:r>
      <w:r>
        <w:rPr>
          <w:rFonts w:hint="eastAsia"/>
          <w:sz w:val="20"/>
          <w:szCs w:val="20"/>
        </w:rPr>
        <w:t>Modify Action</w:t>
      </w:r>
      <w:r>
        <w:rPr>
          <w:sz w:val="20"/>
          <w:szCs w:val="20"/>
        </w:rPr>
        <w:t>…”</w:t>
      </w:r>
      <w:r>
        <w:rPr>
          <w:rFonts w:hint="eastAsia"/>
          <w:sz w:val="20"/>
          <w:szCs w:val="20"/>
        </w:rPr>
        <w:t xml:space="preserve"> item. The </w:t>
      </w:r>
      <w:r>
        <w:rPr>
          <w:sz w:val="20"/>
          <w:szCs w:val="20"/>
        </w:rPr>
        <w:t>“</w:t>
      </w:r>
      <w:proofErr w:type="spellStart"/>
      <w:r>
        <w:rPr>
          <w:rFonts w:hint="eastAsia"/>
          <w:sz w:val="20"/>
          <w:szCs w:val="20"/>
        </w:rPr>
        <w:t>ConvertTo</w:t>
      </w:r>
      <w:proofErr w:type="spellEnd"/>
      <w:r>
        <w:rPr>
          <w:rFonts w:hint="eastAsia"/>
          <w:sz w:val="20"/>
          <w:szCs w:val="20"/>
        </w:rPr>
        <w:t xml:space="preserve"> Action Wizard</w:t>
      </w:r>
      <w:r>
        <w:rPr>
          <w:sz w:val="20"/>
          <w:szCs w:val="20"/>
        </w:rPr>
        <w:t>”</w:t>
      </w:r>
      <w:r>
        <w:rPr>
          <w:rFonts w:hint="eastAsia"/>
          <w:sz w:val="20"/>
          <w:szCs w:val="20"/>
        </w:rPr>
        <w:t xml:space="preserve"> is shown.</w:t>
      </w:r>
    </w:p>
    <w:p w:rsidR="00E70872" w:rsidRDefault="00E70872" w:rsidP="00E70872">
      <w:pPr>
        <w:pStyle w:val="ListParagraph"/>
        <w:numPr>
          <w:ilvl w:val="0"/>
          <w:numId w:val="5"/>
        </w:numPr>
        <w:rPr>
          <w:sz w:val="20"/>
          <w:szCs w:val="20"/>
        </w:rPr>
      </w:pPr>
      <w:r>
        <w:rPr>
          <w:rFonts w:hint="eastAsia"/>
          <w:sz w:val="20"/>
          <w:szCs w:val="20"/>
        </w:rPr>
        <w:t xml:space="preserve">Select </w:t>
      </w:r>
      <w:r>
        <w:rPr>
          <w:sz w:val="20"/>
          <w:szCs w:val="20"/>
        </w:rPr>
        <w:t>“</w:t>
      </w:r>
      <w:proofErr w:type="spellStart"/>
      <w:r>
        <w:rPr>
          <w:rFonts w:hint="eastAsia"/>
          <w:sz w:val="20"/>
          <w:szCs w:val="20"/>
        </w:rPr>
        <w:t>LPArray</w:t>
      </w:r>
      <w:proofErr w:type="spellEnd"/>
      <w:r>
        <w:rPr>
          <w:sz w:val="20"/>
          <w:szCs w:val="20"/>
        </w:rPr>
        <w:t>”</w:t>
      </w:r>
      <w:r>
        <w:rPr>
          <w:rFonts w:hint="eastAsia"/>
          <w:sz w:val="20"/>
          <w:szCs w:val="20"/>
        </w:rPr>
        <w:t xml:space="preserve"> for the </w:t>
      </w:r>
      <w:r>
        <w:rPr>
          <w:sz w:val="20"/>
          <w:szCs w:val="20"/>
        </w:rPr>
        <w:t>“</w:t>
      </w:r>
      <w:proofErr w:type="spellStart"/>
      <w:r>
        <w:rPr>
          <w:rFonts w:hint="eastAsia"/>
          <w:sz w:val="20"/>
          <w:szCs w:val="20"/>
        </w:rPr>
        <w:t>ManagedType</w:t>
      </w:r>
      <w:proofErr w:type="spellEnd"/>
      <w:r>
        <w:rPr>
          <w:sz w:val="20"/>
          <w:szCs w:val="20"/>
        </w:rPr>
        <w:t>”</w:t>
      </w:r>
      <w:r>
        <w:rPr>
          <w:rFonts w:hint="eastAsia"/>
          <w:sz w:val="20"/>
          <w:szCs w:val="20"/>
        </w:rPr>
        <w:t xml:space="preserve"> combo box; Choose </w:t>
      </w:r>
      <w:r>
        <w:rPr>
          <w:sz w:val="20"/>
          <w:szCs w:val="20"/>
        </w:rPr>
        <w:t>“</w:t>
      </w:r>
      <w:r>
        <w:rPr>
          <w:rFonts w:hint="eastAsia"/>
          <w:sz w:val="20"/>
          <w:szCs w:val="20"/>
        </w:rPr>
        <w:t>[In</w:t>
      </w:r>
      <w:r>
        <w:rPr>
          <w:sz w:val="20"/>
          <w:szCs w:val="20"/>
        </w:rPr>
        <w:t>]”</w:t>
      </w:r>
      <w:r>
        <w:rPr>
          <w:rFonts w:hint="eastAsia"/>
          <w:sz w:val="20"/>
          <w:szCs w:val="20"/>
        </w:rPr>
        <w:t xml:space="preserve"> radio box; Check </w:t>
      </w:r>
      <w:r>
        <w:rPr>
          <w:sz w:val="20"/>
          <w:szCs w:val="20"/>
        </w:rPr>
        <w:t>“</w:t>
      </w:r>
      <w:r>
        <w:rPr>
          <w:rFonts w:hint="eastAsia"/>
          <w:sz w:val="20"/>
          <w:szCs w:val="20"/>
        </w:rPr>
        <w:t>Enable Size Control</w:t>
      </w:r>
      <w:r>
        <w:rPr>
          <w:sz w:val="20"/>
          <w:szCs w:val="20"/>
        </w:rPr>
        <w:t>”</w:t>
      </w:r>
      <w:r>
        <w:rPr>
          <w:rFonts w:hint="eastAsia"/>
          <w:sz w:val="20"/>
          <w:szCs w:val="20"/>
        </w:rPr>
        <w:t xml:space="preserve">. The three radio boxes in the </w:t>
      </w:r>
      <w:r>
        <w:rPr>
          <w:sz w:val="20"/>
          <w:szCs w:val="20"/>
        </w:rPr>
        <w:t>“</w:t>
      </w:r>
      <w:r>
        <w:rPr>
          <w:rFonts w:hint="eastAsia"/>
          <w:sz w:val="20"/>
          <w:szCs w:val="20"/>
        </w:rPr>
        <w:t>Additional Array Attribute</w:t>
      </w:r>
      <w:r>
        <w:rPr>
          <w:sz w:val="20"/>
          <w:szCs w:val="20"/>
        </w:rPr>
        <w:t>”</w:t>
      </w:r>
      <w:r>
        <w:rPr>
          <w:rFonts w:hint="eastAsia"/>
          <w:sz w:val="20"/>
          <w:szCs w:val="20"/>
        </w:rPr>
        <w:t xml:space="preserve"> section are enabled.</w:t>
      </w:r>
    </w:p>
    <w:p w:rsidR="00E70872" w:rsidRPr="00595667" w:rsidRDefault="00E70872" w:rsidP="00E70872">
      <w:pPr>
        <w:pStyle w:val="ListParagraph"/>
        <w:numPr>
          <w:ilvl w:val="0"/>
          <w:numId w:val="5"/>
        </w:numPr>
        <w:rPr>
          <w:sz w:val="20"/>
          <w:szCs w:val="20"/>
        </w:rPr>
      </w:pPr>
      <w:r>
        <w:rPr>
          <w:rFonts w:hint="eastAsia"/>
          <w:sz w:val="20"/>
          <w:szCs w:val="20"/>
        </w:rPr>
        <w:t xml:space="preserve">Select </w:t>
      </w:r>
      <w:r>
        <w:rPr>
          <w:sz w:val="20"/>
          <w:szCs w:val="20"/>
        </w:rPr>
        <w:t>“</w:t>
      </w:r>
      <w:proofErr w:type="spellStart"/>
      <w:r>
        <w:rPr>
          <w:rFonts w:hint="eastAsia"/>
          <w:sz w:val="20"/>
          <w:szCs w:val="20"/>
        </w:rPr>
        <w:t>SizeParamIndex</w:t>
      </w:r>
      <w:proofErr w:type="spellEnd"/>
      <w:r>
        <w:rPr>
          <w:sz w:val="20"/>
          <w:szCs w:val="20"/>
        </w:rPr>
        <w:t>”</w:t>
      </w:r>
      <w:r>
        <w:rPr>
          <w:rFonts w:hint="eastAsia"/>
          <w:sz w:val="20"/>
          <w:szCs w:val="20"/>
        </w:rPr>
        <w:t xml:space="preserve"> radio box; Input </w:t>
      </w:r>
      <w:r>
        <w:rPr>
          <w:sz w:val="20"/>
          <w:szCs w:val="20"/>
        </w:rPr>
        <w:t>“</w:t>
      </w:r>
      <w:r>
        <w:rPr>
          <w:rFonts w:hint="eastAsia"/>
          <w:sz w:val="20"/>
          <w:szCs w:val="20"/>
        </w:rPr>
        <w:t>1</w:t>
      </w:r>
      <w:r>
        <w:rPr>
          <w:sz w:val="20"/>
          <w:szCs w:val="20"/>
        </w:rPr>
        <w:t>”</w:t>
      </w:r>
      <w:r>
        <w:rPr>
          <w:rFonts w:hint="eastAsia"/>
          <w:sz w:val="20"/>
          <w:szCs w:val="20"/>
        </w:rPr>
        <w:t xml:space="preserve"> in the numeric input box; Press OK. The </w:t>
      </w:r>
      <w:r>
        <w:rPr>
          <w:sz w:val="20"/>
          <w:szCs w:val="20"/>
        </w:rPr>
        <w:t>“</w:t>
      </w:r>
      <w:proofErr w:type="spellStart"/>
      <w:r>
        <w:rPr>
          <w:rFonts w:hint="eastAsia"/>
          <w:sz w:val="20"/>
          <w:szCs w:val="20"/>
        </w:rPr>
        <w:t>ConvertTo</w:t>
      </w:r>
      <w:proofErr w:type="spellEnd"/>
      <w:r>
        <w:rPr>
          <w:rFonts w:hint="eastAsia"/>
          <w:sz w:val="20"/>
          <w:szCs w:val="20"/>
        </w:rPr>
        <w:t xml:space="preserve"> Action Wizard</w:t>
      </w:r>
      <w:r>
        <w:rPr>
          <w:sz w:val="20"/>
          <w:szCs w:val="20"/>
        </w:rPr>
        <w:t>”</w:t>
      </w:r>
      <w:r>
        <w:rPr>
          <w:rFonts w:hint="eastAsia"/>
          <w:sz w:val="20"/>
          <w:szCs w:val="20"/>
        </w:rPr>
        <w:t xml:space="preserve"> is closed.</w:t>
      </w:r>
    </w:p>
    <w:p w:rsidR="00E70872" w:rsidRPr="00E2059F" w:rsidRDefault="00E70872" w:rsidP="00E70872">
      <w:pPr>
        <w:pStyle w:val="ListParagraph"/>
        <w:numPr>
          <w:ilvl w:val="0"/>
          <w:numId w:val="5"/>
        </w:numPr>
        <w:rPr>
          <w:sz w:val="20"/>
          <w:szCs w:val="20"/>
        </w:rPr>
      </w:pPr>
      <w:r>
        <w:rPr>
          <w:rFonts w:hint="eastAsia"/>
          <w:sz w:val="20"/>
          <w:szCs w:val="20"/>
        </w:rPr>
        <w:t>S</w:t>
      </w:r>
      <w:r>
        <w:rPr>
          <w:sz w:val="20"/>
          <w:szCs w:val="20"/>
        </w:rPr>
        <w:t>ave the file</w:t>
      </w:r>
      <w:r>
        <w:rPr>
          <w:rFonts w:hint="eastAsia"/>
          <w:sz w:val="20"/>
          <w:szCs w:val="20"/>
        </w:rPr>
        <w:t xml:space="preserve"> as </w:t>
      </w:r>
      <w:r>
        <w:rPr>
          <w:sz w:val="20"/>
          <w:szCs w:val="20"/>
        </w:rPr>
        <w:t>“</w:t>
      </w:r>
      <w:r>
        <w:rPr>
          <w:rFonts w:hint="eastAsia"/>
          <w:sz w:val="20"/>
          <w:szCs w:val="20"/>
        </w:rPr>
        <w:t>ConvertToSample.xml</w:t>
      </w:r>
      <w:r>
        <w:rPr>
          <w:sz w:val="20"/>
          <w:szCs w:val="20"/>
        </w:rPr>
        <w:t>”</w:t>
      </w:r>
    </w:p>
    <w:p w:rsidR="00E70872" w:rsidRDefault="00E70872" w:rsidP="00E70872">
      <w:pPr>
        <w:pStyle w:val="Heading2"/>
      </w:pPr>
      <w:bookmarkStart w:id="40" w:name="_Toc223166143"/>
      <w:bookmarkStart w:id="41" w:name="_Toc223929262"/>
      <w:r>
        <w:t xml:space="preserve">Tying it Together with </w:t>
      </w:r>
      <w:proofErr w:type="spellStart"/>
      <w:r w:rsidRPr="002C0333">
        <w:rPr>
          <w:i/>
        </w:rPr>
        <w:t>Tlbimp</w:t>
      </w:r>
      <w:bookmarkEnd w:id="40"/>
      <w:bookmarkEnd w:id="41"/>
      <w:proofErr w:type="spellEnd"/>
    </w:p>
    <w:p w:rsidR="00E70872" w:rsidRDefault="00E70872" w:rsidP="00E70872">
      <w:pPr>
        <w:jc w:val="both"/>
      </w:pPr>
      <w:r>
        <w:t xml:space="preserve">Using the XML </w:t>
      </w:r>
      <w:proofErr w:type="spellStart"/>
      <w:r>
        <w:t>config</w:t>
      </w:r>
      <w:proofErr w:type="spellEnd"/>
      <w:r>
        <w:t xml:space="preserve"> file from above, invoke the following on the command line</w:t>
      </w:r>
    </w:p>
    <w:p w:rsidR="00E70872" w:rsidRPr="004A535A" w:rsidRDefault="00E70872" w:rsidP="00E70872">
      <w:r w:rsidDel="004A535A">
        <w:t xml:space="preserve"> </w:t>
      </w:r>
      <w:r>
        <w:tab/>
      </w:r>
      <w:r w:rsidRPr="00606601">
        <w:t xml:space="preserve">&gt; tlbimp2 </w:t>
      </w:r>
      <w:r>
        <w:rPr>
          <w:rFonts w:hint="eastAsia"/>
        </w:rPr>
        <w:t>ConvertToSample</w:t>
      </w:r>
      <w:r w:rsidRPr="00606601">
        <w:t>.tlb /</w:t>
      </w:r>
      <w:proofErr w:type="spellStart"/>
      <w:r w:rsidRPr="00606601">
        <w:t>config</w:t>
      </w:r>
      <w:proofErr w:type="gramStart"/>
      <w:r w:rsidRPr="00606601">
        <w:t>:</w:t>
      </w:r>
      <w:r>
        <w:rPr>
          <w:rFonts w:hint="eastAsia"/>
        </w:rPr>
        <w:t>ConvertToSample</w:t>
      </w:r>
      <w:r w:rsidRPr="00606601">
        <w:t>.xml</w:t>
      </w:r>
      <w:proofErr w:type="spellEnd"/>
      <w:proofErr w:type="gramEnd"/>
    </w:p>
    <w:p w:rsidR="00E70872" w:rsidRDefault="004C3627" w:rsidP="00E70872">
      <w:r>
        <w:t xml:space="preserve">It </w:t>
      </w:r>
      <w:r w:rsidR="00E70872">
        <w:t>generate</w:t>
      </w:r>
      <w:r>
        <w:t>s</w:t>
      </w:r>
      <w:r w:rsidR="00E70872">
        <w:t xml:space="preserve"> the customized result</w:t>
      </w:r>
      <w:r w:rsidR="00E70872">
        <w:rPr>
          <w:rFonts w:hint="eastAsia"/>
        </w:rPr>
        <w:t>.</w:t>
      </w:r>
    </w:p>
    <w:p w:rsidR="00E70872" w:rsidRDefault="00E70872" w:rsidP="00E70872">
      <w:r>
        <w:rPr>
          <w:rFonts w:hint="eastAsia"/>
        </w:rPr>
        <w:t>Using</w:t>
      </w:r>
      <w:r>
        <w:t xml:space="preserve"> ILDASM</w:t>
      </w:r>
      <w:r>
        <w:rPr>
          <w:rFonts w:hint="eastAsia"/>
        </w:rPr>
        <w:t>, y</w:t>
      </w:r>
      <w:r>
        <w:t>ou will see</w:t>
      </w:r>
      <w:r>
        <w:rPr>
          <w:rFonts w:hint="eastAsia"/>
        </w:rPr>
        <w:t>:</w:t>
      </w:r>
    </w:p>
    <w:p w:rsidR="00E70872" w:rsidRPr="009F380E" w:rsidRDefault="00E70872" w:rsidP="00E70872">
      <w:pPr>
        <w:autoSpaceDE w:val="0"/>
        <w:autoSpaceDN w:val="0"/>
        <w:adjustRightInd w:val="0"/>
        <w:spacing w:after="0" w:line="240" w:lineRule="auto"/>
        <w:ind w:firstLine="720"/>
        <w:rPr>
          <w:rFonts w:ascii="Courier New" w:hAnsi="Courier New" w:cs="Courier New"/>
          <w:sz w:val="18"/>
          <w:szCs w:val="18"/>
        </w:rPr>
      </w:pPr>
      <w:proofErr w:type="gramStart"/>
      <w:r w:rsidRPr="009F380E">
        <w:rPr>
          <w:rFonts w:ascii="Courier New" w:hAnsi="Courier New" w:cs="Courier New"/>
          <w:sz w:val="18"/>
          <w:szCs w:val="18"/>
        </w:rPr>
        <w:t xml:space="preserve">int32  </w:t>
      </w:r>
      <w:proofErr w:type="spellStart"/>
      <w:r w:rsidRPr="009F380E">
        <w:rPr>
          <w:rFonts w:ascii="Courier New" w:hAnsi="Courier New" w:cs="Courier New"/>
          <w:sz w:val="18"/>
          <w:szCs w:val="18"/>
        </w:rPr>
        <w:t>BinarySearch</w:t>
      </w:r>
      <w:proofErr w:type="spellEnd"/>
      <w:proofErr w:type="gramEnd"/>
      <w:r w:rsidRPr="009F380E">
        <w:rPr>
          <w:rFonts w:ascii="Courier New" w:hAnsi="Courier New" w:cs="Courier New"/>
          <w:sz w:val="18"/>
          <w:szCs w:val="18"/>
        </w:rPr>
        <w:t>([in] int32[]  marshal([ + 1]) p,</w:t>
      </w:r>
    </w:p>
    <w:p w:rsidR="00E70872" w:rsidRPr="009F380E" w:rsidRDefault="00E70872" w:rsidP="00E70872">
      <w:pPr>
        <w:autoSpaceDE w:val="0"/>
        <w:autoSpaceDN w:val="0"/>
        <w:adjustRightInd w:val="0"/>
        <w:spacing w:after="0" w:line="240" w:lineRule="auto"/>
        <w:rPr>
          <w:rFonts w:ascii="Courier New" w:hAnsi="Courier New" w:cs="Courier New"/>
          <w:sz w:val="18"/>
          <w:szCs w:val="18"/>
        </w:rPr>
      </w:pPr>
      <w:r w:rsidRPr="009F380E">
        <w:rPr>
          <w:rFonts w:ascii="Courier New" w:hAnsi="Courier New" w:cs="Courier New"/>
          <w:sz w:val="18"/>
          <w:szCs w:val="18"/>
        </w:rPr>
        <w:t xml:space="preserve">                          [</w:t>
      </w:r>
      <w:proofErr w:type="gramStart"/>
      <w:r w:rsidRPr="009F380E">
        <w:rPr>
          <w:rFonts w:ascii="Courier New" w:hAnsi="Courier New" w:cs="Courier New"/>
          <w:sz w:val="18"/>
          <w:szCs w:val="18"/>
        </w:rPr>
        <w:t>in</w:t>
      </w:r>
      <w:proofErr w:type="gramEnd"/>
      <w:r w:rsidRPr="009F380E">
        <w:rPr>
          <w:rFonts w:ascii="Courier New" w:hAnsi="Courier New" w:cs="Courier New"/>
          <w:sz w:val="18"/>
          <w:szCs w:val="18"/>
        </w:rPr>
        <w:t>] int32 size,</w:t>
      </w:r>
    </w:p>
    <w:p w:rsidR="00E70872" w:rsidRPr="009F380E" w:rsidRDefault="00E70872" w:rsidP="00E70872">
      <w:pPr>
        <w:rPr>
          <w:rFonts w:ascii="Courier New" w:hAnsi="Courier New" w:cs="Courier New"/>
          <w:sz w:val="18"/>
          <w:szCs w:val="18"/>
        </w:rPr>
      </w:pPr>
      <w:r w:rsidRPr="009F380E">
        <w:rPr>
          <w:rFonts w:ascii="Courier New" w:hAnsi="Courier New" w:cs="Courier New"/>
          <w:sz w:val="18"/>
          <w:szCs w:val="18"/>
        </w:rPr>
        <w:t xml:space="preserve">                          [</w:t>
      </w:r>
      <w:proofErr w:type="gramStart"/>
      <w:r w:rsidRPr="009F380E">
        <w:rPr>
          <w:rFonts w:ascii="Courier New" w:hAnsi="Courier New" w:cs="Courier New"/>
          <w:sz w:val="18"/>
          <w:szCs w:val="18"/>
        </w:rPr>
        <w:t>in</w:t>
      </w:r>
      <w:proofErr w:type="gramEnd"/>
      <w:r w:rsidRPr="009F380E">
        <w:rPr>
          <w:rFonts w:ascii="Courier New" w:hAnsi="Courier New" w:cs="Courier New"/>
          <w:sz w:val="18"/>
          <w:szCs w:val="18"/>
        </w:rPr>
        <w:t>] int32 element)</w:t>
      </w:r>
    </w:p>
    <w:p w:rsidR="00E70872" w:rsidRDefault="00E70872" w:rsidP="00E70872"/>
    <w:p w:rsidR="00E70872" w:rsidRDefault="00E70872" w:rsidP="00E70872"/>
    <w:p w:rsidR="00E70872" w:rsidRDefault="00E70872"/>
    <w:sectPr w:rsidR="00E70872" w:rsidSect="00826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21CF1"/>
    <w:multiLevelType w:val="hybridMultilevel"/>
    <w:tmpl w:val="1474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55BC4"/>
    <w:multiLevelType w:val="hybridMultilevel"/>
    <w:tmpl w:val="1474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33B33"/>
    <w:multiLevelType w:val="hybridMultilevel"/>
    <w:tmpl w:val="1474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89280D"/>
    <w:multiLevelType w:val="hybridMultilevel"/>
    <w:tmpl w:val="1474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86544A"/>
    <w:multiLevelType w:val="hybridMultilevel"/>
    <w:tmpl w:val="1474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0872"/>
    <w:rsid w:val="00017E94"/>
    <w:rsid w:val="00026816"/>
    <w:rsid w:val="0005765B"/>
    <w:rsid w:val="000678F2"/>
    <w:rsid w:val="00095DFB"/>
    <w:rsid w:val="000A6CCD"/>
    <w:rsid w:val="000E0CE8"/>
    <w:rsid w:val="000E135F"/>
    <w:rsid w:val="000E2C01"/>
    <w:rsid w:val="000F2DE4"/>
    <w:rsid w:val="000F71A1"/>
    <w:rsid w:val="001124DE"/>
    <w:rsid w:val="001137E6"/>
    <w:rsid w:val="00115817"/>
    <w:rsid w:val="0013034B"/>
    <w:rsid w:val="00141863"/>
    <w:rsid w:val="0014411C"/>
    <w:rsid w:val="0016534E"/>
    <w:rsid w:val="001674CA"/>
    <w:rsid w:val="00190929"/>
    <w:rsid w:val="00194E25"/>
    <w:rsid w:val="001A7DBD"/>
    <w:rsid w:val="001B0A75"/>
    <w:rsid w:val="001B495E"/>
    <w:rsid w:val="001B6E66"/>
    <w:rsid w:val="001D0DD3"/>
    <w:rsid w:val="001E1414"/>
    <w:rsid w:val="001E3F6A"/>
    <w:rsid w:val="002162C3"/>
    <w:rsid w:val="002175A6"/>
    <w:rsid w:val="002229A4"/>
    <w:rsid w:val="002443B1"/>
    <w:rsid w:val="00252FDA"/>
    <w:rsid w:val="00255B75"/>
    <w:rsid w:val="00255F0D"/>
    <w:rsid w:val="002563D1"/>
    <w:rsid w:val="002676CF"/>
    <w:rsid w:val="00267D96"/>
    <w:rsid w:val="002900E8"/>
    <w:rsid w:val="00296AD7"/>
    <w:rsid w:val="002B7A41"/>
    <w:rsid w:val="002B7C9D"/>
    <w:rsid w:val="002C1015"/>
    <w:rsid w:val="002D3890"/>
    <w:rsid w:val="00302146"/>
    <w:rsid w:val="00307FD2"/>
    <w:rsid w:val="0032248E"/>
    <w:rsid w:val="0033046E"/>
    <w:rsid w:val="00347C53"/>
    <w:rsid w:val="003532E3"/>
    <w:rsid w:val="0035760A"/>
    <w:rsid w:val="003B27E7"/>
    <w:rsid w:val="003D6C83"/>
    <w:rsid w:val="003D6D5B"/>
    <w:rsid w:val="003E57C7"/>
    <w:rsid w:val="003E6C66"/>
    <w:rsid w:val="003F1A17"/>
    <w:rsid w:val="003F222B"/>
    <w:rsid w:val="003F3C3A"/>
    <w:rsid w:val="003F6426"/>
    <w:rsid w:val="003F7C6C"/>
    <w:rsid w:val="004006BF"/>
    <w:rsid w:val="00410E9C"/>
    <w:rsid w:val="00411474"/>
    <w:rsid w:val="00413377"/>
    <w:rsid w:val="004165E1"/>
    <w:rsid w:val="004555E0"/>
    <w:rsid w:val="00463F77"/>
    <w:rsid w:val="004772FD"/>
    <w:rsid w:val="00486448"/>
    <w:rsid w:val="00486CB8"/>
    <w:rsid w:val="004945B2"/>
    <w:rsid w:val="004A0BAC"/>
    <w:rsid w:val="004B0EAC"/>
    <w:rsid w:val="004B3C3A"/>
    <w:rsid w:val="004C3627"/>
    <w:rsid w:val="004C61F3"/>
    <w:rsid w:val="004D59BB"/>
    <w:rsid w:val="00502C10"/>
    <w:rsid w:val="005039C4"/>
    <w:rsid w:val="005060EE"/>
    <w:rsid w:val="00515748"/>
    <w:rsid w:val="00520255"/>
    <w:rsid w:val="00532FCA"/>
    <w:rsid w:val="0054456D"/>
    <w:rsid w:val="00545156"/>
    <w:rsid w:val="00575458"/>
    <w:rsid w:val="00585546"/>
    <w:rsid w:val="005A1D1E"/>
    <w:rsid w:val="005A1EDF"/>
    <w:rsid w:val="005A5414"/>
    <w:rsid w:val="005C36BB"/>
    <w:rsid w:val="005C72EC"/>
    <w:rsid w:val="005D69A3"/>
    <w:rsid w:val="00601FF5"/>
    <w:rsid w:val="00613ECA"/>
    <w:rsid w:val="00615AC2"/>
    <w:rsid w:val="00634343"/>
    <w:rsid w:val="00681F29"/>
    <w:rsid w:val="00687A63"/>
    <w:rsid w:val="00692896"/>
    <w:rsid w:val="006A5E5C"/>
    <w:rsid w:val="006D79E1"/>
    <w:rsid w:val="006E503D"/>
    <w:rsid w:val="006E7EBE"/>
    <w:rsid w:val="00712FEF"/>
    <w:rsid w:val="00716FB3"/>
    <w:rsid w:val="00735862"/>
    <w:rsid w:val="007376C2"/>
    <w:rsid w:val="00780249"/>
    <w:rsid w:val="00794ED7"/>
    <w:rsid w:val="007A0227"/>
    <w:rsid w:val="007A04A1"/>
    <w:rsid w:val="007A34CF"/>
    <w:rsid w:val="007B6C58"/>
    <w:rsid w:val="007D5378"/>
    <w:rsid w:val="007D6E24"/>
    <w:rsid w:val="007E43ED"/>
    <w:rsid w:val="007E6888"/>
    <w:rsid w:val="007F4B92"/>
    <w:rsid w:val="008005CD"/>
    <w:rsid w:val="00801E6F"/>
    <w:rsid w:val="00813965"/>
    <w:rsid w:val="00824147"/>
    <w:rsid w:val="00824814"/>
    <w:rsid w:val="008265F1"/>
    <w:rsid w:val="00826FBB"/>
    <w:rsid w:val="00852B84"/>
    <w:rsid w:val="00855585"/>
    <w:rsid w:val="00856BD9"/>
    <w:rsid w:val="008607D6"/>
    <w:rsid w:val="00860E90"/>
    <w:rsid w:val="00861039"/>
    <w:rsid w:val="00890287"/>
    <w:rsid w:val="00890420"/>
    <w:rsid w:val="008964F9"/>
    <w:rsid w:val="008B12A0"/>
    <w:rsid w:val="008C177A"/>
    <w:rsid w:val="008C457D"/>
    <w:rsid w:val="008C5A33"/>
    <w:rsid w:val="008F3682"/>
    <w:rsid w:val="00934F2C"/>
    <w:rsid w:val="0094236F"/>
    <w:rsid w:val="0096282A"/>
    <w:rsid w:val="00971007"/>
    <w:rsid w:val="009C1EDC"/>
    <w:rsid w:val="009E1791"/>
    <w:rsid w:val="009F774F"/>
    <w:rsid w:val="00A03162"/>
    <w:rsid w:val="00A04C52"/>
    <w:rsid w:val="00A131A9"/>
    <w:rsid w:val="00A450CE"/>
    <w:rsid w:val="00A57099"/>
    <w:rsid w:val="00A610B5"/>
    <w:rsid w:val="00A679C6"/>
    <w:rsid w:val="00A67B84"/>
    <w:rsid w:val="00A81A10"/>
    <w:rsid w:val="00A90A40"/>
    <w:rsid w:val="00A9255B"/>
    <w:rsid w:val="00A93CE8"/>
    <w:rsid w:val="00AA4FCF"/>
    <w:rsid w:val="00AC156B"/>
    <w:rsid w:val="00AC6C32"/>
    <w:rsid w:val="00AC736F"/>
    <w:rsid w:val="00AD1B1A"/>
    <w:rsid w:val="00B231F5"/>
    <w:rsid w:val="00B55DA3"/>
    <w:rsid w:val="00B60AA2"/>
    <w:rsid w:val="00B718B0"/>
    <w:rsid w:val="00B80B5E"/>
    <w:rsid w:val="00B80C64"/>
    <w:rsid w:val="00B83A8A"/>
    <w:rsid w:val="00B95DE9"/>
    <w:rsid w:val="00B968F9"/>
    <w:rsid w:val="00BD72FB"/>
    <w:rsid w:val="00BE056E"/>
    <w:rsid w:val="00BF210E"/>
    <w:rsid w:val="00C02AF6"/>
    <w:rsid w:val="00C23F3C"/>
    <w:rsid w:val="00C622FE"/>
    <w:rsid w:val="00C633BC"/>
    <w:rsid w:val="00C712A7"/>
    <w:rsid w:val="00C95850"/>
    <w:rsid w:val="00CA4389"/>
    <w:rsid w:val="00CC4F0E"/>
    <w:rsid w:val="00D23496"/>
    <w:rsid w:val="00D238A8"/>
    <w:rsid w:val="00D274E9"/>
    <w:rsid w:val="00D31BCE"/>
    <w:rsid w:val="00D346FF"/>
    <w:rsid w:val="00D35C6C"/>
    <w:rsid w:val="00D42BC6"/>
    <w:rsid w:val="00D43AD6"/>
    <w:rsid w:val="00D5205F"/>
    <w:rsid w:val="00D64432"/>
    <w:rsid w:val="00D91063"/>
    <w:rsid w:val="00DB4B91"/>
    <w:rsid w:val="00DD2958"/>
    <w:rsid w:val="00DE45FA"/>
    <w:rsid w:val="00DE61E2"/>
    <w:rsid w:val="00DE7054"/>
    <w:rsid w:val="00DF11E1"/>
    <w:rsid w:val="00E13B57"/>
    <w:rsid w:val="00E31A8E"/>
    <w:rsid w:val="00E341F5"/>
    <w:rsid w:val="00E4232F"/>
    <w:rsid w:val="00E42E8E"/>
    <w:rsid w:val="00E544B4"/>
    <w:rsid w:val="00E70872"/>
    <w:rsid w:val="00E72D57"/>
    <w:rsid w:val="00EA3EC0"/>
    <w:rsid w:val="00ED3C12"/>
    <w:rsid w:val="00EE6242"/>
    <w:rsid w:val="00EF60EA"/>
    <w:rsid w:val="00F03D13"/>
    <w:rsid w:val="00F17869"/>
    <w:rsid w:val="00F206B8"/>
    <w:rsid w:val="00F25615"/>
    <w:rsid w:val="00F5743A"/>
    <w:rsid w:val="00F67A97"/>
    <w:rsid w:val="00F850F7"/>
    <w:rsid w:val="00FA1B6F"/>
    <w:rsid w:val="00FB0C1D"/>
    <w:rsid w:val="00FB12F0"/>
    <w:rsid w:val="00FC69EA"/>
    <w:rsid w:val="00FC7029"/>
    <w:rsid w:val="00FD35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872"/>
  </w:style>
  <w:style w:type="paragraph" w:styleId="Heading1">
    <w:name w:val="heading 1"/>
    <w:basedOn w:val="Normal"/>
    <w:next w:val="Normal"/>
    <w:link w:val="Heading1Char"/>
    <w:uiPriority w:val="9"/>
    <w:qFormat/>
    <w:rsid w:val="00E70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8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87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70872"/>
    <w:pPr>
      <w:spacing w:after="0" w:line="240" w:lineRule="auto"/>
    </w:pPr>
  </w:style>
  <w:style w:type="paragraph" w:styleId="ListParagraph">
    <w:name w:val="List Paragraph"/>
    <w:basedOn w:val="Normal"/>
    <w:uiPriority w:val="34"/>
    <w:qFormat/>
    <w:rsid w:val="00E70872"/>
    <w:pPr>
      <w:ind w:left="720"/>
      <w:contextualSpacing/>
    </w:pPr>
  </w:style>
  <w:style w:type="character" w:customStyle="1" w:styleId="Heading1Char">
    <w:name w:val="Heading 1 Char"/>
    <w:basedOn w:val="DefaultParagraphFont"/>
    <w:link w:val="Heading1"/>
    <w:uiPriority w:val="9"/>
    <w:rsid w:val="00E708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70872"/>
    <w:pPr>
      <w:outlineLvl w:val="9"/>
    </w:pPr>
    <w:rPr>
      <w:lang w:eastAsia="en-US"/>
    </w:rPr>
  </w:style>
  <w:style w:type="paragraph" w:styleId="TOC2">
    <w:name w:val="toc 2"/>
    <w:basedOn w:val="Normal"/>
    <w:next w:val="Normal"/>
    <w:autoRedefine/>
    <w:uiPriority w:val="39"/>
    <w:unhideWhenUsed/>
    <w:rsid w:val="00E70872"/>
    <w:pPr>
      <w:spacing w:after="100"/>
      <w:ind w:left="220"/>
    </w:pPr>
  </w:style>
  <w:style w:type="character" w:styleId="Hyperlink">
    <w:name w:val="Hyperlink"/>
    <w:basedOn w:val="DefaultParagraphFont"/>
    <w:uiPriority w:val="99"/>
    <w:unhideWhenUsed/>
    <w:rsid w:val="00E70872"/>
    <w:rPr>
      <w:color w:val="0000FF" w:themeColor="hyperlink"/>
      <w:u w:val="single"/>
    </w:rPr>
  </w:style>
  <w:style w:type="paragraph" w:styleId="BalloonText">
    <w:name w:val="Balloon Text"/>
    <w:basedOn w:val="Normal"/>
    <w:link w:val="BalloonTextChar"/>
    <w:uiPriority w:val="99"/>
    <w:semiHidden/>
    <w:unhideWhenUsed/>
    <w:rsid w:val="00E70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872"/>
    <w:rPr>
      <w:rFonts w:ascii="Tahoma" w:hAnsi="Tahoma" w:cs="Tahoma"/>
      <w:sz w:val="16"/>
      <w:szCs w:val="16"/>
    </w:rPr>
  </w:style>
  <w:style w:type="paragraph" w:styleId="DocumentMap">
    <w:name w:val="Document Map"/>
    <w:basedOn w:val="Normal"/>
    <w:link w:val="DocumentMapChar"/>
    <w:uiPriority w:val="99"/>
    <w:semiHidden/>
    <w:unhideWhenUsed/>
    <w:rsid w:val="00E708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70872"/>
    <w:rPr>
      <w:rFonts w:ascii="Tahoma" w:hAnsi="Tahoma" w:cs="Tahoma"/>
      <w:sz w:val="16"/>
      <w:szCs w:val="16"/>
    </w:rPr>
  </w:style>
  <w:style w:type="paragraph" w:styleId="HTMLPreformatted">
    <w:name w:val="HTML Preformatted"/>
    <w:basedOn w:val="Normal"/>
    <w:link w:val="HTMLPreformattedChar"/>
    <w:uiPriority w:val="99"/>
    <w:semiHidden/>
    <w:unhideWhenUsed/>
    <w:rsid w:val="00E70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872"/>
    <w:rPr>
      <w:rFonts w:ascii="Courier New" w:eastAsia="Times New Roman" w:hAnsi="Courier New" w:cs="Courier New"/>
      <w:sz w:val="20"/>
      <w:szCs w:val="20"/>
    </w:rPr>
  </w:style>
  <w:style w:type="paragraph" w:styleId="TOC1">
    <w:name w:val="toc 1"/>
    <w:basedOn w:val="Normal"/>
    <w:next w:val="Normal"/>
    <w:autoRedefine/>
    <w:uiPriority w:val="39"/>
    <w:unhideWhenUsed/>
    <w:rsid w:val="003F1A17"/>
    <w:pPr>
      <w:spacing w:after="100"/>
    </w:pPr>
  </w:style>
  <w:style w:type="character" w:styleId="CommentReference">
    <w:name w:val="annotation reference"/>
    <w:basedOn w:val="DefaultParagraphFont"/>
    <w:uiPriority w:val="99"/>
    <w:semiHidden/>
    <w:unhideWhenUsed/>
    <w:rsid w:val="004B3C3A"/>
    <w:rPr>
      <w:sz w:val="16"/>
      <w:szCs w:val="16"/>
    </w:rPr>
  </w:style>
  <w:style w:type="paragraph" w:styleId="CommentText">
    <w:name w:val="annotation text"/>
    <w:basedOn w:val="Normal"/>
    <w:link w:val="CommentTextChar"/>
    <w:uiPriority w:val="99"/>
    <w:semiHidden/>
    <w:unhideWhenUsed/>
    <w:rsid w:val="004B3C3A"/>
    <w:pPr>
      <w:spacing w:line="240" w:lineRule="auto"/>
    </w:pPr>
    <w:rPr>
      <w:sz w:val="20"/>
      <w:szCs w:val="20"/>
    </w:rPr>
  </w:style>
  <w:style w:type="character" w:customStyle="1" w:styleId="CommentTextChar">
    <w:name w:val="Comment Text Char"/>
    <w:basedOn w:val="DefaultParagraphFont"/>
    <w:link w:val="CommentText"/>
    <w:uiPriority w:val="99"/>
    <w:semiHidden/>
    <w:rsid w:val="004B3C3A"/>
    <w:rPr>
      <w:sz w:val="20"/>
      <w:szCs w:val="20"/>
    </w:rPr>
  </w:style>
  <w:style w:type="paragraph" w:styleId="CommentSubject">
    <w:name w:val="annotation subject"/>
    <w:basedOn w:val="CommentText"/>
    <w:next w:val="CommentText"/>
    <w:link w:val="CommentSubjectChar"/>
    <w:uiPriority w:val="99"/>
    <w:semiHidden/>
    <w:unhideWhenUsed/>
    <w:rsid w:val="004B3C3A"/>
    <w:rPr>
      <w:b/>
      <w:bCs/>
    </w:rPr>
  </w:style>
  <w:style w:type="character" w:customStyle="1" w:styleId="CommentSubjectChar">
    <w:name w:val="Comment Subject Char"/>
    <w:basedOn w:val="CommentTextChar"/>
    <w:link w:val="CommentSubject"/>
    <w:uiPriority w:val="99"/>
    <w:semiHidden/>
    <w:rsid w:val="004B3C3A"/>
    <w:rPr>
      <w:b/>
      <w:bCs/>
    </w:rPr>
  </w:style>
  <w:style w:type="character" w:styleId="FollowedHyperlink">
    <w:name w:val="FollowedHyperlink"/>
    <w:basedOn w:val="DefaultParagraphFont"/>
    <w:uiPriority w:val="99"/>
    <w:semiHidden/>
    <w:unhideWhenUsed/>
    <w:rsid w:val="00613E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t-yifefu</dc:creator>
  <cp:lastModifiedBy>t-yifefu</cp:lastModifiedBy>
  <cp:revision>12</cp:revision>
  <dcterms:created xsi:type="dcterms:W3CDTF">2009-02-27T02:42:00Z</dcterms:created>
  <dcterms:modified xsi:type="dcterms:W3CDTF">2009-03-04T03:25:00Z</dcterms:modified>
</cp:coreProperties>
</file>