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2BC" w:rsidRDefault="00B32EF5" w:rsidP="00B32EF5">
      <w:pPr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</w:rPr>
        <w:t>ПРОЕКТИРОВАНИЕ БД «12 СТУЛЬЕВ»</w:t>
      </w:r>
    </w:p>
    <w:p w:rsidR="00B32EF5" w:rsidRDefault="00B32EF5" w:rsidP="00B32EF5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B32EF5" w:rsidRDefault="00B32EF5" w:rsidP="00B32EF5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B32EF5" w:rsidRPr="00EF5034" w:rsidRDefault="00B32EF5" w:rsidP="00B32EF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F5034">
        <w:rPr>
          <w:rFonts w:ascii="Times New Roman" w:hAnsi="Times New Roman" w:cs="Times New Roman"/>
          <w:i/>
          <w:sz w:val="28"/>
          <w:szCs w:val="28"/>
        </w:rPr>
        <w:t>Анализ предметной области.</w:t>
      </w:r>
    </w:p>
    <w:p w:rsidR="00B32EF5" w:rsidRPr="00EF5034" w:rsidRDefault="00B32EF5" w:rsidP="00B32EF5">
      <w:pPr>
        <w:pStyle w:val="a4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5034">
        <w:rPr>
          <w:rFonts w:ascii="Times New Roman" w:hAnsi="Times New Roman" w:cs="Times New Roman"/>
          <w:sz w:val="28"/>
          <w:szCs w:val="28"/>
        </w:rPr>
        <w:t>Термины.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Заказ — документ (или запись в базе данных), фиксирующий соглашение между клиентом и магазином на поставку конкретного перечня товаров (мебели) по определенному адресу.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Клиент — физическое лицо (покупатель), осуществившее заказ или зарегистрированное в системе, чьи контактные данные (фамилия, имя, отчество) сохранены в базе данных.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Номенклатура (Мебель) — перечень товаров (единиц продукции), доступных для продажи, с описанием их характеристик (материал, цвет, цена).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Состав заказа — список товарных позиций, включенных в конкретный заказ, связывающий сущности «Заказ» и «Мебель» (реализует связь «многие ко многим»).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Артикул (код продукции) — уникальный идентификатор (числовой или буквенно-цифровой), присваиваемый каждому виду товара (мебели) для его учета в системе.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Скидка — величина (в данной схеме, вероятно, в процентах или абсолютном значении), на которую уменьшается итоговая стоимость заказа для клиента.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Адрес доставки — текстовое описание места (город, улица, дом, квартира), куда необходимо доставить товары по заказу.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Материал — характеристика товара, описывающая сырье, из которого изготовлена мебель (например, дерево, металл, пластик, ДСП).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Цена — денежное выражение стоимости единицы товара (мебели) на момент продажи.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lastRenderedPageBreak/>
        <w:t>Страна-изготовитель — государство, на территории которого была произведена данная единица мебели.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Тип мебели — классификационная категория, определяющая назначение товара (например, «стол», «стул», «шкаф», «диван»).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Комплектация (количество предметов) — характеристика набора мебели, указывающая, из скольких составляющих частей (предметов) состоит продаваемый гарнитур или набор.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Цвет — визуальная характеристика товара, определяющая его внешнее исполнение (например, «дуб светлый», «</w:t>
      </w:r>
      <w:proofErr w:type="spellStart"/>
      <w:r w:rsidRPr="00B32EF5">
        <w:rPr>
          <w:rFonts w:ascii="Times New Roman" w:hAnsi="Times New Roman" w:cs="Times New Roman"/>
          <w:sz w:val="28"/>
          <w:szCs w:val="28"/>
        </w:rPr>
        <w:t>венге</w:t>
      </w:r>
      <w:proofErr w:type="spellEnd"/>
      <w:r w:rsidRPr="00B32EF5">
        <w:rPr>
          <w:rFonts w:ascii="Times New Roman" w:hAnsi="Times New Roman" w:cs="Times New Roman"/>
          <w:sz w:val="28"/>
          <w:szCs w:val="28"/>
        </w:rPr>
        <w:t>», «белый глянец»).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Дата заказа — календарная дата (и, возможно, время), когда заказ был оформлен в системе и зарегистрирован в базе данных.</w:t>
      </w:r>
    </w:p>
    <w:p w:rsidR="00B32EF5" w:rsidRPr="00B32EF5" w:rsidRDefault="00B32EF5" w:rsidP="00B32EF5">
      <w:pPr>
        <w:pStyle w:val="a4"/>
        <w:numPr>
          <w:ilvl w:val="1"/>
          <w:numId w:val="3"/>
        </w:numPr>
        <w:spacing w:after="0" w:line="360" w:lineRule="auto"/>
        <w:ind w:left="1276" w:hanging="273"/>
        <w:jc w:val="both"/>
        <w:rPr>
          <w:rFonts w:ascii="Times New Roman" w:hAnsi="Times New Roman" w:cs="Times New Roman"/>
          <w:sz w:val="28"/>
          <w:szCs w:val="28"/>
        </w:rPr>
      </w:pPr>
      <w:r w:rsidRPr="00B32EF5">
        <w:rPr>
          <w:rFonts w:ascii="Times New Roman" w:hAnsi="Times New Roman" w:cs="Times New Roman"/>
          <w:sz w:val="28"/>
          <w:szCs w:val="28"/>
        </w:rPr>
        <w:t>Товарная позиция — конкретная запись в составе заказа, соответствующая одной единице товара (мебели), выбранной клиентом.</w:t>
      </w:r>
    </w:p>
    <w:p w:rsidR="00B32EF5" w:rsidRPr="00EF5034" w:rsidRDefault="00B32EF5" w:rsidP="00B32EF5">
      <w:pPr>
        <w:pStyle w:val="a4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5034">
        <w:rPr>
          <w:rFonts w:ascii="Times New Roman" w:hAnsi="Times New Roman" w:cs="Times New Roman"/>
          <w:sz w:val="28"/>
          <w:szCs w:val="28"/>
        </w:rPr>
        <w:t>Запросы.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Выборка всех клиентов. Показать полный список всех клиентов (фамилию, имя, отчество).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Товары определенного типа. Найти всю мебель, относящуюся к типу «Стул».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Поиск по стране. Выбрать мебель, произведенную в Италии.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Фильтр по цене. Показать товары, цена которых менее 10 000 рублей.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Сортировка мебели. Вывести список всей мебели, отсортированный по названию в алфавитном порядке.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Заказы из конкретного города. Найти все заказы, где город доставки — «Москва».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Подсчет количества товаров. Посчитать, сколько всего позиций мебели хранится в базе данных.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lastRenderedPageBreak/>
        <w:t>Уникальные материалы. Получить список всех уникальных материалов, из которых изготовлена мебель.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Стоимость заказа. Для каждого заказа (или для конкретного заказа с номером 5) рассчитать его итоговую полную стоимость (суммируя цены всего товара в составе заказа), а также итоговую стоимость со скидкой, если она применяется.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Популярность товаров. Определить топ-5 самых популярных товаров (мебель с наибольшим количеством упоминаний в таблице «</w:t>
      </w:r>
      <w:proofErr w:type="spellStart"/>
      <w:r w:rsidRPr="00BC060C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BC060C">
        <w:rPr>
          <w:rFonts w:ascii="Times New Roman" w:hAnsi="Times New Roman" w:cs="Times New Roman"/>
          <w:sz w:val="28"/>
          <w:szCs w:val="28"/>
        </w:rPr>
        <w:t>»).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Клиенты и сумма их покупок. Вывести список клиентов (фамилия, имя) и общую сумму всех их заказов (с учетом скидки). Отсортировать по убыванию суммы, оставив только тех, кто потратил больше 50 000 рублей.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Поиск «неходовых» товаров. Найти мебель (название, артикул), которая ни разу не встречалась ни в одном заказе (т.е. отсутствует в таблице «</w:t>
      </w:r>
      <w:proofErr w:type="spellStart"/>
      <w:r w:rsidRPr="00BC060C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BC060C">
        <w:rPr>
          <w:rFonts w:ascii="Times New Roman" w:hAnsi="Times New Roman" w:cs="Times New Roman"/>
          <w:sz w:val="28"/>
          <w:szCs w:val="28"/>
        </w:rPr>
        <w:t>»).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Количество заказов по городам. Для каждого города, указанного в заказах, посчитать общее количество оформленных заказов и общее количество проданных через них единиц товара.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Клиенты с заказами в несколько товаров. Найти клиентов, которые оформили заказы, состоящие более чем из 3 различных товаров (позиций). Вывести имя клиента и номер заказа.</w:t>
      </w:r>
    </w:p>
    <w:p w:rsidR="00BC060C" w:rsidRPr="00BC060C" w:rsidRDefault="00BC060C" w:rsidP="00BC060C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60C">
        <w:rPr>
          <w:rFonts w:ascii="Times New Roman" w:hAnsi="Times New Roman" w:cs="Times New Roman"/>
          <w:sz w:val="28"/>
          <w:szCs w:val="28"/>
        </w:rPr>
        <w:t>Средняя цена товара по типу с условием. Рассчитать среднюю цену мебели для каждого типа (например, «стол», «стул»), но вывести только те типы, средняя цена которых превышает общую среднюю цену по всему каталогу мебели.</w:t>
      </w:r>
    </w:p>
    <w:p w:rsidR="00B32EF5" w:rsidRPr="00EF5034" w:rsidRDefault="00B32EF5" w:rsidP="00B32EF5">
      <w:pPr>
        <w:pStyle w:val="a4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5034">
        <w:rPr>
          <w:rFonts w:ascii="Times New Roman" w:hAnsi="Times New Roman" w:cs="Times New Roman"/>
          <w:sz w:val="28"/>
          <w:szCs w:val="28"/>
        </w:rPr>
        <w:t>Сущности и атрибуты.</w:t>
      </w:r>
    </w:p>
    <w:p w:rsidR="00B32EF5" w:rsidRDefault="00B32EF5" w:rsidP="00B32EF5">
      <w:pPr>
        <w:pStyle w:val="a4"/>
        <w:numPr>
          <w:ilvl w:val="0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Мебель: код продукции, название, тип гарнитуры</w:t>
      </w:r>
      <w:r w:rsidRPr="00090C0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спальная или кухонная), страна-изготовитель, количество предметов, материал, цвет, цена.</w:t>
      </w:r>
    </w:p>
    <w:p w:rsidR="00B32EF5" w:rsidRDefault="00B32EF5" w:rsidP="00B32EF5">
      <w:pPr>
        <w:pStyle w:val="a4"/>
        <w:numPr>
          <w:ilvl w:val="0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Клиенты: номер заказа, код продукции, фамилия, имя, отчество, дата заказа, адрес, город, скидка.</w:t>
      </w:r>
    </w:p>
    <w:p w:rsidR="00B32EF5" w:rsidRDefault="00B32EF5" w:rsidP="00B32EF5">
      <w:pPr>
        <w:tabs>
          <w:tab w:val="left" w:pos="526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Сущности «Мебель» и «Клиенты» относятся друг к другу как </w:t>
      </w:r>
      <w:proofErr w:type="gramStart"/>
      <w:r w:rsidR="00BC060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:М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Pr="005D3E44">
        <w:rPr>
          <w:rFonts w:ascii="Times New Roman" w:hAnsi="Times New Roman" w:cs="Times New Roman"/>
          <w:sz w:val="28"/>
          <w:szCs w:val="28"/>
        </w:rPr>
        <w:t xml:space="preserve"> один товар может быть в многих заказах, </w:t>
      </w:r>
      <w:r w:rsidR="00BC060C">
        <w:rPr>
          <w:rFonts w:ascii="Times New Roman" w:hAnsi="Times New Roman" w:cs="Times New Roman"/>
          <w:sz w:val="28"/>
          <w:szCs w:val="28"/>
        </w:rPr>
        <w:t>в одном заказе может быть несколько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2EF5" w:rsidRDefault="00B32EF5" w:rsidP="00B32EF5">
      <w:pPr>
        <w:pStyle w:val="a4"/>
        <w:numPr>
          <w:ilvl w:val="0"/>
          <w:numId w:val="3"/>
        </w:num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Связи.</w:t>
      </w:r>
    </w:p>
    <w:p w:rsidR="00B32EF5" w:rsidRDefault="00B32EF5" w:rsidP="00B32EF5">
      <w:pPr>
        <w:pStyle w:val="a4"/>
        <w:tabs>
          <w:tab w:val="left" w:pos="5265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Клиенты-Покупают-Мебель</w:t>
      </w:r>
    </w:p>
    <w:p w:rsidR="00B32EF5" w:rsidRDefault="00B32EF5" w:rsidP="00B32EF5">
      <w:pPr>
        <w:pStyle w:val="a4"/>
        <w:numPr>
          <w:ilvl w:val="0"/>
          <w:numId w:val="3"/>
        </w:num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Ключи.</w:t>
      </w:r>
    </w:p>
    <w:p w:rsidR="00B32EF5" w:rsidRDefault="00B32EF5" w:rsidP="00B32EF5">
      <w:pPr>
        <w:pStyle w:val="a4"/>
        <w:tabs>
          <w:tab w:val="left" w:pos="5265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Мебель: первичный – код продукции</w:t>
      </w:r>
    </w:p>
    <w:p w:rsidR="00B32EF5" w:rsidRDefault="00B32EF5" w:rsidP="00B32EF5">
      <w:pPr>
        <w:pStyle w:val="a4"/>
        <w:tabs>
          <w:tab w:val="left" w:pos="5265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Клиенты: первичный – номер заказа, внешний – код продукции.</w:t>
      </w:r>
    </w:p>
    <w:p w:rsidR="00B32EF5" w:rsidRPr="00EF5034" w:rsidRDefault="00B32EF5" w:rsidP="00B32EF5">
      <w:pPr>
        <w:pStyle w:val="a4"/>
        <w:tabs>
          <w:tab w:val="left" w:pos="5265"/>
        </w:tabs>
        <w:spacing w:after="0" w:line="24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F5034">
        <w:rPr>
          <w:rFonts w:ascii="Times New Roman" w:hAnsi="Times New Roman" w:cs="Times New Roman"/>
          <w:i/>
          <w:sz w:val="28"/>
          <w:szCs w:val="28"/>
          <w:lang w:val="en-US"/>
        </w:rPr>
        <w:t>ER-</w:t>
      </w:r>
      <w:r w:rsidRPr="00EF5034">
        <w:rPr>
          <w:rFonts w:ascii="Times New Roman" w:hAnsi="Times New Roman" w:cs="Times New Roman"/>
          <w:i/>
          <w:sz w:val="28"/>
          <w:szCs w:val="28"/>
        </w:rPr>
        <w:t>диаграмма.</w:t>
      </w:r>
    </w:p>
    <w:p w:rsidR="00B32EF5" w:rsidRDefault="00B32EF5" w:rsidP="00B32EF5">
      <w:pPr>
        <w:tabs>
          <w:tab w:val="left" w:pos="526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Pr="00ED2931" w:rsidRDefault="00B32EF5" w:rsidP="00B32EF5">
      <w:pPr>
        <w:tabs>
          <w:tab w:val="left" w:pos="526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C4604" wp14:editId="59C6F2E6">
            <wp:extent cx="4466444" cy="1383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774" cy="139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1. </w:t>
      </w:r>
      <w:r>
        <w:rPr>
          <w:rFonts w:ascii="Times New Roman" w:hAnsi="Times New Roman" w:cs="Times New Roman"/>
          <w:szCs w:val="28"/>
          <w:lang w:val="en-US"/>
        </w:rPr>
        <w:t>ER</w:t>
      </w:r>
      <w:r w:rsidRPr="00380BC1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</w:rPr>
        <w:t>диаграмма</w:t>
      </w: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</w:p>
    <w:p w:rsidR="00B32EF5" w:rsidRPr="00ED2931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F12C7">
        <w:rPr>
          <w:rFonts w:ascii="Times New Roman" w:hAnsi="Times New Roman" w:cs="Times New Roman"/>
          <w:i/>
          <w:sz w:val="28"/>
          <w:szCs w:val="28"/>
        </w:rPr>
        <w:t>Инфологическая модель.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 xml:space="preserve">1 НФ: </w:t>
      </w:r>
    </w:p>
    <w:p w:rsidR="00B32EF5" w:rsidRDefault="00B32EF5" w:rsidP="00B32EF5">
      <w:pPr>
        <w:pStyle w:val="a4"/>
        <w:numPr>
          <w:ilvl w:val="3"/>
          <w:numId w:val="3"/>
        </w:num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A5FEA">
        <w:rPr>
          <w:rFonts w:ascii="Times New Roman" w:hAnsi="Times New Roman" w:cs="Times New Roman"/>
          <w:sz w:val="28"/>
          <w:szCs w:val="28"/>
        </w:rPr>
        <w:t xml:space="preserve">Все атрибуты (столбцы) таблицы являются атомарными. Это означает, что в каждом поле может храниться только одно значение, а не множества, списки или другие структуры данных. </w:t>
      </w:r>
    </w:p>
    <w:p w:rsidR="00B32EF5" w:rsidRDefault="00B32EF5" w:rsidP="00B32EF5">
      <w:pPr>
        <w:pStyle w:val="a4"/>
        <w:numPr>
          <w:ilvl w:val="3"/>
          <w:numId w:val="3"/>
        </w:num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A5FEA">
        <w:rPr>
          <w:rFonts w:ascii="Times New Roman" w:hAnsi="Times New Roman" w:cs="Times New Roman"/>
          <w:sz w:val="28"/>
          <w:szCs w:val="28"/>
        </w:rPr>
        <w:t>Все строки в таблице уникальны. В таблице не должно быть повторяющихся групп строк.</w:t>
      </w:r>
    </w:p>
    <w:p w:rsidR="00B32EF5" w:rsidRDefault="00B32EF5" w:rsidP="00B32EF5">
      <w:pPr>
        <w:pStyle w:val="a4"/>
        <w:numPr>
          <w:ilvl w:val="3"/>
          <w:numId w:val="3"/>
        </w:num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A5FEA">
        <w:rPr>
          <w:rFonts w:ascii="Times New Roman" w:hAnsi="Times New Roman" w:cs="Times New Roman"/>
          <w:sz w:val="28"/>
          <w:szCs w:val="28"/>
        </w:rPr>
        <w:t>Каждое значение в столбце имеет один и тот же тип данных.</w:t>
      </w:r>
    </w:p>
    <w:p w:rsidR="00B32EF5" w:rsidRDefault="00B32EF5" w:rsidP="00B32EF5">
      <w:pPr>
        <w:tabs>
          <w:tab w:val="left" w:pos="526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Приведём БД к 1НФ</w:t>
      </w:r>
    </w:p>
    <w:p w:rsidR="00B32EF5" w:rsidRDefault="00B32EF5" w:rsidP="00B32EF5">
      <w:pPr>
        <w:tabs>
          <w:tab w:val="left" w:pos="5265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Default="00B32EF5" w:rsidP="00B32EF5">
      <w:pPr>
        <w:tabs>
          <w:tab w:val="left" w:pos="5265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Default="00B32EF5" w:rsidP="00B32EF5">
      <w:pPr>
        <w:tabs>
          <w:tab w:val="left" w:pos="5265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Pr="003A5FEA" w:rsidRDefault="00B32EF5" w:rsidP="00B32EF5">
      <w:pPr>
        <w:tabs>
          <w:tab w:val="left" w:pos="5265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952"/>
        <w:gridCol w:w="2232"/>
        <w:gridCol w:w="3137"/>
      </w:tblGrid>
      <w:tr w:rsidR="00B32EF5" w:rsidTr="00945164">
        <w:trPr>
          <w:trHeight w:val="246"/>
        </w:trPr>
        <w:tc>
          <w:tcPr>
            <w:tcW w:w="2952" w:type="dxa"/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b/>
                <w:sz w:val="24"/>
                <w:szCs w:val="28"/>
              </w:rPr>
              <w:t>Мебель</w:t>
            </w:r>
          </w:p>
        </w:tc>
        <w:tc>
          <w:tcPr>
            <w:tcW w:w="2232" w:type="dxa"/>
            <w:vMerge w:val="restart"/>
            <w:tcBorders>
              <w:top w:val="nil"/>
            </w:tcBorders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B32EF5" w:rsidRPr="00206C88" w:rsidRDefault="00B32EF5" w:rsidP="00945164">
            <w:pPr>
              <w:rPr>
                <w:sz w:val="24"/>
                <w:lang w:val="en-US"/>
              </w:rPr>
            </w:pPr>
          </w:p>
          <w:p w:rsidR="00B32EF5" w:rsidRPr="00206C88" w:rsidRDefault="00B32EF5" w:rsidP="00945164">
            <w:pPr>
              <w:rPr>
                <w:sz w:val="24"/>
                <w:lang w:val="en-US"/>
              </w:rPr>
            </w:pPr>
          </w:p>
          <w:p w:rsidR="00B32EF5" w:rsidRPr="00206C88" w:rsidRDefault="00B32EF5" w:rsidP="00945164">
            <w:pPr>
              <w:rPr>
                <w:sz w:val="24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106680</wp:posOffset>
                      </wp:positionV>
                      <wp:extent cx="289560" cy="251460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2EF5" w:rsidRPr="00AB6DB2" w:rsidRDefault="00B32EF5" w:rsidP="00B32EF5">
                                  <w:r>
                                    <w:t>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73.85pt;margin-top:8.4pt;width:22.8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" filled="f" stroked="f">
                      <v:textbox>
                        <w:txbxContent>
                          <w:p w:rsidR="00B32EF5" w:rsidRPr="00AB6DB2" w:rsidRDefault="00B32EF5" w:rsidP="00B32EF5">
                            <w:r>
                              <w:t>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128905</wp:posOffset>
                      </wp:positionV>
                      <wp:extent cx="289560" cy="251460"/>
                      <wp:effectExtent l="0" t="0" r="0" b="0"/>
                      <wp:wrapNone/>
                      <wp:docPr id="217" name="Надпись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2EF5" w:rsidRDefault="00B32EF5" w:rsidP="00B32EF5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217" o:spid="_x0000_s1027" type="#_x0000_t202" style="position:absolute;margin-left:1.25pt;margin-top:10.15pt;width:22.8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" filled="f" stroked="f">
                      <v:textbox>
                        <w:txbxContent>
                          <w:p w:rsidR="00B32EF5" w:rsidRDefault="00B32EF5" w:rsidP="00B32EF5"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362584</wp:posOffset>
                      </wp:positionV>
                      <wp:extent cx="1329055" cy="0"/>
                      <wp:effectExtent l="19050" t="57150" r="80645" b="76200"/>
                      <wp:wrapNone/>
                      <wp:docPr id="32" name="Прямая соединительная линия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29055" cy="0"/>
                              </a:xfrm>
                              <a:prstGeom prst="line">
                                <a:avLst/>
                              </a:prstGeom>
                              <a:ln cap="rnd">
                                <a:headEnd type="oval" w="sm" len="sm"/>
                                <a:tailEnd type="oval" w="lg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CA730" id="Прямая соединительная линия 3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.35pt,28.55pt" to="100.3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" strokecolor="#4472c4 [3204]" strokeweight=".5pt">
                      <v:stroke startarrow="oval" startarrowwidth="narrow" startarrowlength="short" endarrow="oval" endarrowwidth="wide" endarrowlength="long" joinstyle="miter" endcap="round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3137" w:type="dxa"/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b/>
                <w:sz w:val="24"/>
                <w:szCs w:val="28"/>
              </w:rPr>
              <w:t>Клиенты</w:t>
            </w:r>
          </w:p>
        </w:tc>
      </w:tr>
      <w:tr w:rsidR="00B32EF5" w:rsidTr="00945164">
        <w:trPr>
          <w:trHeight w:val="1911"/>
        </w:trPr>
        <w:tc>
          <w:tcPr>
            <w:tcW w:w="2952" w:type="dxa"/>
            <w:tcBorders>
              <w:bottom w:val="single" w:sz="4" w:space="0" w:color="auto"/>
            </w:tcBorders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 xml:space="preserve">Код продукции       </w:t>
            </w:r>
            <w:r w:rsidRPr="00206C8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PK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Тип гарнитуры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Страна-изготовитель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Количество предметов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Цена</w:t>
            </w:r>
          </w:p>
        </w:tc>
        <w:tc>
          <w:tcPr>
            <w:tcW w:w="2232" w:type="dxa"/>
            <w:vMerge/>
            <w:tcBorders>
              <w:bottom w:val="nil"/>
            </w:tcBorders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3137" w:type="dxa"/>
            <w:tcBorders>
              <w:bottom w:val="single" w:sz="4" w:space="0" w:color="auto"/>
            </w:tcBorders>
          </w:tcPr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 xml:space="preserve">Номер заказа             </w:t>
            </w:r>
            <w:r w:rsidRPr="00206C8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PK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 xml:space="preserve">Код продукции         </w:t>
            </w:r>
            <w:r w:rsidRPr="00206C8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FK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Отчество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Дата заказа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Город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Улица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Дом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Подъезд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>Квартира</w:t>
            </w:r>
          </w:p>
          <w:p w:rsidR="00B32EF5" w:rsidRPr="00206C88" w:rsidRDefault="00B32EF5" w:rsidP="0094516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 w:rsidRPr="00206C88">
              <w:rPr>
                <w:rFonts w:ascii="Times New Roman" w:hAnsi="Times New Roman" w:cs="Times New Roman"/>
                <w:sz w:val="24"/>
                <w:szCs w:val="28"/>
              </w:rPr>
              <w:t xml:space="preserve">Скидка            </w:t>
            </w:r>
          </w:p>
        </w:tc>
      </w:tr>
    </w:tbl>
    <w:p w:rsidR="00B32EF5" w:rsidRDefault="00B32EF5" w:rsidP="00B32EF5">
      <w:pPr>
        <w:tabs>
          <w:tab w:val="left" w:pos="5265"/>
        </w:tabs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32EF5" w:rsidRDefault="00B32EF5" w:rsidP="00B32EF5">
      <w:pPr>
        <w:tabs>
          <w:tab w:val="left" w:pos="5265"/>
        </w:tabs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32EF5" w:rsidRPr="00AF12C7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2 НФ:</w:t>
      </w:r>
    </w:p>
    <w:p w:rsidR="00B32EF5" w:rsidRPr="00AF12C7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- БД уже находится в 1NF.</w:t>
      </w:r>
    </w:p>
    <w:p w:rsidR="00B32EF5" w:rsidRPr="00AF12C7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 xml:space="preserve">- Каждый </w:t>
      </w:r>
      <w:proofErr w:type="spellStart"/>
      <w:r w:rsidRPr="00AF12C7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AF12C7">
        <w:rPr>
          <w:rFonts w:ascii="Times New Roman" w:hAnsi="Times New Roman" w:cs="Times New Roman"/>
          <w:sz w:val="28"/>
          <w:szCs w:val="28"/>
        </w:rPr>
        <w:t xml:space="preserve"> атрибут полностью функционально зависит от всего первичного ключа.</w:t>
      </w:r>
    </w:p>
    <w:p w:rsidR="00B32EF5" w:rsidRPr="00AF12C7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БД находится в 2НФ.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3 НФ: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- Она уже находится в 2NF.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 xml:space="preserve">- Ни один </w:t>
      </w:r>
      <w:proofErr w:type="spellStart"/>
      <w:r w:rsidRPr="00AF12C7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AF12C7">
        <w:rPr>
          <w:rFonts w:ascii="Times New Roman" w:hAnsi="Times New Roman" w:cs="Times New Roman"/>
          <w:sz w:val="28"/>
          <w:szCs w:val="28"/>
        </w:rPr>
        <w:t xml:space="preserve"> атрибут не находится в транзитивной функциональной зависимости от первичного ключа.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F12C7">
        <w:rPr>
          <w:rFonts w:ascii="Times New Roman" w:hAnsi="Times New Roman" w:cs="Times New Roman"/>
          <w:sz w:val="28"/>
          <w:szCs w:val="28"/>
        </w:rPr>
        <w:t>Приведём БД к 3НФ</w:t>
      </w: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32EF5" w:rsidRDefault="00BC060C" w:rsidP="00BC060C">
      <w:pPr>
        <w:pStyle w:val="a4"/>
        <w:tabs>
          <w:tab w:val="left" w:pos="5265"/>
        </w:tabs>
        <w:spacing w:after="0" w:line="240" w:lineRule="auto"/>
        <w:ind w:left="0"/>
        <w:jc w:val="center"/>
        <w:rPr>
          <w:rFonts w:ascii="Times New Roman" w:hAnsi="Times New Roman" w:cs="Times New Roman"/>
          <w:szCs w:val="28"/>
        </w:rPr>
      </w:pPr>
      <w:r w:rsidRPr="00BC060C">
        <w:rPr>
          <w:rFonts w:ascii="Times New Roman" w:hAnsi="Times New Roman" w:cs="Times New Roman"/>
          <w:szCs w:val="28"/>
        </w:rPr>
        <w:drawing>
          <wp:inline distT="0" distB="0" distL="0" distR="0" wp14:anchorId="003EE405" wp14:editId="3A36687F">
            <wp:extent cx="2949303" cy="21050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4226" cy="211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both"/>
        <w:rPr>
          <w:rFonts w:ascii="Times New Roman" w:hAnsi="Times New Roman" w:cs="Times New Roman"/>
          <w:szCs w:val="28"/>
        </w:rPr>
      </w:pPr>
    </w:p>
    <w:p w:rsidR="00B32EF5" w:rsidRDefault="00B32EF5" w:rsidP="00B32EF5">
      <w:pPr>
        <w:pStyle w:val="a4"/>
        <w:tabs>
          <w:tab w:val="left" w:pos="5265"/>
        </w:tabs>
        <w:spacing w:after="0" w:line="240" w:lineRule="auto"/>
        <w:ind w:left="284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2. Инфологическая модель в 3 НФ</w:t>
      </w:r>
    </w:p>
    <w:p w:rsidR="00B32EF5" w:rsidRPr="00AF12C7" w:rsidRDefault="00B32EF5" w:rsidP="00B32EF5">
      <w:pPr>
        <w:pStyle w:val="a4"/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F12C7">
        <w:rPr>
          <w:rFonts w:ascii="Times New Roman" w:hAnsi="Times New Roman" w:cs="Times New Roman"/>
          <w:i/>
          <w:sz w:val="28"/>
          <w:szCs w:val="28"/>
        </w:rPr>
        <w:lastRenderedPageBreak/>
        <w:t>Логическая модель.</w:t>
      </w:r>
    </w:p>
    <w:p w:rsidR="00B32EF5" w:rsidRDefault="00B32EF5" w:rsidP="00B32EF5">
      <w:pPr>
        <w:spacing w:after="0" w:line="240" w:lineRule="auto"/>
        <w:ind w:left="709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C06BC3">
        <w:rPr>
          <w:rFonts w:ascii="Times New Roman CYR" w:hAnsi="Times New Roman CYR" w:cs="Times New Roman CYR"/>
          <w:color w:val="000000"/>
          <w:sz w:val="28"/>
          <w:szCs w:val="28"/>
        </w:rPr>
        <w:t xml:space="preserve">Данная база данных будет реализована в СУБД </w:t>
      </w:r>
      <w:proofErr w:type="spellStart"/>
      <w:r w:rsidRPr="00C06BC3">
        <w:rPr>
          <w:rFonts w:ascii="Times New Roman CYR" w:hAnsi="Times New Roman CYR" w:cs="Times New Roman CYR"/>
          <w:color w:val="000000"/>
          <w:sz w:val="28"/>
          <w:szCs w:val="28"/>
        </w:rPr>
        <w:t>MySQL</w:t>
      </w:r>
      <w:proofErr w:type="spellEnd"/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DE4FDE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м. прил. А).</w:t>
      </w:r>
    </w:p>
    <w:p w:rsidR="00B32EF5" w:rsidRPr="00842AC9" w:rsidRDefault="00B32EF5" w:rsidP="00B32EF5">
      <w:pPr>
        <w:spacing w:after="0" w:line="240" w:lineRule="auto"/>
        <w:ind w:firstLine="284"/>
        <w:jc w:val="both"/>
        <w:rPr>
          <w:rFonts w:ascii="Times New Roman CYR" w:hAnsi="Times New Roman CYR" w:cs="Times New Roman CYR"/>
          <w:color w:val="000000"/>
          <w:szCs w:val="28"/>
        </w:rPr>
      </w:pPr>
    </w:p>
    <w:p w:rsidR="00B32EF5" w:rsidRPr="00842AC9" w:rsidRDefault="00B32EF5" w:rsidP="00B32EF5">
      <w:pPr>
        <w:spacing w:after="0" w:line="240" w:lineRule="auto"/>
        <w:ind w:firstLine="284"/>
        <w:jc w:val="both"/>
        <w:rPr>
          <w:rFonts w:ascii="Times New Roman CYR" w:hAnsi="Times New Roman CYR" w:cs="Times New Roman CYR"/>
          <w:color w:val="000000"/>
          <w:szCs w:val="28"/>
        </w:rPr>
      </w:pPr>
    </w:p>
    <w:p w:rsidR="00B32EF5" w:rsidRPr="00842AC9" w:rsidRDefault="00B32EF5" w:rsidP="00B32EF5">
      <w:pPr>
        <w:spacing w:after="0" w:line="360" w:lineRule="auto"/>
        <w:ind w:left="709"/>
        <w:jc w:val="both"/>
        <w:rPr>
          <w:rFonts w:ascii="Times New Roman CYR" w:hAnsi="Times New Roman CYR" w:cs="Times New Roman CYR"/>
          <w:color w:val="000000"/>
          <w:szCs w:val="28"/>
        </w:rPr>
      </w:pPr>
      <w:r w:rsidRPr="00842AC9">
        <w:rPr>
          <w:rFonts w:ascii="Times New Roman CYR" w:hAnsi="Times New Roman CYR" w:cs="Times New Roman CYR"/>
          <w:color w:val="000000"/>
          <w:szCs w:val="28"/>
        </w:rPr>
        <w:t>Таблица 1. Сущность «Мебель»</w:t>
      </w:r>
    </w:p>
    <w:tbl>
      <w:tblPr>
        <w:tblStyle w:val="a3"/>
        <w:tblW w:w="0" w:type="auto"/>
        <w:tblInd w:w="879" w:type="dxa"/>
        <w:tblLook w:val="04A0" w:firstRow="1" w:lastRow="0" w:firstColumn="1" w:lastColumn="0" w:noHBand="0" w:noVBand="1"/>
      </w:tblPr>
      <w:tblGrid>
        <w:gridCol w:w="2553"/>
        <w:gridCol w:w="1416"/>
        <w:gridCol w:w="1696"/>
      </w:tblGrid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696" w:type="dxa"/>
          </w:tcPr>
          <w:p w:rsidR="00B32EF5" w:rsidRPr="0081472A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Размер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байт)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Код продукции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40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Тип гарнитуры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Страна изготовитель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Количество предметов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18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26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Цена</w:t>
            </w:r>
          </w:p>
        </w:tc>
        <w:tc>
          <w:tcPr>
            <w:tcW w:w="1416" w:type="dxa"/>
          </w:tcPr>
          <w:p w:rsidR="00B32EF5" w:rsidRPr="00C06BC3" w:rsidRDefault="00BC060C" w:rsidP="00945164">
            <w:pPr>
              <w:spacing w:line="360" w:lineRule="auto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REAL</w:t>
            </w:r>
          </w:p>
        </w:tc>
        <w:tc>
          <w:tcPr>
            <w:tcW w:w="1696" w:type="dxa"/>
          </w:tcPr>
          <w:p w:rsidR="00B32EF5" w:rsidRPr="0064369F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B32EF5" w:rsidRPr="0064369F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 запись</w:t>
            </w:r>
          </w:p>
        </w:tc>
        <w:tc>
          <w:tcPr>
            <w:tcW w:w="1696" w:type="dxa"/>
          </w:tcPr>
          <w:p w:rsidR="00B32EF5" w:rsidRP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126</w:t>
            </w:r>
          </w:p>
        </w:tc>
      </w:tr>
      <w:tr w:rsidR="00B32EF5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100 записей</w:t>
            </w:r>
          </w:p>
        </w:tc>
        <w:tc>
          <w:tcPr>
            <w:tcW w:w="1696" w:type="dxa"/>
          </w:tcPr>
          <w:p w:rsidR="00B32EF5" w:rsidRP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12 600</w:t>
            </w:r>
          </w:p>
        </w:tc>
      </w:tr>
    </w:tbl>
    <w:p w:rsidR="00B32EF5" w:rsidRDefault="00B32EF5" w:rsidP="00B32EF5">
      <w:pPr>
        <w:tabs>
          <w:tab w:val="left" w:pos="5265"/>
        </w:tabs>
        <w:spacing w:after="0" w:line="240" w:lineRule="auto"/>
        <w:ind w:firstLine="284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240" w:lineRule="auto"/>
        <w:ind w:firstLine="284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Cs w:val="28"/>
        </w:rPr>
      </w:pPr>
      <w:r w:rsidRPr="00842AC9">
        <w:rPr>
          <w:rFonts w:ascii="Times New Roman" w:hAnsi="Times New Roman" w:cs="Times New Roman"/>
          <w:szCs w:val="28"/>
        </w:rPr>
        <w:t>Таблица 2. Сущность «Клиент»</w:t>
      </w:r>
    </w:p>
    <w:tbl>
      <w:tblPr>
        <w:tblStyle w:val="a3"/>
        <w:tblW w:w="0" w:type="auto"/>
        <w:tblInd w:w="834" w:type="dxa"/>
        <w:tblLook w:val="04A0" w:firstRow="1" w:lastRow="0" w:firstColumn="1" w:lastColumn="0" w:noHBand="0" w:noVBand="1"/>
      </w:tblPr>
      <w:tblGrid>
        <w:gridCol w:w="2553"/>
        <w:gridCol w:w="1416"/>
        <w:gridCol w:w="1696"/>
      </w:tblGrid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696" w:type="dxa"/>
          </w:tcPr>
          <w:p w:rsidR="00B32EF5" w:rsidRPr="0081472A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Размер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байт)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Код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клиента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Фамилия</w:t>
            </w:r>
          </w:p>
        </w:tc>
        <w:tc>
          <w:tcPr>
            <w:tcW w:w="1416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1416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Отчество</w:t>
            </w:r>
          </w:p>
        </w:tc>
        <w:tc>
          <w:tcPr>
            <w:tcW w:w="1416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16</w:t>
            </w:r>
          </w:p>
        </w:tc>
      </w:tr>
      <w:tr w:rsidR="00B32EF5" w:rsidRPr="0064369F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 запись</w:t>
            </w:r>
          </w:p>
        </w:tc>
        <w:tc>
          <w:tcPr>
            <w:tcW w:w="1696" w:type="dxa"/>
          </w:tcPr>
          <w:p w:rsidR="00B32EF5" w:rsidRPr="0081472A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40</w:t>
            </w:r>
          </w:p>
        </w:tc>
      </w:tr>
      <w:tr w:rsidR="00B32EF5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100 записей</w:t>
            </w:r>
          </w:p>
        </w:tc>
        <w:tc>
          <w:tcPr>
            <w:tcW w:w="1696" w:type="dxa"/>
          </w:tcPr>
          <w:p w:rsidR="00B32EF5" w:rsidRPr="0081472A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4 000</w:t>
            </w:r>
          </w:p>
        </w:tc>
      </w:tr>
    </w:tbl>
    <w:p w:rsidR="00BC060C" w:rsidRDefault="00BC060C" w:rsidP="00BC060C">
      <w:pPr>
        <w:tabs>
          <w:tab w:val="left" w:pos="5265"/>
        </w:tabs>
        <w:spacing w:after="0" w:line="240" w:lineRule="auto"/>
        <w:ind w:left="709"/>
        <w:jc w:val="both"/>
        <w:rPr>
          <w:rFonts w:ascii="Times New Roman" w:hAnsi="Times New Roman" w:cs="Times New Roman"/>
          <w:szCs w:val="28"/>
        </w:rPr>
      </w:pPr>
    </w:p>
    <w:p w:rsidR="00BC060C" w:rsidRDefault="00BC060C" w:rsidP="00BC060C">
      <w:pPr>
        <w:tabs>
          <w:tab w:val="left" w:pos="5265"/>
        </w:tabs>
        <w:spacing w:after="0" w:line="240" w:lineRule="auto"/>
        <w:ind w:left="709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Таблица 3. </w:t>
      </w:r>
      <w:r w:rsidRPr="00842AC9">
        <w:rPr>
          <w:rFonts w:ascii="Times New Roman" w:hAnsi="Times New Roman" w:cs="Times New Roman"/>
          <w:szCs w:val="28"/>
        </w:rPr>
        <w:t>Сущность «</w:t>
      </w:r>
      <w:r w:rsidR="00BC060C">
        <w:rPr>
          <w:rFonts w:ascii="Times New Roman" w:hAnsi="Times New Roman" w:cs="Times New Roman"/>
          <w:szCs w:val="28"/>
        </w:rPr>
        <w:t>Состав заказа</w:t>
      </w:r>
      <w:r w:rsidRPr="00842AC9">
        <w:rPr>
          <w:rFonts w:ascii="Times New Roman" w:hAnsi="Times New Roman" w:cs="Times New Roman"/>
          <w:szCs w:val="28"/>
        </w:rPr>
        <w:t>»</w:t>
      </w:r>
    </w:p>
    <w:tbl>
      <w:tblPr>
        <w:tblStyle w:val="a3"/>
        <w:tblW w:w="0" w:type="auto"/>
        <w:tblInd w:w="774" w:type="dxa"/>
        <w:tblLook w:val="04A0" w:firstRow="1" w:lastRow="0" w:firstColumn="1" w:lastColumn="0" w:noHBand="0" w:noVBand="1"/>
      </w:tblPr>
      <w:tblGrid>
        <w:gridCol w:w="2553"/>
        <w:gridCol w:w="1416"/>
        <w:gridCol w:w="1696"/>
      </w:tblGrid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696" w:type="dxa"/>
          </w:tcPr>
          <w:p w:rsidR="00B32EF5" w:rsidRPr="0081472A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Размер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байт)</w:t>
            </w:r>
          </w:p>
        </w:tc>
      </w:tr>
      <w:tr w:rsidR="00B32EF5" w:rsidTr="00945164">
        <w:tc>
          <w:tcPr>
            <w:tcW w:w="2553" w:type="dxa"/>
          </w:tcPr>
          <w:p w:rsidR="00B32EF5" w:rsidRP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Заказ</w:t>
            </w:r>
          </w:p>
        </w:tc>
        <w:tc>
          <w:tcPr>
            <w:tcW w:w="1416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Товар</w:t>
            </w:r>
          </w:p>
        </w:tc>
        <w:tc>
          <w:tcPr>
            <w:tcW w:w="1416" w:type="dxa"/>
          </w:tcPr>
          <w:p w:rsidR="00B32EF5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B32EF5" w:rsidRPr="0064369F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 запись</w:t>
            </w:r>
          </w:p>
        </w:tc>
        <w:tc>
          <w:tcPr>
            <w:tcW w:w="1696" w:type="dxa"/>
          </w:tcPr>
          <w:p w:rsidR="00B32EF5" w:rsidRPr="000A0B8E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</w:t>
            </w:r>
          </w:p>
        </w:tc>
      </w:tr>
      <w:tr w:rsidR="00B32EF5" w:rsidTr="00945164">
        <w:tc>
          <w:tcPr>
            <w:tcW w:w="3969" w:type="dxa"/>
            <w:gridSpan w:val="2"/>
          </w:tcPr>
          <w:p w:rsidR="00B32EF5" w:rsidRPr="00C06BC3" w:rsidRDefault="00B32EF5" w:rsidP="00945164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100 записей</w:t>
            </w:r>
          </w:p>
        </w:tc>
        <w:tc>
          <w:tcPr>
            <w:tcW w:w="1696" w:type="dxa"/>
          </w:tcPr>
          <w:p w:rsidR="00B32EF5" w:rsidRPr="00AE3096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12 000</w:t>
            </w:r>
          </w:p>
        </w:tc>
      </w:tr>
    </w:tbl>
    <w:p w:rsidR="00B32EF5" w:rsidRDefault="00B32EF5" w:rsidP="00B32EF5">
      <w:pPr>
        <w:tabs>
          <w:tab w:val="left" w:pos="5265"/>
        </w:tabs>
        <w:spacing w:after="0" w:line="240" w:lineRule="auto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240" w:lineRule="auto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 xml:space="preserve">Таблица 4. </w:t>
      </w:r>
      <w:r w:rsidRPr="00842AC9">
        <w:rPr>
          <w:rFonts w:ascii="Times New Roman" w:hAnsi="Times New Roman" w:cs="Times New Roman"/>
          <w:szCs w:val="28"/>
        </w:rPr>
        <w:t>Сущность «Заказ»</w:t>
      </w:r>
    </w:p>
    <w:tbl>
      <w:tblPr>
        <w:tblStyle w:val="a3"/>
        <w:tblW w:w="0" w:type="auto"/>
        <w:tblInd w:w="834" w:type="dxa"/>
        <w:tblLook w:val="04A0" w:firstRow="1" w:lastRow="0" w:firstColumn="1" w:lastColumn="0" w:noHBand="0" w:noVBand="1"/>
      </w:tblPr>
      <w:tblGrid>
        <w:gridCol w:w="2553"/>
        <w:gridCol w:w="1443"/>
        <w:gridCol w:w="1696"/>
      </w:tblGrid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144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696" w:type="dxa"/>
          </w:tcPr>
          <w:p w:rsidR="00B32EF5" w:rsidRPr="0081472A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Размер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 CYR" w:hAnsi="Times New Roman CYR" w:cs="Times New Roman CYR"/>
                <w:b/>
                <w:color w:val="000000"/>
                <w:sz w:val="24"/>
                <w:szCs w:val="24"/>
              </w:rPr>
              <w:t>байт)</w:t>
            </w:r>
          </w:p>
        </w:tc>
      </w:tr>
      <w:tr w:rsidR="00B32EF5" w:rsidTr="00945164">
        <w:tc>
          <w:tcPr>
            <w:tcW w:w="255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1443" w:type="dxa"/>
          </w:tcPr>
          <w:p w:rsidR="00B32EF5" w:rsidRPr="00C06BC3" w:rsidRDefault="00B32EF5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B32EF5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9D4CF0" w:rsidTr="00945164">
        <w:tc>
          <w:tcPr>
            <w:tcW w:w="2553" w:type="dxa"/>
          </w:tcPr>
          <w:p w:rsid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</w:rPr>
            </w:pPr>
            <w:r>
              <w:rPr>
                <w:rFonts w:ascii="Times New Roman CYR" w:hAnsi="Times New Roman CYR" w:cs="Times New Roman CYR"/>
                <w:color w:val="000000"/>
              </w:rPr>
              <w:t>Город</w:t>
            </w:r>
          </w:p>
        </w:tc>
        <w:tc>
          <w:tcPr>
            <w:tcW w:w="1443" w:type="dxa"/>
          </w:tcPr>
          <w:p w:rsidR="009D4CF0" w:rsidRPr="00C06BC3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TEXT</w:t>
            </w:r>
          </w:p>
        </w:tc>
        <w:tc>
          <w:tcPr>
            <w:tcW w:w="1696" w:type="dxa"/>
          </w:tcPr>
          <w:p w:rsidR="009D4CF0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12</w:t>
            </w:r>
          </w:p>
        </w:tc>
      </w:tr>
      <w:tr w:rsidR="009D4CF0" w:rsidTr="00945164">
        <w:tc>
          <w:tcPr>
            <w:tcW w:w="2553" w:type="dxa"/>
          </w:tcPr>
          <w:p w:rsid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</w:rPr>
            </w:pPr>
            <w:r>
              <w:rPr>
                <w:rFonts w:ascii="Times New Roman CYR" w:hAnsi="Times New Roman CYR" w:cs="Times New Roman CYR"/>
                <w:color w:val="000000"/>
              </w:rPr>
              <w:t>Адрес</w:t>
            </w:r>
          </w:p>
        </w:tc>
        <w:tc>
          <w:tcPr>
            <w:tcW w:w="1443" w:type="dxa"/>
          </w:tcPr>
          <w:p w:rsidR="009D4CF0" w:rsidRDefault="009D4CF0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TEXT</w:t>
            </w:r>
          </w:p>
        </w:tc>
        <w:tc>
          <w:tcPr>
            <w:tcW w:w="1696" w:type="dxa"/>
          </w:tcPr>
          <w:p w:rsidR="009D4CF0" w:rsidRPr="0064369F" w:rsidRDefault="000A0B8E" w:rsidP="00945164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50</w:t>
            </w:r>
          </w:p>
        </w:tc>
      </w:tr>
      <w:tr w:rsidR="009D4CF0" w:rsidTr="00945164">
        <w:tc>
          <w:tcPr>
            <w:tcW w:w="2553" w:type="dxa"/>
          </w:tcPr>
          <w:p w:rsidR="009D4CF0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</w:rPr>
            </w:pPr>
            <w:r>
              <w:rPr>
                <w:rFonts w:ascii="Times New Roman CYR" w:hAnsi="Times New Roman CYR" w:cs="Times New Roman CYR"/>
                <w:color w:val="000000"/>
              </w:rPr>
              <w:t>Скидка</w:t>
            </w:r>
          </w:p>
        </w:tc>
        <w:tc>
          <w:tcPr>
            <w:tcW w:w="1443" w:type="dxa"/>
          </w:tcPr>
          <w:p w:rsidR="009D4CF0" w:rsidRPr="00C06BC3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9D4CF0" w:rsidRPr="0064369F" w:rsidRDefault="000A0B8E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4</w:t>
            </w:r>
          </w:p>
        </w:tc>
      </w:tr>
      <w:tr w:rsidR="009D4CF0" w:rsidTr="00945164">
        <w:tc>
          <w:tcPr>
            <w:tcW w:w="2553" w:type="dxa"/>
          </w:tcPr>
          <w:p w:rsidR="009D4CF0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</w:rPr>
            </w:pPr>
            <w:r>
              <w:rPr>
                <w:rFonts w:ascii="Times New Roman CYR" w:hAnsi="Times New Roman CYR" w:cs="Times New Roman CYR"/>
                <w:color w:val="000000"/>
              </w:rPr>
              <w:t>Клиент</w:t>
            </w:r>
          </w:p>
        </w:tc>
        <w:tc>
          <w:tcPr>
            <w:tcW w:w="1443" w:type="dxa"/>
          </w:tcPr>
          <w:p w:rsidR="009D4CF0" w:rsidRPr="00C06BC3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96" w:type="dxa"/>
          </w:tcPr>
          <w:p w:rsidR="009D4CF0" w:rsidRPr="0064369F" w:rsidRDefault="000A0B8E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4</w:t>
            </w:r>
          </w:p>
        </w:tc>
      </w:tr>
      <w:tr w:rsidR="009D4CF0" w:rsidTr="00945164">
        <w:tc>
          <w:tcPr>
            <w:tcW w:w="2553" w:type="dxa"/>
          </w:tcPr>
          <w:p w:rsidR="009D4CF0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</w:rPr>
            </w:pPr>
            <w:r>
              <w:rPr>
                <w:rFonts w:ascii="Times New Roman CYR" w:hAnsi="Times New Roman CYR" w:cs="Times New Roman CYR"/>
                <w:color w:val="000000"/>
              </w:rPr>
              <w:t>Дата</w:t>
            </w:r>
          </w:p>
        </w:tc>
        <w:tc>
          <w:tcPr>
            <w:tcW w:w="1443" w:type="dxa"/>
          </w:tcPr>
          <w:p w:rsidR="009D4CF0" w:rsidRDefault="009D4CF0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TEXT</w:t>
            </w:r>
          </w:p>
        </w:tc>
        <w:tc>
          <w:tcPr>
            <w:tcW w:w="1696" w:type="dxa"/>
          </w:tcPr>
          <w:p w:rsidR="009D4CF0" w:rsidRPr="0064369F" w:rsidRDefault="000A0B8E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lang w:val="en-US"/>
              </w:rPr>
              <w:t>10</w:t>
            </w:r>
          </w:p>
        </w:tc>
      </w:tr>
      <w:tr w:rsidR="009D4CF0" w:rsidRPr="0064369F" w:rsidTr="00945164">
        <w:tc>
          <w:tcPr>
            <w:tcW w:w="3996" w:type="dxa"/>
            <w:gridSpan w:val="2"/>
          </w:tcPr>
          <w:p w:rsidR="009D4CF0" w:rsidRPr="00C06BC3" w:rsidRDefault="009D4CF0" w:rsidP="009D4CF0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 запись</w:t>
            </w:r>
          </w:p>
        </w:tc>
        <w:tc>
          <w:tcPr>
            <w:tcW w:w="1696" w:type="dxa"/>
          </w:tcPr>
          <w:p w:rsidR="009D4CF0" w:rsidRPr="000A0B8E" w:rsidRDefault="000A0B8E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84</w:t>
            </w:r>
          </w:p>
        </w:tc>
      </w:tr>
      <w:tr w:rsidR="009D4CF0" w:rsidTr="00945164">
        <w:tc>
          <w:tcPr>
            <w:tcW w:w="3996" w:type="dxa"/>
            <w:gridSpan w:val="2"/>
          </w:tcPr>
          <w:p w:rsidR="009D4CF0" w:rsidRPr="00C06BC3" w:rsidRDefault="009D4CF0" w:rsidP="009D4CF0">
            <w:pPr>
              <w:spacing w:line="360" w:lineRule="auto"/>
              <w:jc w:val="right"/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</w:pPr>
            <w:r w:rsidRPr="00C06BC3"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На 100 записей</w:t>
            </w:r>
          </w:p>
        </w:tc>
        <w:tc>
          <w:tcPr>
            <w:tcW w:w="1696" w:type="dxa"/>
          </w:tcPr>
          <w:p w:rsidR="009D4CF0" w:rsidRPr="000A0B8E" w:rsidRDefault="000A0B8E" w:rsidP="009D4CF0">
            <w:pPr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  <w:lang w:val="en-US"/>
              </w:rPr>
              <w:t>8 400</w:t>
            </w:r>
          </w:p>
        </w:tc>
      </w:tr>
    </w:tbl>
    <w:p w:rsidR="00B32EF5" w:rsidRPr="00842AC9" w:rsidRDefault="00B32EF5" w:rsidP="00B32EF5">
      <w:pPr>
        <w:tabs>
          <w:tab w:val="left" w:pos="5265"/>
        </w:tabs>
        <w:spacing w:after="0" w:line="240" w:lineRule="auto"/>
        <w:ind w:firstLine="284"/>
        <w:jc w:val="both"/>
        <w:rPr>
          <w:rFonts w:ascii="Times New Roman" w:hAnsi="Times New Roman" w:cs="Times New Roman"/>
          <w:szCs w:val="28"/>
        </w:rPr>
      </w:pPr>
    </w:p>
    <w:p w:rsidR="00B32EF5" w:rsidRPr="00842AC9" w:rsidRDefault="00B32EF5" w:rsidP="00B32EF5">
      <w:pPr>
        <w:tabs>
          <w:tab w:val="left" w:pos="5265"/>
        </w:tabs>
        <w:spacing w:after="0" w:line="240" w:lineRule="auto"/>
        <w:ind w:firstLine="284"/>
        <w:jc w:val="both"/>
        <w:rPr>
          <w:rFonts w:ascii="Times New Roman" w:hAnsi="Times New Roman" w:cs="Times New Roman"/>
          <w:szCs w:val="28"/>
        </w:rPr>
      </w:pPr>
    </w:p>
    <w:p w:rsidR="00B32EF5" w:rsidRPr="00520380" w:rsidRDefault="00B32EF5" w:rsidP="00B32EF5">
      <w:pPr>
        <w:tabs>
          <w:tab w:val="left" w:pos="526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БД займёт до </w:t>
      </w:r>
      <w:r w:rsidR="000A0B8E" w:rsidRPr="000A0B8E">
        <w:rPr>
          <w:rFonts w:ascii="Times New Roman" w:hAnsi="Times New Roman" w:cs="Times New Roman"/>
          <w:sz w:val="28"/>
          <w:szCs w:val="28"/>
        </w:rPr>
        <w:t>26 200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байт.</w:t>
      </w:r>
    </w:p>
    <w:p w:rsidR="00B32EF5" w:rsidRPr="00B32EF5" w:rsidRDefault="00B32EF5" w:rsidP="00B32EF5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</w:rPr>
      </w:pPr>
    </w:p>
    <w:sectPr w:rsidR="00B32EF5" w:rsidRPr="00B32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6A77"/>
    <w:multiLevelType w:val="hybridMultilevel"/>
    <w:tmpl w:val="3B54681A"/>
    <w:lvl w:ilvl="0" w:tplc="D1CC2942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6E87FDA"/>
    <w:multiLevelType w:val="hybridMultilevel"/>
    <w:tmpl w:val="3964382A"/>
    <w:lvl w:ilvl="0" w:tplc="D1CC29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632FB0"/>
    <w:multiLevelType w:val="hybridMultilevel"/>
    <w:tmpl w:val="838AC4F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BE5373"/>
    <w:multiLevelType w:val="hybridMultilevel"/>
    <w:tmpl w:val="438831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9B29D7"/>
    <w:multiLevelType w:val="hybridMultilevel"/>
    <w:tmpl w:val="EC8C6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D1CC2942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C3AADF5E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F5"/>
    <w:rsid w:val="00094903"/>
    <w:rsid w:val="000A0B8E"/>
    <w:rsid w:val="009D4CF0"/>
    <w:rsid w:val="00B32EF5"/>
    <w:rsid w:val="00BC060C"/>
    <w:rsid w:val="00B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B7CAC"/>
  <w15:chartTrackingRefBased/>
  <w15:docId w15:val="{8D0CF4BA-CAB3-458F-844F-F5843689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2EF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B32EF5"/>
    <w:pPr>
      <w:ind w:left="720"/>
      <w:contextualSpacing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2026-03-06T21:29:00Z</dcterms:created>
  <dcterms:modified xsi:type="dcterms:W3CDTF">2026-03-06T21:55:00Z</dcterms:modified>
</cp:coreProperties>
</file>