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00dc6e4d3636a01d87b4753a146d1bc28ddaf8b"/>
    <w:p>
      <w:pPr>
        <w:pStyle w:val="Heading1"/>
      </w:pPr>
      <w:r>
        <w:t xml:space="preserve">Technology Stack &amp; Library Inventory Explained</w:t>
      </w:r>
    </w:p>
    <w:bookmarkStart w:id="20" w:name="X77fa5d7eaaaa258ccafc582bdef157f142a5120"/>
    <w:p>
      <w:pPr>
        <w:pStyle w:val="Heading2"/>
      </w:pPr>
      <w:r>
        <w:t xml:space="preserve">1. Conceptual Distinctions Between Software Categories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Library</w:t>
      </w:r>
      <w:r>
        <w:t xml:space="preserve">: A collection of reusable helper functions that you invoke inside your code (e.g., Pillow for resizing images, NumPy for array mathematics). You retain control of the program flow.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</w:t>
      </w:r>
      <w:r>
        <w:t xml:space="preserve">: An overarching software architecture that calls</w:t>
      </w:r>
      <w:r>
        <w:t xml:space="preserve"> </w:t>
      </w:r>
      <w:r>
        <w:rPr>
          <w:iCs/>
          <w:i/>
        </w:rPr>
        <w:t xml:space="preserve">your</w:t>
      </w:r>
      <w:r>
        <w:t xml:space="preserve"> </w:t>
      </w:r>
      <w:r>
        <w:t xml:space="preserve">code (e.g., FastAPI, React). The framework dictates the lifecycle and structure (Inversion of Control).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(Application Programming Interface)</w:t>
      </w:r>
      <w:r>
        <w:t xml:space="preserve">: A formal network communication contract defining endpoints, query parameters, headers, and response formats (e.g., Open-Meteo REST API, Groq Completions API).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SDK (Software Development Kit)</w:t>
      </w:r>
      <w:r>
        <w:t xml:space="preserve">: A client library simplifying interactions with an external API or service (e.g.,</w:t>
      </w:r>
      <w:r>
        <w:t xml:space="preserve"> </w:t>
      </w:r>
      <w:r>
        <w:rPr>
          <w:rStyle w:val="VerbatimChar"/>
        </w:rPr>
        <w:t xml:space="preserve">@clerk/clerk-react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</w:t>
      </w:r>
      <w:r>
        <w:t xml:space="preserve">: A specialized persistent storage engine optimizing data storage, relationships, and queries (e.g., PostgreSQL).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 Architecture</w:t>
      </w:r>
      <w:r>
        <w:t xml:space="preserve">: The mathematical topology of a neural network defining layer connections (e.g., MobileNetV2 with inverted residuals and depthwise separable convolutions).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Development Tool</w:t>
      </w:r>
      <w:r>
        <w:t xml:space="preserve">: Utilities that aid development, compilation, or linting (e.g., Vite, Alembic, oxlint).</w:t>
      </w:r>
    </w:p>
    <w:p>
      <w:r>
        <w:pict>
          <v:rect style="width:0;height:1.5pt" o:hralign="center" o:hrstd="t" o:hr="t"/>
        </w:pict>
      </w:r>
    </w:p>
    <w:bookmarkEnd w:id="20"/>
    <w:bookmarkStart w:id="21" w:name="complete-technology-dependency-matrix"/>
    <w:p>
      <w:pPr>
        <w:pStyle w:val="Heading2"/>
      </w:pPr>
      <w:r>
        <w:t xml:space="preserve">2. Complete Technology &amp; Dependency Matrix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W w:w="5000" w:type="pct"/>
      </w:tblPr>
      <w:tblGrid>
        <w:gridCol/>
        <w:gridCol/>
        <w:gridCol/>
        <w:gridCol/>
        <w:gridCol/>
        <w:gridCol/>
      </w:tblGrid>
      <w:tr>
        <w:trPr>
          <w:tblHeader w:val="true"/>
        </w:trPr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Technology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Type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Why This Project Uses It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What Breaks Without It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Code Location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Real-World Analogy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FastAPI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0.142.2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Provides high-performance asynchronous REST endpoints with automatic OpenAPI documentation and Pydantic validation.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entire backend API cannot start or serve HTTP requests.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backend/main.py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backend/routers/*.py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airport air traffic control tower routing incoming flights.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Uvicorn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0.54.0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ASGI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Lightning-fast asynchronous server implementation running FastAPI’s event loop.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code cannot listen on TCP port 8000.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Startup command (</w:t>
            </w:r>
            <w:r>
              <w:rPr>
                <w:rStyle w:val="VerbatimChar"/>
                <w:sz w:val="16"/>
              </w:rPr>
              <w:t xml:space="preserve">uvicorn main:app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physical runway and jet bridge where planes land.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TensorFlow / Keras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2.21.0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ML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Executes deep learning tensor computations, layer loading, and neural network inference.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saved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.keras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model cannot be loaded or executed.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backend/inference.py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certified plant pathologist examining leaf cells under a microscope.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MobileNetV2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Model 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High accuracy with low memory footprint (~9.7 MB) using inverted residual blocks and depthwise separable convolutions.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Model would be too heavy (e.g. VGG16 is &gt;500 MB) for responsive inference.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models/chili_mobilenetv2.keras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train_crop_model.ipynb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lightweight, fuel-efficient drone scanning crops instead of a heavy tractor.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Pillow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12.3.0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Image file decoding, verification, square center-cropping, and bilinear resizing.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Cannot decode JPEG/PNG uploads or resize them to 224x224.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backend/inference.py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backend/services/pdf_service.py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digital photo cutter trimming and sizing passport photos.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NumPy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&gt;=1.26.0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Numerical multi-dimensional array operations, tensor reshaping, and argmax probability sorting.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Cannot format images into (1, 224, 224, 3) float32 tensors or extract top class.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backend/inference.py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notebooks/train_crop_model.ipynb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mathematical matrix calculator.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SQLAlchemy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2.0.36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Asynchronous Object-Relational Mapping defining 9 database tables and executing SQL queries via asyncpg.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Manual, error-prone raw SQL strings would be required for all database operations.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backend/models.py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backend/repositories/*.py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multilingual translator translating Python objects into PostgreSQL relational tables.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asyncpg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0.30.0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Database 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High-speed asynchronous PostgreSQL binary driver for Python asyncio.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 cannot communicate asynchronously with PostgreSQL.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backend/config.py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postgresql+asyncpg://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High-speed fiber-optic cable between backend and database.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Alembic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1.14.0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Migration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Manages incremental database schema evolution and version tracking.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Database schema changes would require manual destructive table drops.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backend/alembic/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backend/alembic.ini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Git version control, but for database table schemas.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PyJWT &amp; cryptography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Validates RS256 cryptographic signatures on Clerk JWT session tokens against public keys.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Backend would have to blindly trust client user IDs, causing massive security vulnerabilities.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backend/clerk_auth.py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An embassy officer verifying the digital hologram on a passport.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httpx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&gt;=0.27.0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HTTP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Asynchronous HTTP client calling Open-Meteo and Groq REST APIs without blocking the server.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External weather and LLM calls would freeze the entire server while waiting.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backend/services/llm_service.py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backend/services/weather_service.py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An executive courier delivering and fetching messages simultaneously.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ReportLab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5.0.1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Programmatic vector PDF canvas rendering with multi-page templates and TrueType font support.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Cannot generate downloadable, printable diagnostic PDF reports.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backend/services/pdf_service.py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professional printing press laying out formal certificates.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React 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JS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Modern declarative component UI with virtual DOM and state management.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user interface would require complex, manual imperative DOM manipulation.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frontend/src/**/*.jsx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interactive dashboard and controls in a tractor’s cabin.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Vite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Frontend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Blazing-fast development server with Hot Module Replacement (HMR) and optimized Rollup production builds.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Frontend development would have slow refresh times and complex Webpack configs.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frontend/vite.config.js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frontend/package.json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high-speed assembly line compiling code in milliseconds.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Clerk React SDK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5.61.10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JS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Provides prebuilt authentication widgets (</w:t>
            </w:r>
            <w:r>
              <w:rPr>
                <w:rStyle w:val="VerbatimChar"/>
                <w:sz w:val="16"/>
              </w:rPr>
              <w:t xml:space="preserve">&lt;SignIn /&gt;</w:t>
            </w:r>
            <w:r>
              <w:rPr>
                <w:sz w:val="16"/>
              </w:rPr>
              <w:t xml:space="preserve">), session management, and JWT token hooks.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Would require building custom password hashing, OTP verification, and JWT refreshes.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frontend/src/App.jsx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frontend/src/context/AuthContext.jsx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secure biometric security turnstile at the entrance.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React Router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v7.18.3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JS Routing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Client-side declarative routing without full page reloads.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Changing pages would cause full white-screen browser reloads and reset state.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frontend/src/App.jsx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Highway signs directing traffic to different rooms without leaving the building.</w:t>
            </w:r>
          </w:p>
        </w:tc>
      </w:tr>
    </w:tbl>
    <w:bookmarkEnd w:id="21"/>
    <w:bookmarkEnd w:id="22"/>
    <w:sectPr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2026-10-11T07:59:27Z</dcterms:created>
  <dcterms:modified xsi:type="dcterms:W3CDTF">2026-10-11T07:59:27Z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