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AC3A" w14:textId="256BA0D2" w:rsidR="005444F4" w:rsidRDefault="00491756" w:rsidP="004917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PML</w:t>
      </w:r>
      <w:r>
        <w:rPr>
          <w:rFonts w:hint="eastAsia"/>
        </w:rPr>
        <w:t>（</w:t>
      </w:r>
      <w:r>
        <w:t>TE</w:t>
      </w:r>
      <w:r>
        <w:rPr>
          <w:rFonts w:hint="eastAsia"/>
        </w:rPr>
        <w:t>波）</w:t>
      </w:r>
    </w:p>
    <w:p w14:paraId="3658E3FC" w14:textId="34E48148" w:rsidR="00491756" w:rsidRDefault="00491756" w:rsidP="00491756">
      <w:pPr>
        <w:pStyle w:val="a3"/>
        <w:ind w:left="360" w:firstLineChars="0" w:firstLine="0"/>
      </w:pPr>
      <w:r>
        <w:rPr>
          <w:rFonts w:hint="eastAsia"/>
        </w:rPr>
        <w:t>场分裂理论</w:t>
      </w:r>
    </w:p>
    <w:p w14:paraId="3D4079A7" w14:textId="061A2570" w:rsidR="00491756" w:rsidRDefault="00491756" w:rsidP="004917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任意场分量可以统一为</w:t>
      </w:r>
    </w:p>
    <w:p w14:paraId="0A67A3B4" w14:textId="4950F27A" w:rsidR="00491756" w:rsidRDefault="00491756" w:rsidP="00491756">
      <w:pPr>
        <w:pStyle w:val="a3"/>
        <w:ind w:left="360" w:firstLineChars="0" w:firstLine="0"/>
        <w:jc w:val="center"/>
      </w:pPr>
      <w:r w:rsidRPr="00964ADA">
        <w:rPr>
          <w:position w:val="-30"/>
        </w:rPr>
        <w:object w:dxaOrig="6900" w:dyaOrig="720" w14:anchorId="62142D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45pt;height:36pt" o:ole="">
            <v:imagedata r:id="rId5" o:title=""/>
          </v:shape>
          <o:OLEObject Type="Embed" ProgID="Equation.DSMT4" ShapeID="_x0000_i1029" DrawAspect="Content" ObjectID="_1697567692" r:id="rId6"/>
        </w:object>
      </w:r>
    </w:p>
    <w:p w14:paraId="7724A15D" w14:textId="4F64382E" w:rsidR="00491756" w:rsidRDefault="00491756" w:rsidP="00491756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58</w:t>
      </w:r>
      <w:r>
        <w:t>-</w:t>
      </w:r>
      <w:r>
        <w:t>61</w:t>
      </w:r>
    </w:p>
    <w:p w14:paraId="52CC1414" w14:textId="05C42AD3" w:rsidR="00491756" w:rsidRDefault="00491756" w:rsidP="00491756">
      <w:pPr>
        <w:pStyle w:val="a3"/>
        <w:ind w:left="360" w:firstLineChars="0" w:firstLine="0"/>
      </w:pPr>
      <w:r>
        <w:rPr>
          <w:rFonts w:hint="eastAsia"/>
        </w:rPr>
        <w:t>阻抗匹配条件</w:t>
      </w:r>
    </w:p>
    <w:p w14:paraId="51AB9C38" w14:textId="40D6BD90" w:rsidR="00491756" w:rsidRPr="009325BC" w:rsidRDefault="00491756" w:rsidP="00491756">
      <w:pPr>
        <w:pStyle w:val="a3"/>
        <w:ind w:left="360" w:firstLineChars="0" w:firstLine="0"/>
        <w:jc w:val="center"/>
        <w:rPr>
          <w:rFonts w:hint="eastAsia"/>
        </w:rPr>
      </w:pPr>
      <w:r w:rsidRPr="00964ADA">
        <w:rPr>
          <w:position w:val="-30"/>
        </w:rPr>
        <w:object w:dxaOrig="2020" w:dyaOrig="720" w14:anchorId="2F886A23">
          <v:shape id="_x0000_i1037" type="#_x0000_t75" style="width:101.25pt;height:36pt" o:ole="">
            <v:imagedata r:id="rId7" o:title=""/>
          </v:shape>
          <o:OLEObject Type="Embed" ProgID="Equation.DSMT4" ShapeID="_x0000_i1037" DrawAspect="Content" ObjectID="_1697567693" r:id="rId8"/>
        </w:object>
      </w:r>
    </w:p>
    <w:p w14:paraId="4867D822" w14:textId="139951ED" w:rsidR="00491756" w:rsidRDefault="00491756" w:rsidP="00491756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61</w:t>
      </w:r>
      <w:r>
        <w:t>-6</w:t>
      </w:r>
      <w:r>
        <w:t>3</w:t>
      </w:r>
    </w:p>
    <w:p w14:paraId="2870688D" w14:textId="7AAE0B2A" w:rsidR="00491756" w:rsidRDefault="00491756" w:rsidP="00491756">
      <w:pPr>
        <w:pStyle w:val="a3"/>
        <w:ind w:left="360" w:firstLineChars="0" w:firstLine="0"/>
      </w:pPr>
      <w:r>
        <w:rPr>
          <w:rFonts w:hint="eastAsia"/>
        </w:rPr>
        <w:t>P</w:t>
      </w:r>
      <w:r>
        <w:t>ML</w:t>
      </w:r>
      <w:r>
        <w:rPr>
          <w:rFonts w:hint="eastAsia"/>
        </w:rPr>
        <w:t>介质层：图示+设置参数</w:t>
      </w:r>
    </w:p>
    <w:p w14:paraId="01EF4A17" w14:textId="5679E8E3" w:rsidR="00541EE6" w:rsidRDefault="00541EE6" w:rsidP="004917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注：详细推导见《电磁波时域有限差分方法（第三版）》（葛德彪，闫玉波）P</w:t>
      </w:r>
      <w:r>
        <w:t>6</w:t>
      </w:r>
      <w:r>
        <w:t>3</w:t>
      </w:r>
      <w:r>
        <w:t>-6</w:t>
      </w:r>
      <w:r>
        <w:t>4</w:t>
      </w:r>
    </w:p>
    <w:p w14:paraId="098CAB5D" w14:textId="1DE82136" w:rsidR="00491756" w:rsidRDefault="00541EE6" w:rsidP="00491756">
      <w:pPr>
        <w:pStyle w:val="a3"/>
        <w:ind w:left="360" w:firstLineChars="0" w:firstLine="0"/>
      </w:pPr>
      <w:r>
        <w:rPr>
          <w:rFonts w:hint="eastAsia"/>
        </w:rPr>
        <w:t>F</w:t>
      </w:r>
      <w:r>
        <w:t>DTD</w:t>
      </w:r>
      <w:r>
        <w:rPr>
          <w:rFonts w:hint="eastAsia"/>
        </w:rPr>
        <w:t>指数差分</w:t>
      </w:r>
    </w:p>
    <w:p w14:paraId="6D4ED8CD" w14:textId="16ED6BA4" w:rsidR="00541EE6" w:rsidRDefault="00541EE6" w:rsidP="004917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注：详细推导见《电磁波时域有限差分方法（第三版）》（葛德彪，闫玉波）P</w:t>
      </w:r>
      <w:r>
        <w:t>6</w:t>
      </w:r>
      <w:r>
        <w:t>4</w:t>
      </w:r>
      <w:r>
        <w:t>-6</w:t>
      </w:r>
      <w:r>
        <w:t>6</w:t>
      </w:r>
    </w:p>
    <w:p w14:paraId="41731620" w14:textId="5FB29615" w:rsidR="00491756" w:rsidRDefault="00491756" w:rsidP="006E6261">
      <w:pPr>
        <w:pStyle w:val="a3"/>
        <w:ind w:left="360" w:firstLineChars="0" w:firstLine="0"/>
      </w:pPr>
    </w:p>
    <w:p w14:paraId="6134900C" w14:textId="38871632" w:rsidR="006E6261" w:rsidRDefault="006E6261" w:rsidP="006E6261">
      <w:pPr>
        <w:pStyle w:val="a3"/>
        <w:ind w:left="360" w:firstLineChars="0" w:firstLine="0"/>
      </w:pPr>
    </w:p>
    <w:p w14:paraId="316B3CFA" w14:textId="77777777" w:rsidR="006E6261" w:rsidRPr="00491756" w:rsidRDefault="006E6261" w:rsidP="006E6261">
      <w:pPr>
        <w:pStyle w:val="a3"/>
        <w:ind w:left="360" w:firstLineChars="0" w:firstLine="0"/>
        <w:rPr>
          <w:rFonts w:hint="eastAsia"/>
        </w:rPr>
      </w:pPr>
    </w:p>
    <w:p w14:paraId="40EC336E" w14:textId="04D6B1BA" w:rsidR="00491756" w:rsidRDefault="000F6593" w:rsidP="004917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二维</w:t>
      </w:r>
    </w:p>
    <w:p w14:paraId="3B6CD82E" w14:textId="37DDDCA6" w:rsidR="000F6593" w:rsidRDefault="006E6261" w:rsidP="000F6593">
      <w:pPr>
        <w:pStyle w:val="a3"/>
        <w:ind w:left="360" w:firstLineChars="0" w:firstLine="0"/>
      </w:pPr>
      <w:r>
        <w:rPr>
          <w:rFonts w:hint="eastAsia"/>
        </w:rPr>
        <w:t>以T</w:t>
      </w:r>
      <w:r>
        <w:t>E</w:t>
      </w:r>
      <w:r>
        <w:rPr>
          <w:rFonts w:hint="eastAsia"/>
        </w:rPr>
        <w:t>波为例，</w:t>
      </w:r>
    </w:p>
    <w:p w14:paraId="5566A11F" w14:textId="3E6EA2E5" w:rsidR="006E6261" w:rsidRDefault="006E6261" w:rsidP="000F6593">
      <w:pPr>
        <w:pStyle w:val="a3"/>
        <w:ind w:left="360" w:firstLineChars="0" w:firstLine="0"/>
      </w:pPr>
      <w:r>
        <w:rPr>
          <w:rFonts w:hint="eastAsia"/>
        </w:rPr>
        <w:t>P</w:t>
      </w:r>
      <w:r>
        <w:t>ML</w:t>
      </w:r>
      <w:proofErr w:type="gramStart"/>
      <w:r>
        <w:rPr>
          <w:rFonts w:hint="eastAsia"/>
        </w:rPr>
        <w:t>区指数</w:t>
      </w:r>
      <w:proofErr w:type="gramEnd"/>
      <w:r>
        <w:rPr>
          <w:rFonts w:hint="eastAsia"/>
        </w:rPr>
        <w:t>差分</w:t>
      </w:r>
    </w:p>
    <w:p w14:paraId="356C0FE5" w14:textId="71F54CE3" w:rsidR="006E6261" w:rsidRDefault="003A4B80" w:rsidP="003A4B80">
      <w:pPr>
        <w:pStyle w:val="a3"/>
        <w:ind w:left="360" w:firstLineChars="0" w:firstLine="0"/>
        <w:jc w:val="center"/>
      </w:pPr>
      <w:r w:rsidRPr="003A4B80">
        <w:rPr>
          <w:position w:val="-92"/>
        </w:rPr>
        <w:object w:dxaOrig="4880" w:dyaOrig="1960" w14:anchorId="167AF07E">
          <v:shape id="_x0000_i1058" type="#_x0000_t75" style="width:243.75pt;height:98.25pt" o:ole="">
            <v:imagedata r:id="rId9" o:title=""/>
          </v:shape>
          <o:OLEObject Type="Embed" ProgID="Equation.DSMT4" ShapeID="_x0000_i1058" DrawAspect="Content" ObjectID="_1697567694" r:id="rId10"/>
        </w:object>
      </w:r>
    </w:p>
    <w:p w14:paraId="4637F3D2" w14:textId="6EE07C66" w:rsidR="003A4B80" w:rsidRDefault="003A4B80" w:rsidP="003A4B80">
      <w:pPr>
        <w:pStyle w:val="a3"/>
        <w:ind w:left="360" w:firstLineChars="0" w:firstLine="0"/>
        <w:jc w:val="center"/>
      </w:pPr>
      <w:r w:rsidRPr="003A4B80">
        <w:rPr>
          <w:position w:val="-92"/>
        </w:rPr>
        <w:object w:dxaOrig="4880" w:dyaOrig="1960" w14:anchorId="4AED19BF">
          <v:shape id="_x0000_i1056" type="#_x0000_t75" style="width:243.75pt;height:98.25pt" o:ole="">
            <v:imagedata r:id="rId11" o:title=""/>
          </v:shape>
          <o:OLEObject Type="Embed" ProgID="Equation.DSMT4" ShapeID="_x0000_i1056" DrawAspect="Content" ObjectID="_1697567695" r:id="rId12"/>
        </w:object>
      </w:r>
    </w:p>
    <w:p w14:paraId="65CDB2EF" w14:textId="19A5938D" w:rsidR="003A4B80" w:rsidRDefault="003A4B80" w:rsidP="003A4B80">
      <w:pPr>
        <w:pStyle w:val="a3"/>
        <w:ind w:left="360" w:firstLineChars="0" w:firstLine="0"/>
        <w:jc w:val="center"/>
      </w:pPr>
      <w:r w:rsidRPr="003A4B80">
        <w:rPr>
          <w:position w:val="-80"/>
        </w:rPr>
        <w:object w:dxaOrig="5220" w:dyaOrig="1719" w14:anchorId="1F566872">
          <v:shape id="_x0000_i1054" type="#_x0000_t75" style="width:261pt;height:86.25pt" o:ole="">
            <v:imagedata r:id="rId13" o:title=""/>
          </v:shape>
          <o:OLEObject Type="Embed" ProgID="Equation.DSMT4" ShapeID="_x0000_i1054" DrawAspect="Content" ObjectID="_1697567696" r:id="rId14"/>
        </w:object>
      </w:r>
    </w:p>
    <w:p w14:paraId="0BD26874" w14:textId="44CEE3E0" w:rsidR="003A4B80" w:rsidRDefault="005A656A" w:rsidP="003A4B80">
      <w:pPr>
        <w:pStyle w:val="a3"/>
        <w:ind w:left="360" w:firstLineChars="0" w:firstLine="0"/>
        <w:jc w:val="center"/>
      </w:pPr>
      <w:r w:rsidRPr="005A656A">
        <w:rPr>
          <w:position w:val="-82"/>
        </w:rPr>
        <w:object w:dxaOrig="5240" w:dyaOrig="1760" w14:anchorId="48A18D03">
          <v:shape id="_x0000_i1069" type="#_x0000_t75" style="width:261.75pt;height:87.75pt" o:ole="">
            <v:imagedata r:id="rId15" o:title=""/>
          </v:shape>
          <o:OLEObject Type="Embed" ProgID="Equation.DSMT4" ShapeID="_x0000_i1069" DrawAspect="Content" ObjectID="_1697567697" r:id="rId16"/>
        </w:object>
      </w:r>
    </w:p>
    <w:p w14:paraId="5008DBD9" w14:textId="02CA307D" w:rsidR="005A656A" w:rsidRDefault="005A656A" w:rsidP="005A656A">
      <w:pPr>
        <w:pStyle w:val="a3"/>
        <w:ind w:left="360" w:firstLineChars="0" w:firstLine="0"/>
      </w:pPr>
      <w:r>
        <w:rPr>
          <w:rFonts w:hint="eastAsia"/>
        </w:rPr>
        <w:t>对于左右两侧，有</w:t>
      </w:r>
    </w:p>
    <w:p w14:paraId="21B2DFDD" w14:textId="28E3F7FD" w:rsidR="005A656A" w:rsidRDefault="005A656A" w:rsidP="005A656A">
      <w:pPr>
        <w:pStyle w:val="a3"/>
        <w:ind w:left="360" w:firstLineChars="0" w:firstLine="0"/>
        <w:jc w:val="center"/>
      </w:pPr>
      <w:r w:rsidRPr="00964ADA">
        <w:rPr>
          <w:position w:val="-14"/>
        </w:rPr>
        <w:object w:dxaOrig="1280" w:dyaOrig="380" w14:anchorId="1C30C117">
          <v:shape id="_x0000_i1074" type="#_x0000_t75" style="width:63.75pt;height:18.75pt" o:ole="">
            <v:imagedata r:id="rId17" o:title=""/>
          </v:shape>
          <o:OLEObject Type="Embed" ProgID="Equation.DSMT4" ShapeID="_x0000_i1074" DrawAspect="Content" ObjectID="_1697567698" r:id="rId18"/>
        </w:object>
      </w:r>
    </w:p>
    <w:p w14:paraId="4CAD7036" w14:textId="680711B0" w:rsidR="005A656A" w:rsidRDefault="005A656A" w:rsidP="005A656A">
      <w:pPr>
        <w:pStyle w:val="a3"/>
        <w:ind w:left="360" w:firstLineChars="0" w:firstLine="0"/>
      </w:pPr>
      <w:r>
        <w:rPr>
          <w:rFonts w:hint="eastAsia"/>
        </w:rPr>
        <w:t>则上述式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和式四改写为</w:t>
      </w:r>
    </w:p>
    <w:p w14:paraId="723E7B61" w14:textId="176BFDD5" w:rsidR="005A656A" w:rsidRDefault="005A656A" w:rsidP="005A656A">
      <w:pPr>
        <w:pStyle w:val="a3"/>
        <w:ind w:left="360" w:firstLineChars="0" w:firstLine="0"/>
        <w:jc w:val="center"/>
      </w:pPr>
      <w:r w:rsidRPr="005A656A">
        <w:rPr>
          <w:position w:val="-24"/>
        </w:rPr>
        <w:object w:dxaOrig="5720" w:dyaOrig="620" w14:anchorId="3EBB03AD">
          <v:shape id="_x0000_i1078" type="#_x0000_t75" style="width:285.75pt;height:30.75pt" o:ole="">
            <v:imagedata r:id="rId19" o:title=""/>
          </v:shape>
          <o:OLEObject Type="Embed" ProgID="Equation.DSMT4" ShapeID="_x0000_i1078" DrawAspect="Content" ObjectID="_1697567699" r:id="rId20"/>
        </w:object>
      </w:r>
    </w:p>
    <w:p w14:paraId="08162D7B" w14:textId="1E959B11" w:rsidR="005A656A" w:rsidRDefault="00372C39" w:rsidP="005A656A">
      <w:pPr>
        <w:pStyle w:val="a3"/>
        <w:ind w:left="360" w:firstLineChars="0" w:firstLine="0"/>
        <w:jc w:val="center"/>
      </w:pPr>
      <w:r w:rsidRPr="005A656A">
        <w:rPr>
          <w:position w:val="-30"/>
        </w:rPr>
        <w:object w:dxaOrig="5720" w:dyaOrig="680" w14:anchorId="7D077018">
          <v:shape id="_x0000_i1097" type="#_x0000_t75" style="width:285.75pt;height:33.75pt" o:ole="">
            <v:imagedata r:id="rId21" o:title=""/>
          </v:shape>
          <o:OLEObject Type="Embed" ProgID="Equation.DSMT4" ShapeID="_x0000_i1097" DrawAspect="Content" ObjectID="_1697567700" r:id="rId22"/>
        </w:object>
      </w:r>
    </w:p>
    <w:p w14:paraId="3833C7B5" w14:textId="5346553A" w:rsidR="005A656A" w:rsidRDefault="005A656A" w:rsidP="005A656A">
      <w:pPr>
        <w:pStyle w:val="a3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上下</w:t>
      </w:r>
      <w:r>
        <w:rPr>
          <w:rFonts w:hint="eastAsia"/>
        </w:rPr>
        <w:t>两侧，有</w:t>
      </w:r>
    </w:p>
    <w:p w14:paraId="35814CE9" w14:textId="03856038" w:rsidR="005A656A" w:rsidRDefault="005A656A" w:rsidP="005A656A">
      <w:pPr>
        <w:pStyle w:val="a3"/>
        <w:ind w:left="360" w:firstLineChars="0" w:firstLine="0"/>
        <w:jc w:val="center"/>
      </w:pPr>
      <w:r w:rsidRPr="005A656A">
        <w:rPr>
          <w:position w:val="-12"/>
        </w:rPr>
        <w:object w:dxaOrig="1280" w:dyaOrig="360" w14:anchorId="43C358D5">
          <v:shape id="_x0000_i1087" type="#_x0000_t75" style="width:63.75pt;height:18pt" o:ole="">
            <v:imagedata r:id="rId23" o:title=""/>
          </v:shape>
          <o:OLEObject Type="Embed" ProgID="Equation.DSMT4" ShapeID="_x0000_i1087" DrawAspect="Content" ObjectID="_1697567701" r:id="rId24"/>
        </w:object>
      </w:r>
    </w:p>
    <w:p w14:paraId="3C705E89" w14:textId="20ADD7CE" w:rsidR="005A656A" w:rsidRDefault="005A656A" w:rsidP="005A656A">
      <w:pPr>
        <w:pStyle w:val="a3"/>
        <w:ind w:left="360" w:firstLineChars="0" w:firstLine="0"/>
      </w:pPr>
      <w:r>
        <w:rPr>
          <w:rFonts w:hint="eastAsia"/>
        </w:rPr>
        <w:t>则上述式</w:t>
      </w:r>
      <w:r>
        <w:rPr>
          <w:rFonts w:hint="eastAsia"/>
        </w:rPr>
        <w:t>二</w:t>
      </w:r>
      <w:r>
        <w:rPr>
          <w:rFonts w:hint="eastAsia"/>
        </w:rPr>
        <w:t>和式</w:t>
      </w:r>
      <w:r>
        <w:rPr>
          <w:rFonts w:hint="eastAsia"/>
        </w:rPr>
        <w:t>三</w:t>
      </w:r>
      <w:r>
        <w:rPr>
          <w:rFonts w:hint="eastAsia"/>
        </w:rPr>
        <w:t>改写为</w:t>
      </w:r>
    </w:p>
    <w:p w14:paraId="2AA31693" w14:textId="2F0ED931" w:rsidR="005A656A" w:rsidRDefault="005A656A" w:rsidP="005A656A">
      <w:pPr>
        <w:pStyle w:val="a3"/>
        <w:ind w:left="360" w:firstLineChars="0" w:firstLine="0"/>
        <w:jc w:val="center"/>
      </w:pPr>
      <w:r w:rsidRPr="005A656A">
        <w:rPr>
          <w:position w:val="-24"/>
        </w:rPr>
        <w:object w:dxaOrig="5760" w:dyaOrig="620" w14:anchorId="6D4EB4B6">
          <v:shape id="_x0000_i1091" type="#_x0000_t75" style="width:4in;height:30.75pt" o:ole="">
            <v:imagedata r:id="rId25" o:title=""/>
          </v:shape>
          <o:OLEObject Type="Embed" ProgID="Equation.DSMT4" ShapeID="_x0000_i1091" DrawAspect="Content" ObjectID="_1697567702" r:id="rId26"/>
        </w:object>
      </w:r>
    </w:p>
    <w:p w14:paraId="312A28C1" w14:textId="3B661C08" w:rsidR="008B7CE6" w:rsidRDefault="005A656A" w:rsidP="005A656A">
      <w:pPr>
        <w:pStyle w:val="a3"/>
        <w:ind w:left="360" w:firstLineChars="0" w:firstLine="0"/>
        <w:jc w:val="center"/>
      </w:pPr>
      <w:r w:rsidRPr="005A656A">
        <w:rPr>
          <w:position w:val="-30"/>
        </w:rPr>
        <w:object w:dxaOrig="5760" w:dyaOrig="680" w14:anchorId="7F779BDB">
          <v:shape id="_x0000_i1093" type="#_x0000_t75" style="width:4in;height:33.75pt" o:ole="">
            <v:imagedata r:id="rId27" o:title=""/>
          </v:shape>
          <o:OLEObject Type="Embed" ProgID="Equation.DSMT4" ShapeID="_x0000_i1093" DrawAspect="Content" ObjectID="_1697567703" r:id="rId28"/>
        </w:object>
      </w:r>
    </w:p>
    <w:p w14:paraId="574E3F1D" w14:textId="3DD763F7" w:rsidR="008B7CE6" w:rsidRDefault="008B7CE6" w:rsidP="008B7CE6">
      <w:pPr>
        <w:pStyle w:val="a3"/>
        <w:ind w:left="360" w:firstLineChars="0" w:firstLine="0"/>
      </w:pPr>
      <w:r>
        <w:rPr>
          <w:rFonts w:hint="eastAsia"/>
        </w:rPr>
        <w:t>对于内部和P</w:t>
      </w:r>
      <w:r>
        <w:t>ML</w:t>
      </w:r>
      <w:r>
        <w:rPr>
          <w:rFonts w:hint="eastAsia"/>
        </w:rPr>
        <w:t>交界面上的节点可用内部迭代公式，无需单独考虑。</w:t>
      </w:r>
    </w:p>
    <w:p w14:paraId="0B22C297" w14:textId="4F8FD5C0" w:rsidR="008B7CE6" w:rsidRDefault="008B7CE6" w:rsidP="008B7CE6">
      <w:pPr>
        <w:pStyle w:val="a3"/>
        <w:ind w:left="360" w:firstLineChars="0" w:firstLine="0"/>
      </w:pPr>
    </w:p>
    <w:p w14:paraId="5C07F7BF" w14:textId="77777777" w:rsidR="008B7CE6" w:rsidRDefault="008B7CE6" w:rsidP="008B7CE6">
      <w:pPr>
        <w:pStyle w:val="a3"/>
        <w:ind w:left="360" w:firstLineChars="0" w:firstLine="0"/>
        <w:rPr>
          <w:rFonts w:hint="eastAsia"/>
        </w:rPr>
      </w:pPr>
    </w:p>
    <w:p w14:paraId="61437D61" w14:textId="77777777" w:rsidR="008B7CE6" w:rsidRPr="005A656A" w:rsidRDefault="008B7CE6" w:rsidP="008B7CE6">
      <w:pPr>
        <w:pStyle w:val="a3"/>
        <w:ind w:left="360" w:firstLineChars="0" w:firstLine="0"/>
        <w:rPr>
          <w:rFonts w:hint="eastAsia"/>
        </w:rPr>
      </w:pPr>
    </w:p>
    <w:p w14:paraId="294307E7" w14:textId="0DD37907" w:rsidR="000F6593" w:rsidRDefault="000F6593" w:rsidP="004917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三维</w:t>
      </w:r>
    </w:p>
    <w:p w14:paraId="2054D351" w14:textId="77777777" w:rsidR="00491756" w:rsidRDefault="00491756"/>
    <w:sectPr w:rsidR="00491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96C7F"/>
    <w:multiLevelType w:val="hybridMultilevel"/>
    <w:tmpl w:val="0EA41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3A30A2"/>
    <w:multiLevelType w:val="hybridMultilevel"/>
    <w:tmpl w:val="7D00D5E0"/>
    <w:lvl w:ilvl="0" w:tplc="9B5233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98"/>
    <w:rsid w:val="000F6593"/>
    <w:rsid w:val="00372C39"/>
    <w:rsid w:val="003A4B80"/>
    <w:rsid w:val="00491756"/>
    <w:rsid w:val="00541EE6"/>
    <w:rsid w:val="005444F4"/>
    <w:rsid w:val="005A656A"/>
    <w:rsid w:val="006E6261"/>
    <w:rsid w:val="008512AD"/>
    <w:rsid w:val="008B7CE6"/>
    <w:rsid w:val="0098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D353"/>
  <w15:chartTrackingRefBased/>
  <w15:docId w15:val="{47C37E73-DCF4-4F42-A947-A15CB855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7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2021-11-04T01:00:00Z</dcterms:created>
  <dcterms:modified xsi:type="dcterms:W3CDTF">2021-11-04T13:44:00Z</dcterms:modified>
</cp:coreProperties>
</file>