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HAnsi" w:cstheme="minorBidi"/>
          <w:color w:val="auto"/>
          <w:sz w:val="22"/>
          <w:szCs w:val="22"/>
          <w:lang w:eastAsia="en-US"/>
        </w:rPr>
        <w:id w:val="-559100423"/>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pPr>
            <w:pStyle w:val="30"/>
          </w:pPr>
          <w:r>
            <w:t>Table des matières</w:t>
          </w:r>
        </w:p>
        <w:p>
          <w:pPr>
            <w:pStyle w:val="21"/>
            <w:tabs>
              <w:tab w:val="right" w:pos="9062"/>
            </w:tabs>
            <w:rPr>
              <w:rFonts w:asciiTheme="minorHAnsi" w:hAnsiTheme="minorHAnsi" w:eastAsiaTheme="minorEastAsia" w:cstheme="minorBidi"/>
              <w:b w:val="0"/>
              <w:bCs w:val="0"/>
              <w:caps w:val="0"/>
              <w:lang w:eastAsia="ja-JP"/>
            </w:rPr>
          </w:pPr>
          <w:r>
            <w:fldChar w:fldCharType="begin"/>
          </w:r>
          <w:r>
            <w:instrText xml:space="preserve"> TOC \o "1-3" \h \z \u </w:instrText>
          </w:r>
          <w:r>
            <w:fldChar w:fldCharType="separate"/>
          </w:r>
          <w:r>
            <w:fldChar w:fldCharType="begin"/>
          </w:r>
          <w:r>
            <w:instrText xml:space="preserve"> HYPERLINK \l "_Toc5955254" </w:instrText>
          </w:r>
          <w:r>
            <w:fldChar w:fldCharType="separate"/>
          </w:r>
          <w:r>
            <w:rPr>
              <w:rStyle w:val="23"/>
            </w:rPr>
            <w:t>Objet du document</w:t>
          </w:r>
          <w:r>
            <w:tab/>
          </w:r>
          <w:r>
            <w:fldChar w:fldCharType="begin"/>
          </w:r>
          <w:r>
            <w:instrText xml:space="preserve"> PAGEREF _Toc5955254 \h </w:instrText>
          </w:r>
          <w:r>
            <w:fldChar w:fldCharType="separate"/>
          </w:r>
          <w:r>
            <w:t>2</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"_Toc5955255" </w:instrText>
          </w:r>
          <w:r>
            <w:fldChar w:fldCharType="separate"/>
          </w:r>
          <w:r>
            <w:rPr>
              <w:rStyle w:val="23"/>
            </w:rPr>
            <w:t>Présentation du projet</w:t>
          </w:r>
          <w:r>
            <w:tab/>
          </w:r>
          <w:r>
            <w:fldChar w:fldCharType="begin"/>
          </w:r>
          <w:r>
            <w:instrText xml:space="preserve"> PAGEREF _Toc5955255 \h </w:instrText>
          </w:r>
          <w:r>
            <w:fldChar w:fldCharType="separate"/>
          </w:r>
          <w:r>
            <w:t>2</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"_Toc5955256" </w:instrText>
          </w:r>
          <w:r>
            <w:fldChar w:fldCharType="separate"/>
          </w:r>
          <w:r>
            <w:rPr>
              <w:rStyle w:val="23"/>
            </w:rPr>
            <w:t>Définition du Besoin</w:t>
          </w:r>
          <w:r>
            <w:tab/>
          </w:r>
          <w:r>
            <w:fldChar w:fldCharType="begin"/>
          </w:r>
          <w:r>
            <w:instrText xml:space="preserve"> PAGEREF _Toc5955256 \h </w:instrText>
          </w:r>
          <w:r>
            <w:fldChar w:fldCharType="separate"/>
          </w:r>
          <w:r>
            <w:t>2</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"_Toc5955257" </w:instrText>
          </w:r>
          <w:r>
            <w:fldChar w:fldCharType="separate"/>
          </w:r>
          <w:r>
            <w:rPr>
              <w:rStyle w:val="23"/>
            </w:rPr>
            <w:t>Analyse du besoin</w:t>
          </w:r>
          <w:r>
            <w:tab/>
          </w:r>
          <w:r>
            <w:fldChar w:fldCharType="begin"/>
          </w:r>
          <w:r>
            <w:instrText xml:space="preserve"> PAGEREF _Toc5955257 \h </w:instrText>
          </w:r>
          <w:r>
            <w:fldChar w:fldCharType="separate"/>
          </w:r>
          <w:r>
            <w:t>2</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"_Toc5955258" </w:instrText>
          </w:r>
          <w:r>
            <w:fldChar w:fldCharType="separate"/>
          </w:r>
          <w:r>
            <w:rPr>
              <w:rStyle w:val="23"/>
            </w:rPr>
            <w:t>Les contraintes liées au projet</w:t>
          </w:r>
          <w:r>
            <w:tab/>
          </w:r>
          <w:r>
            <w:fldChar w:fldCharType="begin"/>
          </w:r>
          <w:r>
            <w:instrText xml:space="preserve"> PAGEREF _Toc5955258 \h </w:instrText>
          </w:r>
          <w:r>
            <w:fldChar w:fldCharType="separate"/>
          </w:r>
          <w:r>
            <w:t>2</w:t>
          </w:r>
          <w:r>
            <w:fldChar w:fldCharType="end"/>
          </w:r>
          <w:r>
            <w:fldChar w:fldCharType="end"/>
          </w:r>
        </w:p>
        <w:p>
          <w:pPr>
            <w:pStyle w:val="18"/>
            <w:tabs>
              <w:tab w:val="left" w:pos="660"/>
              <w:tab w:val="right" w:pos="9062"/>
            </w:tabs>
            <w:rPr>
              <w:rFonts w:eastAsiaTheme="minorEastAsia" w:cstheme="minorBidi"/>
              <w:sz w:val="24"/>
              <w:szCs w:val="24"/>
              <w:lang w:eastAsia="ja-JP"/>
            </w:rPr>
          </w:pPr>
          <w:r>
            <w:fldChar w:fldCharType="begin"/>
          </w:r>
          <w:r>
            <w:instrText xml:space="preserve"> HYPERLINK \l "_Toc5955259" </w:instrText>
          </w:r>
          <w:r>
            <w:fldChar w:fldCharType="separate"/>
          </w:r>
          <w:r>
            <w:rPr>
              <w:rStyle w:val="23"/>
            </w:rPr>
            <w:t>1.</w:t>
          </w:r>
          <w:r>
            <w:rPr>
              <w:rFonts w:eastAsiaTheme="minorEastAsia" w:cstheme="minorBidi"/>
              <w:sz w:val="24"/>
              <w:szCs w:val="24"/>
              <w:lang w:eastAsia="ja-JP"/>
            </w:rPr>
            <w:tab/>
          </w:r>
          <w:r>
            <w:rPr>
              <w:rStyle w:val="23"/>
            </w:rPr>
            <w:t>Ergonomie</w:t>
          </w:r>
          <w:r>
            <w:tab/>
          </w:r>
          <w:r>
            <w:fldChar w:fldCharType="begin"/>
          </w:r>
          <w:r>
            <w:instrText xml:space="preserve"> PAGEREF _Toc5955259 \h </w:instrText>
          </w:r>
          <w:r>
            <w:fldChar w:fldCharType="separate"/>
          </w:r>
          <w:r>
            <w:t>2</w:t>
          </w:r>
          <w:r>
            <w:fldChar w:fldCharType="end"/>
          </w:r>
          <w:r>
            <w:fldChar w:fldCharType="end"/>
          </w:r>
        </w:p>
        <w:p>
          <w:pPr>
            <w:pStyle w:val="18"/>
            <w:tabs>
              <w:tab w:val="left" w:pos="660"/>
              <w:tab w:val="right" w:pos="9062"/>
            </w:tabs>
            <w:rPr>
              <w:rFonts w:eastAsiaTheme="minorEastAsia" w:cstheme="minorBidi"/>
              <w:sz w:val="24"/>
              <w:szCs w:val="24"/>
              <w:lang w:eastAsia="ja-JP"/>
            </w:rPr>
          </w:pPr>
          <w:r>
            <w:fldChar w:fldCharType="begin"/>
          </w:r>
          <w:r>
            <w:instrText xml:space="preserve"> HYPERLINK \l "_Toc5955260" </w:instrText>
          </w:r>
          <w:r>
            <w:fldChar w:fldCharType="separate"/>
          </w:r>
          <w:r>
            <w:rPr>
              <w:rStyle w:val="23"/>
            </w:rPr>
            <w:t>2.</w:t>
          </w:r>
          <w:r>
            <w:rPr>
              <w:rFonts w:eastAsiaTheme="minorEastAsia" w:cstheme="minorBidi"/>
              <w:sz w:val="24"/>
              <w:szCs w:val="24"/>
              <w:lang w:eastAsia="ja-JP"/>
            </w:rPr>
            <w:tab/>
          </w:r>
          <w:r>
            <w:rPr>
              <w:rStyle w:val="23"/>
            </w:rPr>
            <w:t>Environnement</w:t>
          </w:r>
          <w:r>
            <w:tab/>
          </w:r>
          <w:r>
            <w:fldChar w:fldCharType="begin"/>
          </w:r>
          <w:r>
            <w:instrText xml:space="preserve"> PAGEREF _Toc5955260 \h </w:instrText>
          </w:r>
          <w:r>
            <w:fldChar w:fldCharType="separate"/>
          </w:r>
          <w:r>
            <w:t>2</w:t>
          </w:r>
          <w:r>
            <w:fldChar w:fldCharType="end"/>
          </w:r>
          <w:r>
            <w:fldChar w:fldCharType="end"/>
          </w:r>
        </w:p>
        <w:p>
          <w:pPr>
            <w:pStyle w:val="18"/>
            <w:tabs>
              <w:tab w:val="left" w:pos="660"/>
              <w:tab w:val="right" w:pos="9062"/>
            </w:tabs>
            <w:rPr>
              <w:rFonts w:eastAsiaTheme="minorEastAsia" w:cstheme="minorBidi"/>
              <w:sz w:val="24"/>
              <w:szCs w:val="24"/>
              <w:lang w:eastAsia="ja-JP"/>
            </w:rPr>
          </w:pPr>
          <w:r>
            <w:fldChar w:fldCharType="begin"/>
          </w:r>
          <w:r>
            <w:instrText xml:space="preserve"> HYPERLINK \l "_Toc5955261" </w:instrText>
          </w:r>
          <w:r>
            <w:fldChar w:fldCharType="separate"/>
          </w:r>
          <w:r>
            <w:rPr>
              <w:rStyle w:val="23"/>
            </w:rPr>
            <w:t>3.</w:t>
          </w:r>
          <w:r>
            <w:rPr>
              <w:rFonts w:eastAsiaTheme="minorEastAsia" w:cstheme="minorBidi"/>
              <w:sz w:val="24"/>
              <w:szCs w:val="24"/>
              <w:lang w:eastAsia="ja-JP"/>
            </w:rPr>
            <w:tab/>
          </w:r>
          <w:r>
            <w:rPr>
              <w:rStyle w:val="23"/>
            </w:rPr>
            <w:t>Architecture</w:t>
          </w:r>
          <w:r>
            <w:tab/>
          </w:r>
          <w:r>
            <w:fldChar w:fldCharType="begin"/>
          </w:r>
          <w:r>
            <w:instrText xml:space="preserve"> PAGEREF _Toc5955261 \h </w:instrText>
          </w:r>
          <w:r>
            <w:fldChar w:fldCharType="separate"/>
          </w:r>
          <w:r>
            <w:t>3</w:t>
          </w:r>
          <w:r>
            <w:fldChar w:fldCharType="end"/>
          </w:r>
          <w:r>
            <w:fldChar w:fldCharType="end"/>
          </w:r>
        </w:p>
        <w:p>
          <w:pPr>
            <w:pStyle w:val="18"/>
            <w:tabs>
              <w:tab w:val="left" w:pos="660"/>
              <w:tab w:val="right" w:pos="9062"/>
            </w:tabs>
            <w:rPr>
              <w:rFonts w:eastAsiaTheme="minorEastAsia" w:cstheme="minorBidi"/>
              <w:sz w:val="24"/>
              <w:szCs w:val="24"/>
              <w:lang w:eastAsia="ja-JP"/>
            </w:rPr>
          </w:pPr>
          <w:r>
            <w:fldChar w:fldCharType="begin"/>
          </w:r>
          <w:r>
            <w:instrText xml:space="preserve"> HYPERLINK \l "_Toc5955262" </w:instrText>
          </w:r>
          <w:r>
            <w:fldChar w:fldCharType="separate"/>
          </w:r>
          <w:r>
            <w:rPr>
              <w:rStyle w:val="23"/>
            </w:rPr>
            <w:t>4.</w:t>
          </w:r>
          <w:r>
            <w:rPr>
              <w:rFonts w:eastAsiaTheme="minorEastAsia" w:cstheme="minorBidi"/>
              <w:sz w:val="24"/>
              <w:szCs w:val="24"/>
              <w:lang w:eastAsia="ja-JP"/>
            </w:rPr>
            <w:tab/>
          </w:r>
          <w:r>
            <w:rPr>
              <w:rStyle w:val="23"/>
            </w:rPr>
            <w:t>Durée de vie</w:t>
          </w:r>
          <w:r>
            <w:tab/>
          </w:r>
          <w:r>
            <w:fldChar w:fldCharType="begin"/>
          </w:r>
          <w:r>
            <w:instrText xml:space="preserve"> PAGEREF _Toc5955262 \h </w:instrText>
          </w:r>
          <w:r>
            <w:fldChar w:fldCharType="separate"/>
          </w:r>
          <w:r>
            <w:t>3</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"_Toc5955263" </w:instrText>
          </w:r>
          <w:r>
            <w:fldChar w:fldCharType="separate"/>
          </w:r>
          <w:r>
            <w:rPr>
              <w:rStyle w:val="23"/>
            </w:rPr>
            <w:t>Objectif de la mission</w:t>
          </w:r>
          <w:r>
            <w:tab/>
          </w:r>
          <w:r>
            <w:fldChar w:fldCharType="begin"/>
          </w:r>
          <w:r>
            <w:instrText xml:space="preserve"> PAGEREF _Toc5955263 \h </w:instrText>
          </w:r>
          <w:r>
            <w:fldChar w:fldCharType="separate"/>
          </w:r>
          <w:r>
            <w:t>3</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"_Toc5955264" </w:instrText>
          </w:r>
          <w:r>
            <w:fldChar w:fldCharType="separate"/>
          </w:r>
          <w:r>
            <w:rPr>
              <w:rStyle w:val="23"/>
            </w:rPr>
            <w:t>Planning, Livrable et Groupe de travail</w:t>
          </w:r>
          <w:r>
            <w:tab/>
          </w:r>
          <w:r>
            <w:fldChar w:fldCharType="begin"/>
          </w:r>
          <w:r>
            <w:instrText xml:space="preserve"> PAGEREF _Toc5955264 \h </w:instrText>
          </w:r>
          <w:r>
            <w:fldChar w:fldCharType="separate"/>
          </w:r>
          <w:r>
            <w:t>4</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"_Toc5955265" </w:instrText>
          </w:r>
          <w:r>
            <w:fldChar w:fldCharType="separate"/>
          </w:r>
          <w:r>
            <w:rPr>
              <w:rStyle w:val="23"/>
            </w:rPr>
            <w:t>Outils et Environnement utilisés</w:t>
          </w:r>
          <w:r>
            <w:tab/>
          </w:r>
          <w:r>
            <w:fldChar w:fldCharType="begin"/>
          </w:r>
          <w:r>
            <w:instrText xml:space="preserve"> PAGEREF _Toc5955265 \h </w:instrText>
          </w:r>
          <w:r>
            <w:fldChar w:fldCharType="separate"/>
          </w:r>
          <w:r>
            <w:t>4</w:t>
          </w:r>
          <w:r>
            <w:fldChar w:fldCharType="end"/>
          </w:r>
          <w:r>
            <w:fldChar w:fldCharType="end"/>
          </w:r>
        </w:p>
        <w:p>
          <w:pPr>
            <w:pStyle w:val="21"/>
            <w:tabs>
              <w:tab w:val="right" w:pos="9062"/>
            </w:tabs>
            <w:rPr>
              <w:rFonts w:asciiTheme="minorHAnsi" w:hAnsiTheme="minorHAnsi" w:eastAsiaTheme="minorEastAsia" w:cstheme="minorBidi"/>
              <w:b w:val="0"/>
              <w:bCs w:val="0"/>
              <w:caps w:val="0"/>
              <w:lang w:eastAsia="ja-JP"/>
            </w:rPr>
          </w:pPr>
          <w:r>
            <w:fldChar w:fldCharType="begin"/>
          </w:r>
          <w:r>
            <w:instrText xml:space="preserve"> HYPERLINK \l "_Toc5955266" </w:instrText>
          </w:r>
          <w:r>
            <w:fldChar w:fldCharType="separate"/>
          </w:r>
          <w:r>
            <w:rPr>
              <w:rStyle w:val="23"/>
            </w:rPr>
            <w:t>Analyse et conception</w:t>
          </w:r>
          <w:r>
            <w:tab/>
          </w:r>
          <w:r>
            <w:fldChar w:fldCharType="begin"/>
          </w:r>
          <w:r>
            <w:instrText xml:space="preserve"> PAGEREF _Toc5955266 \h </w:instrText>
          </w:r>
          <w:r>
            <w:fldChar w:fldCharType="separate"/>
          </w:r>
          <w:r>
            <w:t>5</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"_Toc5955267" </w:instrText>
          </w:r>
          <w:r>
            <w:fldChar w:fldCharType="separate"/>
          </w:r>
          <w:r>
            <w:rPr>
              <w:rStyle w:val="23"/>
            </w:rPr>
            <w:t>Diagramme de cas d’utilisation</w:t>
          </w:r>
          <w:r>
            <w:tab/>
          </w:r>
          <w:r>
            <w:fldChar w:fldCharType="begin"/>
          </w:r>
          <w:r>
            <w:instrText xml:space="preserve"> PAGEREF _Toc5955267 \h </w:instrText>
          </w:r>
          <w:r>
            <w:fldChar w:fldCharType="separate"/>
          </w:r>
          <w:r>
            <w:t>5</w:t>
          </w:r>
          <w:r>
            <w:fldChar w:fldCharType="end"/>
          </w:r>
          <w:r>
            <w:fldChar w:fldCharType="end"/>
          </w:r>
        </w:p>
        <w:p>
          <w:pPr>
            <w:pStyle w:val="18"/>
            <w:tabs>
              <w:tab w:val="right" w:pos="9062"/>
            </w:tabs>
            <w:rPr>
              <w:rFonts w:eastAsiaTheme="minorEastAsia" w:cstheme="minorBidi"/>
              <w:sz w:val="24"/>
              <w:szCs w:val="24"/>
              <w:lang w:eastAsia="ja-JP"/>
            </w:rPr>
          </w:pPr>
          <w:r>
            <w:fldChar w:fldCharType="begin"/>
          </w:r>
          <w:r>
            <w:instrText xml:space="preserve"> HYPERLINK \l "_Toc5955268" </w:instrText>
          </w:r>
          <w:r>
            <w:fldChar w:fldCharType="separate"/>
          </w:r>
          <w:r>
            <w:rPr>
              <w:rStyle w:val="23"/>
            </w:rPr>
            <w:t>UC1(Répondre au calcul)</w:t>
          </w:r>
          <w:r>
            <w:tab/>
          </w:r>
          <w:r>
            <w:fldChar w:fldCharType="begin"/>
          </w:r>
          <w:r>
            <w:instrText xml:space="preserve"> PAGEREF _Toc5955268 \h </w:instrText>
          </w:r>
          <w:r>
            <w:fldChar w:fldCharType="separate"/>
          </w:r>
          <w:r>
            <w:t>5</w:t>
          </w:r>
          <w:r>
            <w:fldChar w:fldCharType="end"/>
          </w:r>
          <w:r>
            <w:fldChar w:fldCharType="end"/>
          </w:r>
        </w:p>
        <w:p>
          <w:pPr>
            <w:pStyle w:val="18"/>
            <w:tabs>
              <w:tab w:val="right" w:pos="9062"/>
            </w:tabs>
            <w:rPr>
              <w:rFonts w:eastAsiaTheme="minorEastAsia" w:cstheme="minorBidi"/>
              <w:sz w:val="24"/>
              <w:szCs w:val="24"/>
              <w:lang w:eastAsia="ja-JP"/>
            </w:rPr>
          </w:pPr>
          <w:r>
            <w:fldChar w:fldCharType="begin"/>
          </w:r>
          <w:r>
            <w:instrText xml:space="preserve"> HYPERLINK \l "_Toc5955269" </w:instrText>
          </w:r>
          <w:r>
            <w:fldChar w:fldCharType="separate"/>
          </w:r>
          <w:r>
            <w:rPr>
              <w:rStyle w:val="23"/>
            </w:rPr>
            <w:t>UC2(Consulter l’aide)</w:t>
          </w:r>
          <w:r>
            <w:tab/>
          </w:r>
          <w:r>
            <w:fldChar w:fldCharType="begin"/>
          </w:r>
          <w:r>
            <w:instrText xml:space="preserve"> PAGEREF _Toc5955269 \h </w:instrText>
          </w:r>
          <w:r>
            <w:fldChar w:fldCharType="separate"/>
          </w:r>
          <w:r>
            <w:t>5</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"_Toc5955270" </w:instrText>
          </w:r>
          <w:r>
            <w:fldChar w:fldCharType="separate"/>
          </w:r>
          <w:r>
            <w:rPr>
              <w:rStyle w:val="23"/>
            </w:rPr>
            <w:t>Interface Homme-Machine (IHM)</w:t>
          </w:r>
          <w:r>
            <w:tab/>
          </w:r>
          <w:r>
            <w:fldChar w:fldCharType="begin"/>
          </w:r>
          <w:r>
            <w:instrText xml:space="preserve"> PAGEREF _Toc5955270 \h </w:instrText>
          </w:r>
          <w:r>
            <w:fldChar w:fldCharType="separate"/>
          </w:r>
          <w:r>
            <w:t>5</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"_Toc5955271" </w:instrText>
          </w:r>
          <w:r>
            <w:fldChar w:fldCharType="separate"/>
          </w:r>
          <w:r>
            <w:rPr>
              <w:rStyle w:val="23"/>
            </w:rPr>
            <w:t>Diagramme des séquences EDITCALC v1</w:t>
          </w:r>
          <w:r>
            <w:tab/>
          </w:r>
          <w:r>
            <w:fldChar w:fldCharType="begin"/>
          </w:r>
          <w:r>
            <w:instrText xml:space="preserve"> PAGEREF _Toc5955271 \h </w:instrText>
          </w:r>
          <w:r>
            <w:fldChar w:fldCharType="separate"/>
          </w:r>
          <w:r>
            <w:t>7</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"_Toc5955272" </w:instrText>
          </w:r>
          <w:r>
            <w:fldChar w:fldCharType="separate"/>
          </w:r>
          <w:r>
            <w:rPr>
              <w:rStyle w:val="23"/>
            </w:rPr>
            <w:t>Diagramme d’état (semi-détaillé) EDITCALC v2</w:t>
          </w:r>
          <w:r>
            <w:tab/>
          </w:r>
          <w:r>
            <w:fldChar w:fldCharType="begin"/>
          </w:r>
          <w:r>
            <w:instrText xml:space="preserve"> PAGEREF _Toc5955272 \h </w:instrText>
          </w:r>
          <w:r>
            <w:fldChar w:fldCharType="separate"/>
          </w:r>
          <w:r>
            <w:t>8</w:t>
          </w:r>
          <w:r>
            <w:fldChar w:fldCharType="end"/>
          </w:r>
          <w:r>
            <w:fldChar w:fldCharType="end"/>
          </w:r>
        </w:p>
        <w:p>
          <w:pPr>
            <w:pStyle w:val="21"/>
            <w:tabs>
              <w:tab w:val="right" w:pos="9062"/>
            </w:tabs>
            <w:rPr>
              <w:rFonts w:asciiTheme="minorHAnsi" w:hAnsiTheme="minorHAnsi" w:eastAsiaTheme="minorEastAsia" w:cstheme="minorBidi"/>
              <w:b w:val="0"/>
              <w:bCs w:val="0"/>
              <w:caps w:val="0"/>
              <w:lang w:eastAsia="ja-JP"/>
            </w:rPr>
          </w:pPr>
          <w:r>
            <w:fldChar w:fldCharType="begin"/>
          </w:r>
          <w:r>
            <w:instrText xml:space="preserve"> HYPERLINK \l "_Toc5955273" </w:instrText>
          </w:r>
          <w:r>
            <w:fldChar w:fldCharType="separate"/>
          </w:r>
          <w:r>
            <w:rPr>
              <w:rStyle w:val="23"/>
            </w:rPr>
            <w:t>Réalisation et tests</w:t>
          </w:r>
          <w:r>
            <w:tab/>
          </w:r>
          <w:r>
            <w:fldChar w:fldCharType="begin"/>
          </w:r>
          <w:r>
            <w:instrText xml:space="preserve"> PAGEREF _Toc5955273 \h </w:instrText>
          </w:r>
          <w:r>
            <w:fldChar w:fldCharType="separate"/>
          </w:r>
          <w:r>
            <w:t>8</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"_Toc5955274" </w:instrText>
          </w:r>
          <w:r>
            <w:fldChar w:fldCharType="separate"/>
          </w:r>
          <w:r>
            <w:rPr>
              <w:rStyle w:val="23"/>
            </w:rPr>
            <w:t>Photo du code</w:t>
          </w:r>
          <w:r>
            <w:tab/>
          </w:r>
          <w:r>
            <w:fldChar w:fldCharType="begin"/>
          </w:r>
          <w:r>
            <w:instrText xml:space="preserve"> PAGEREF _Toc5955274 \h </w:instrText>
          </w:r>
          <w:r>
            <w:fldChar w:fldCharType="separate"/>
          </w:r>
          <w:r>
            <w:t>8</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"_Toc5955275" </w:instrText>
          </w:r>
          <w:r>
            <w:fldChar w:fldCharType="separate"/>
          </w:r>
          <w:r>
            <w:rPr>
              <w:rStyle w:val="23"/>
            </w:rPr>
            <w:t>Tests</w:t>
          </w:r>
          <w:r>
            <w:tab/>
          </w:r>
          <w:r>
            <w:fldChar w:fldCharType="begin"/>
          </w:r>
          <w:r>
            <w:instrText xml:space="preserve"> PAGEREF _Toc5955275 \h </w:instrText>
          </w:r>
          <w:r>
            <w:fldChar w:fldCharType="separate"/>
          </w:r>
          <w:r>
            <w:t>8</w:t>
          </w:r>
          <w:r>
            <w:fldChar w:fldCharType="end"/>
          </w:r>
          <w:r>
            <w:fldChar w:fldCharType="end"/>
          </w:r>
        </w:p>
        <w:p>
          <w:pPr>
            <w:pStyle w:val="20"/>
            <w:tabs>
              <w:tab w:val="right" w:pos="9062"/>
            </w:tabs>
            <w:rPr>
              <w:rFonts w:eastAsiaTheme="minorEastAsia" w:cstheme="minorBidi"/>
              <w:b w:val="0"/>
              <w:bCs w:val="0"/>
              <w:sz w:val="24"/>
              <w:szCs w:val="24"/>
              <w:lang w:eastAsia="ja-JP"/>
            </w:rPr>
          </w:pPr>
          <w:r>
            <w:fldChar w:fldCharType="begin"/>
          </w:r>
          <w:r>
            <w:instrText xml:space="preserve"> HYPERLINK \l "_Toc5955276" </w:instrText>
          </w:r>
          <w:r>
            <w:fldChar w:fldCharType="separate"/>
          </w:r>
          <w:r>
            <w:rPr>
              <w:rStyle w:val="23"/>
            </w:rPr>
            <w:t>Annexes</w:t>
          </w:r>
          <w:r>
            <w:tab/>
          </w:r>
          <w:r>
            <w:fldChar w:fldCharType="begin"/>
          </w:r>
          <w:r>
            <w:instrText xml:space="preserve"> PAGEREF _Toc5955276 \h </w:instrText>
          </w:r>
          <w:r>
            <w:fldChar w:fldCharType="separate"/>
          </w:r>
          <w:r>
            <w:t>8</w:t>
          </w:r>
          <w:r>
            <w:fldChar w:fldCharType="end"/>
          </w:r>
          <w:r>
            <w:fldChar w:fldCharType="end"/>
          </w:r>
        </w:p>
        <w:p>
          <w:r>
            <w:rPr>
              <w:b/>
              <w:bCs/>
            </w:rPr>
            <w:fldChar w:fldCharType="end"/>
          </w:r>
        </w:p>
      </w:sdtContent>
    </w:sdt>
    <w:p>
      <w:pPr>
        <w:pStyle w:val="2"/>
      </w:pPr>
    </w:p>
    <w:p/>
    <w:p/>
    <w:p>
      <w:pPr>
        <w:pStyle w:val="2"/>
      </w:pPr>
      <w:bookmarkStart w:id="0" w:name="_Toc5955254"/>
      <w:r>
        <w:t>Objet du document</w:t>
      </w:r>
      <w:bookmarkEnd w:id="0"/>
    </w:p>
    <w:p>
      <w:pPr>
        <w:pStyle w:val="3"/>
      </w:pPr>
      <w:bookmarkStart w:id="1" w:name="_Toc5955255"/>
      <w:r>
        <w:t>Présentation du projet</w:t>
      </w:r>
      <w:bookmarkEnd w:id="1"/>
    </w:p>
    <w:p>
      <w:r>
        <w:t xml:space="preserve">C’est un projet se déroulera en 2 </w:t>
      </w:r>
      <w:commentRangeStart w:id="0"/>
      <w:r>
        <w:t>phases</w:t>
      </w:r>
      <w:commentRangeEnd w:id="0"/>
      <w:r>
        <w:rPr>
          <w:rStyle w:val="24"/>
        </w:rPr>
        <w:commentReference w:id="0"/>
      </w:r>
      <w:r>
        <w:t>.</w:t>
      </w:r>
    </w:p>
    <w:p>
      <w:r>
        <w:t>Le but du projet est de développer une application ludique à destination des enfants de classes de « CP1 » afin qu’ils apprennent à additionner et soustraire jusque 10.</w:t>
      </w:r>
    </w:p>
    <w:p>
      <w:r>
        <w:t>L’application devra être déployée auprès de 1200 écoles, dans les classes de CP1 et sur 15 ordinateurs (de chaque école) (total (en considérant une seule classe de 1 classe CP1 par école) : 180 000 déploiements.</w:t>
      </w:r>
    </w:p>
    <w:p>
      <w:pPr>
        <w:pStyle w:val="3"/>
      </w:pPr>
      <w:bookmarkStart w:id="2" w:name="_Toc5955256"/>
      <w:r>
        <w:t>Définition du Besoin</w:t>
      </w:r>
      <w:bookmarkEnd w:id="2"/>
    </w:p>
    <w:p>
      <w:r>
        <w:t>L’objet est de développer une application qui doit répondre à ce besoin « une calculette bi-opération (x,y) à restitution calculo-imagée »</w:t>
      </w:r>
    </w:p>
    <w:p>
      <w:pPr>
        <w:rPr>
          <w:rFonts w:cstheme="minorHAnsi"/>
          <w:color w:val="000000" w:themeColor="text1"/>
        </w:rPr>
      </w:pPr>
      <w:r>
        <w:rPr>
          <w:rFonts w:cstheme="minorHAnsi"/>
          <w:color w:val="000000" w:themeColor="text1"/>
        </w:rPr>
        <w:t>Si le langage utilisé pour développer le programme reste à l’appréciation du développeur, Le développement de l’application est soumis à plusieurs contraintes du fait de la destination de cette application.</w:t>
      </w:r>
    </w:p>
    <w:p>
      <w:pPr>
        <w:pStyle w:val="3"/>
      </w:pPr>
      <w:bookmarkStart w:id="3" w:name="_Toc5955257"/>
      <w:r>
        <w:t>Analyse du besoin</w:t>
      </w:r>
      <w:bookmarkEnd w:id="3"/>
    </w:p>
    <w:p>
      <w:r>
        <w:t>Dans le cadre de ses activités, l’éditeur « EditCALC » propose des solutions éducatives pour les écoles.</w:t>
      </w:r>
    </w:p>
    <w:p>
      <w:r>
        <w:t>L’une de ces solutions éducatives possède 2 fonctions.</w:t>
      </w:r>
    </w:p>
    <w:p>
      <w:r>
        <w:t xml:space="preserve">Les clients cibles sont des écoles et les classes préparatoires première année (CP1) où on apprend à compter jusque 10. </w:t>
      </w:r>
    </w:p>
    <w:p>
      <w:pPr>
        <w:pStyle w:val="3"/>
        <w:rPr>
          <w:rFonts w:asciiTheme="minorHAnsi" w:hAnsiTheme="minorHAnsi" w:eastAsiaTheme="minorHAnsi" w:cstheme="minorBidi"/>
          <w:color w:val="auto"/>
          <w:sz w:val="22"/>
          <w:szCs w:val="22"/>
        </w:rPr>
      </w:pPr>
    </w:p>
    <w:p>
      <w:pPr>
        <w:pStyle w:val="3"/>
      </w:pPr>
    </w:p>
    <w:p>
      <w:pPr>
        <w:pStyle w:val="3"/>
      </w:pPr>
    </w:p>
    <w:p>
      <w:pPr>
        <w:pStyle w:val="3"/>
      </w:pPr>
      <w:bookmarkStart w:id="4" w:name="_Toc5955258"/>
      <w:r>
        <w:t>Les contraintes liées au projet</w:t>
      </w:r>
      <w:bookmarkEnd w:id="4"/>
    </w:p>
    <w:p>
      <w:r>
        <w:rPr>
          <w:rFonts w:cstheme="minorHAnsi"/>
          <w:color w:val="000000" w:themeColor="text1"/>
        </w:rPr>
        <w:t>Si le langage utilisé pour développer le programme reste à l’appréciation du développeur, Le développement de l’application est soumis à plusieurs contraintes du fait de la destination de cette application.</w:t>
      </w:r>
    </w:p>
    <w:p>
      <w:pPr>
        <w:pStyle w:val="4"/>
        <w:numPr>
          <w:ilvl w:val="0"/>
          <w:numId w:val="1"/>
        </w:numPr>
      </w:pPr>
      <w:bookmarkStart w:id="5" w:name="_Toc5955259"/>
      <w:r>
        <w:t>Ergonomie</w:t>
      </w:r>
      <w:bookmarkEnd w:id="5"/>
    </w:p>
    <w:p>
      <w:r>
        <w:t xml:space="preserve">L’application étant destiné à un public très jeune (enfant en classe de CP1), il faut que l’application soit </w:t>
      </w:r>
      <w:r>
        <w:rPr>
          <w:color w:val="FF0000"/>
        </w:rPr>
        <w:t xml:space="preserve">très simple </w:t>
      </w:r>
      <w:r>
        <w:t xml:space="preserve">à être utilisée, mais, il faut aussi qu’elle soit </w:t>
      </w:r>
      <w:r>
        <w:rPr>
          <w:color w:val="FF0000"/>
        </w:rPr>
        <w:t>ludique</w:t>
      </w:r>
      <w:r>
        <w:t>, afin de donner l’envie à l’enfant d’utiliser l’application.</w:t>
      </w:r>
    </w:p>
    <w:p>
      <w:pPr>
        <w:pStyle w:val="35"/>
        <w:numPr>
          <w:ilvl w:val="0"/>
          <w:numId w:val="2"/>
        </w:numPr>
      </w:pPr>
      <w:r>
        <w:t>Le calcul affiché devra être imagé (par exemple une animation en cas de réussite et une différente en cas d’échec)</w:t>
      </w:r>
    </w:p>
    <w:p>
      <w:pPr>
        <w:pStyle w:val="35"/>
        <w:numPr>
          <w:ilvl w:val="0"/>
          <w:numId w:val="2"/>
        </w:numPr>
      </w:pPr>
      <w:r>
        <w:t>Le calcul affiché pourra proposer des figurines statiques et/ou animées.</w:t>
      </w:r>
    </w:p>
    <w:p>
      <w:pPr>
        <w:pStyle w:val="35"/>
        <w:numPr>
          <w:ilvl w:val="0"/>
          <w:numId w:val="2"/>
        </w:numPr>
      </w:pPr>
      <w:r>
        <w:t>Une aide en ligne doit pouvoir être disponible (un bouton « ? »)</w:t>
      </w:r>
    </w:p>
    <w:p>
      <w:pPr>
        <w:pStyle w:val="4"/>
        <w:numPr>
          <w:ilvl w:val="0"/>
          <w:numId w:val="1"/>
        </w:numPr>
      </w:pPr>
      <w:bookmarkStart w:id="6" w:name="_Toc5955260"/>
      <w:r>
        <w:t>Environnement</w:t>
      </w:r>
      <w:bookmarkEnd w:id="6"/>
    </w:p>
    <w:p>
      <w:pPr>
        <w:jc w:val="both"/>
      </w:pPr>
      <w:r>
        <w:t>L'application devra pouvoir être utilisé sur PC (windows), à partir de la version Windows 7, sur Tablette Android et Windows mobile.</w:t>
      </w:r>
    </w:p>
    <w:p>
      <w:pPr>
        <w:pStyle w:val="4"/>
        <w:numPr>
          <w:ilvl w:val="0"/>
          <w:numId w:val="1"/>
        </w:numPr>
      </w:pPr>
      <w:bookmarkStart w:id="7" w:name="_Toc5955261"/>
      <w:r>
        <w:t>Architecture</w:t>
      </w:r>
      <w:bookmarkEnd w:id="7"/>
    </w:p>
    <w:p>
      <w:r>
        <w:t>Le service doit permettre :</w:t>
      </w:r>
    </w:p>
    <w:p>
      <w:pPr>
        <w:pStyle w:val="35"/>
        <w:numPr>
          <w:ilvl w:val="0"/>
          <w:numId w:val="3"/>
        </w:numPr>
      </w:pPr>
      <w:r>
        <w:t>la saisie</w:t>
      </w:r>
    </w:p>
    <w:p>
      <w:pPr>
        <w:pStyle w:val="35"/>
        <w:numPr>
          <w:ilvl w:val="0"/>
          <w:numId w:val="3"/>
        </w:numPr>
      </w:pPr>
      <w:r>
        <w:t>la visualisation à l’écran</w:t>
      </w:r>
    </w:p>
    <w:p>
      <w:pPr>
        <w:pStyle w:val="35"/>
        <w:numPr>
          <w:ilvl w:val="0"/>
          <w:numId w:val="3"/>
        </w:numPr>
      </w:pPr>
      <w:r>
        <w:t>la configuration des jeux d’image</w:t>
      </w:r>
    </w:p>
    <w:p>
      <w:pPr>
        <w:pStyle w:val="4"/>
        <w:numPr>
          <w:ilvl w:val="0"/>
          <w:numId w:val="1"/>
        </w:numPr>
      </w:pPr>
      <w:bookmarkStart w:id="8" w:name="_Toc5955262"/>
      <w:r>
        <w:t>Durée de vie</w:t>
      </w:r>
      <w:bookmarkEnd w:id="8"/>
    </w:p>
    <w:p>
      <w:r>
        <w:t>L’application devra être maintenue durant 3 années après la date de première livraison.</w:t>
      </w:r>
    </w:p>
    <w:p>
      <w:pPr>
        <w:pStyle w:val="3"/>
      </w:pPr>
    </w:p>
    <w:p>
      <w:pPr>
        <w:pStyle w:val="3"/>
      </w:pPr>
    </w:p>
    <w:p>
      <w:pPr>
        <w:pStyle w:val="3"/>
      </w:pPr>
    </w:p>
    <w:p>
      <w:pPr>
        <w:pStyle w:val="3"/>
      </w:pPr>
      <w:bookmarkStart w:id="9" w:name="_Toc5955263"/>
      <w:r>
        <w:t>Objectif de la mission</w:t>
      </w:r>
      <w:bookmarkEnd w:id="9"/>
    </w:p>
    <w:p>
      <w:r>
        <w:tab/>
      </w:r>
      <w:r>
        <w:t>La mission sera décomposée en 2 phases.</w:t>
      </w:r>
    </w:p>
    <w:p>
      <w:pPr>
        <w:pStyle w:val="35"/>
        <w:numPr>
          <w:ilvl w:val="0"/>
          <w:numId w:val="4"/>
        </w:numPr>
      </w:pPr>
      <w:r>
        <w:t>La première phase ou V1 devra répondre aux exigences suivantes :</w:t>
      </w:r>
    </w:p>
    <w:p>
      <w:bookmarkStart w:id="10" w:name="OLE_LINK1"/>
      <w:bookmarkStart w:id="11" w:name="OLE_LINK2"/>
      <w:r>
        <w:t xml:space="preserve">L’application doit afficher, au démarrage, une publicité </w:t>
      </w:r>
      <w:r>
        <w:rPr>
          <w:color w:val="FF0000"/>
        </w:rPr>
        <w:t>aléatoire</w:t>
      </w:r>
      <w:r>
        <w:t>. Après 3 secondes d’affichage, l’application « calculatrice » sera disponible pour l’enfant, et, il pourra saisir le résultat qu’il pense être le bon. Le résultat restera affiché 5 secondes et l’application se fermera automatiquement.</w:t>
      </w:r>
    </w:p>
    <w:p>
      <w:r>
        <w:t>Afin de répondre à un autre calcul, l’enfant devra relancer l’application</w:t>
      </w:r>
      <w:bookmarkEnd w:id="10"/>
      <w:bookmarkEnd w:id="11"/>
      <w:r>
        <w:t>.</w:t>
      </w:r>
    </w:p>
    <w:p>
      <w:pPr>
        <w:pStyle w:val="35"/>
        <w:numPr>
          <w:ilvl w:val="0"/>
          <w:numId w:val="4"/>
        </w:numPr>
      </w:pPr>
      <w:r>
        <w:t>La seconde phase ou V2 devra être une évolution de la V1 et devra répondre aux exigences suivantes :</w:t>
      </w:r>
    </w:p>
    <w:p>
      <w:r>
        <w:t xml:space="preserve">L’application doit afficher, au démarrage, une publicité </w:t>
      </w:r>
      <w:r>
        <w:rPr>
          <w:color w:val="FF0000"/>
        </w:rPr>
        <w:t>aléatoire</w:t>
      </w:r>
      <w:r>
        <w:rPr>
          <w:color w:val="000000" w:themeColor="text1"/>
        </w:rPr>
        <w:t>. Après 10 secondes, l’application « calculatrice » </w:t>
      </w:r>
      <w:r>
        <w:t>sera disponible pour l’enfant, et, il pourra saisir le résultat qu’il pense être le bon.</w:t>
      </w:r>
    </w:p>
    <w:p>
      <w:r>
        <w:t xml:space="preserve">Ce qui diffère avec la phase 1 (ou V1) : </w:t>
      </w:r>
    </w:p>
    <w:p>
      <w:r>
        <w:t>L’enfant a trois (3) chances pour donner le bon résultat.</w:t>
      </w:r>
    </w:p>
    <w:p>
      <w:r>
        <w:t>Cas où l’enfant donne la bonne réponse dans le nombre d’essai possible :</w:t>
      </w:r>
    </w:p>
    <w:p>
      <w:r>
        <w:t>Message de félicitation.</w:t>
      </w:r>
    </w:p>
    <w:p>
      <w:r>
        <w:t>Sinon, message pour réessayer.</w:t>
      </w:r>
    </w:p>
    <w:p>
      <w:r>
        <w:t>A l’issu, le résultat est donné (affiché).</w:t>
      </w:r>
    </w:p>
    <w:p>
      <w:r>
        <w:t>L’enfant peut choisir de quitter l’application ou de recommencer.</w:t>
      </w:r>
    </w:p>
    <w:p>
      <w:r>
        <w:t>S’il quitte l’application, alors une publicité s’affiche pendant 5 seconde.</w:t>
      </w:r>
    </w:p>
    <w:p>
      <w:r>
        <w:t>Cas où l’enfant donne 3 mauvaises réponses, le bon résultat devra être affiché.</w:t>
      </w:r>
    </w:p>
    <w:p/>
    <w:p>
      <w:pPr>
        <w:pStyle w:val="3"/>
      </w:pPr>
    </w:p>
    <w:p>
      <w:pPr>
        <w:pStyle w:val="3"/>
      </w:pPr>
    </w:p>
    <w:p/>
    <w:p>
      <w:pPr>
        <w:pStyle w:val="3"/>
      </w:pPr>
      <w:bookmarkStart w:id="12" w:name="_Toc5955264"/>
      <w:r>
        <w:t xml:space="preserve">Planning, Livrable et Groupe de </w:t>
      </w:r>
      <w:commentRangeStart w:id="1"/>
      <w:r>
        <w:t>travail</w:t>
      </w:r>
      <w:bookmarkEnd w:id="12"/>
      <w:commentRangeEnd w:id="1"/>
      <w:r>
        <w:rPr>
          <w:rStyle w:val="24"/>
          <w:rFonts w:asciiTheme="minorHAnsi" w:hAnsiTheme="minorHAnsi" w:eastAsiaTheme="minorHAnsi" w:cstheme="minorBidi"/>
          <w:color w:val="auto"/>
        </w:rPr>
        <w:commentReference w:id="1"/>
      </w:r>
    </w:p>
    <w:p>
      <w:r>
        <w:t>Nous avons travaillé à distance, nous étions un groupe de 3 personnes (Erwan, Sujenth, Williams).</w:t>
      </w:r>
    </w:p>
    <w:p>
      <w:r>
        <w:t>Nous utilisions le moyen de communication : DISCORD</w:t>
      </w:r>
    </w:p>
    <w:p>
      <w:r>
        <w:t>Afin d’échanger sur nos avancées respectives et nous échanger les différents documents nécessaires.</w:t>
      </w:r>
    </w:p>
    <w:p>
      <w:pPr>
        <w:pStyle w:val="13"/>
      </w:pPr>
      <w:r>
        <w:t xml:space="preserve">Les risques identifiés et avérés ont surtout été </w:t>
      </w:r>
      <w:r>
        <w:rPr>
          <w:lang w:val="fr-FR"/>
        </w:rPr>
        <w:t xml:space="preserve">un risque de délai à cause </w:t>
      </w:r>
      <w:r>
        <w:t xml:space="preserve">des travaux annexes à ce projet (BTS Blanc, préparation épreuve U22….) </w:t>
      </w:r>
    </w:p>
    <w:p>
      <w:r>
        <w:rPr>
          <w:lang w:eastAsia="fr-FR"/>
        </w:rPr>
        <w:drawing>
          <wp:inline distT="0" distB="0" distL="0" distR="0">
            <wp:extent cx="5760720" cy="24022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stretch>
                      <a:fillRect/>
                    </a:stretch>
                  </pic:blipFill>
                  <pic:spPr>
                    <a:xfrm>
                      <a:off x="0" y="0"/>
                      <a:ext cx="5760720" cy="2402205"/>
                    </a:xfrm>
                    <a:prstGeom prst="rect">
                      <a:avLst/>
                    </a:prstGeom>
                  </pic:spPr>
                </pic:pic>
              </a:graphicData>
            </a:graphic>
          </wp:inline>
        </w:drawing>
      </w:r>
    </w:p>
    <w:p>
      <w:pPr>
        <w:pStyle w:val="3"/>
      </w:pPr>
      <w:bookmarkStart w:id="13" w:name="_Toc5955265"/>
      <w:r>
        <w:t>Outils et Environnement utilisés</w:t>
      </w:r>
      <w:bookmarkEnd w:id="13"/>
    </w:p>
    <w:p>
      <w:r>
        <w:t>L’outil de développement utilisé est Eclipse.</w:t>
      </w:r>
    </w:p>
    <w:p>
      <w:r>
        <w:t>Nous avons choisi de développé l’application dans un environnement Windows, pour une meilleure compatibilité avec les environnements dans lesquels l’application sera déployée.</w:t>
      </w:r>
    </w:p>
    <w:p/>
    <w:p>
      <w:pPr>
        <w:pStyle w:val="3"/>
        <w:ind w:left="708"/>
        <w:rPr>
          <w:color w:val="4472C4" w:themeColor="accent1"/>
        </w:rPr>
      </w:pPr>
      <w:r>
        <w:rPr>
          <w:color w:val="4472C4" w:themeColor="accent1"/>
        </w:rPr>
        <w:t>Les outils</w:t>
      </w:r>
    </w:p>
    <w:p>
      <w:pPr>
        <w:spacing w:after="100"/>
        <w:rPr>
          <w:color w:val="000000" w:themeColor="text1"/>
        </w:rPr>
      </w:pPr>
    </w:p>
    <w:p>
      <w:pPr>
        <w:rPr>
          <w:color w:val="000000" w:themeColor="text1"/>
        </w:rPr>
      </w:pPr>
      <w:r>
        <w:rPr>
          <w:color w:val="000000" w:themeColor="text1"/>
        </w:rPr>
        <w:tab/>
      </w:r>
      <w:r>
        <w:rPr>
          <w:color w:val="000000" w:themeColor="text1"/>
        </w:rPr>
        <w:t>Après une réunion de groupe, nous avons décidé d’utilisé</w:t>
      </w:r>
      <w:r>
        <w:rPr>
          <w:color w:val="000000" w:themeColor="text1"/>
          <w:lang w:val="fr-FR"/>
        </w:rPr>
        <w:t xml:space="preserve"> JAVA</w:t>
      </w:r>
      <w:r>
        <w:rPr>
          <w:color w:val="000000" w:themeColor="text1"/>
        </w:rPr>
        <w:t xml:space="preserve"> et </w:t>
      </w:r>
      <w:r>
        <w:rPr>
          <w:color w:val="000000" w:themeColor="text1"/>
          <w:lang w:val="fr-FR"/>
        </w:rPr>
        <w:t xml:space="preserve"> l</w:t>
      </w:r>
      <w:r>
        <w:rPr>
          <w:rFonts w:hint="default"/>
          <w:color w:val="000000" w:themeColor="text1"/>
          <w:lang w:val="fr-FR"/>
        </w:rPr>
        <w:t>’</w:t>
      </w:r>
      <w:r>
        <w:rPr>
          <w:color w:val="000000" w:themeColor="text1"/>
          <w:lang w:val="fr-FR"/>
        </w:rPr>
        <w:t xml:space="preserve">IDE Eclipse </w:t>
      </w:r>
      <w:r>
        <w:rPr>
          <w:color w:val="000000" w:themeColor="text1"/>
        </w:rPr>
        <w:t>pour développer notre application, JA</w:t>
      </w:r>
      <w:r>
        <w:rPr>
          <w:color w:val="000000" w:themeColor="text1"/>
          <w:lang w:val="fr-FR"/>
        </w:rPr>
        <w:t>VA</w:t>
      </w:r>
      <w:r>
        <w:rPr>
          <w:color w:val="000000" w:themeColor="text1"/>
        </w:rPr>
        <w:t xml:space="preserve"> est un langage strict et permet donc une maintenance plus aisé pour une personne ou groupe qui serait amener à maintenir l’application et qui n’auraient pas développé l’application, de plus si une évolution serai à prévoir JAVA étant un langage objet et qui dit objet dit réutilisabilité donc notre choix naturel s’est porté sur JAVA. </w:t>
      </w:r>
    </w:p>
    <w:p>
      <w:pPr>
        <w:rPr>
          <w:color w:val="000000" w:themeColor="text1"/>
        </w:rPr>
      </w:pPr>
    </w:p>
    <w:p>
      <w:pPr>
        <w:pStyle w:val="3"/>
        <w:ind w:left="708"/>
        <w:rPr>
          <w:color w:val="4472C4" w:themeColor="accent1"/>
        </w:rPr>
      </w:pPr>
      <w:bookmarkStart w:id="14" w:name="_Toc449692563"/>
      <w:r>
        <w:rPr>
          <w:color w:val="4472C4" w:themeColor="accent1"/>
        </w:rPr>
        <w:t>5. Contraintes</w:t>
      </w:r>
      <w:bookmarkEnd w:id="14"/>
    </w:p>
    <w:p>
      <w:pPr>
        <w:spacing w:after="100"/>
        <w:rPr>
          <w:color w:val="000000" w:themeColor="text1"/>
        </w:rPr>
      </w:pPr>
    </w:p>
    <w:p>
      <w:pPr>
        <w:rPr>
          <w:color w:val="000000" w:themeColor="text1"/>
        </w:rPr>
      </w:pPr>
      <w:r>
        <w:rPr>
          <w:color w:val="000000" w:themeColor="text1"/>
        </w:rPr>
        <w:tab/>
      </w:r>
      <w:r>
        <w:rPr>
          <w:color w:val="000000" w:themeColor="text1"/>
        </w:rPr>
        <w:t xml:space="preserve">Les contraintes que nous avons pu lister après analyse du cahier des charges sont les suivantes : </w:t>
      </w:r>
    </w:p>
    <w:p>
      <w:pPr>
        <w:pStyle w:val="35"/>
        <w:numPr>
          <w:ilvl w:val="0"/>
          <w:numId w:val="5"/>
        </w:numPr>
        <w:spacing w:after="200" w:line="276" w:lineRule="auto"/>
        <w:rPr>
          <w:color w:val="000000" w:themeColor="text1"/>
        </w:rPr>
      </w:pPr>
      <w:r>
        <w:rPr>
          <w:color w:val="000000" w:themeColor="text1"/>
        </w:rPr>
        <w:t xml:space="preserve">Le calcul à deviner ne doit pas dépasser 10 </w:t>
      </w:r>
    </w:p>
    <w:p>
      <w:pPr>
        <w:pStyle w:val="35"/>
        <w:numPr>
          <w:ilvl w:val="0"/>
          <w:numId w:val="5"/>
        </w:numPr>
        <w:spacing w:after="200" w:line="276" w:lineRule="auto"/>
        <w:rPr>
          <w:color w:val="000000" w:themeColor="text1"/>
        </w:rPr>
      </w:pPr>
      <w:r>
        <w:rPr>
          <w:color w:val="000000" w:themeColor="text1"/>
        </w:rPr>
        <w:t>Deux opérations possibles seulement(+, -)</w:t>
      </w:r>
    </w:p>
    <w:p>
      <w:pPr>
        <w:pStyle w:val="35"/>
        <w:numPr>
          <w:ilvl w:val="0"/>
          <w:numId w:val="5"/>
        </w:numPr>
        <w:spacing w:after="200" w:line="276" w:lineRule="auto"/>
        <w:rPr>
          <w:color w:val="000000" w:themeColor="text1"/>
        </w:rPr>
      </w:pPr>
      <w:r>
        <w:rPr>
          <w:color w:val="000000" w:themeColor="text1"/>
        </w:rPr>
        <w:t>Mettre des dessins pour enfant</w:t>
      </w:r>
    </w:p>
    <w:p>
      <w:pPr>
        <w:pStyle w:val="35"/>
        <w:numPr>
          <w:ilvl w:val="0"/>
          <w:numId w:val="5"/>
        </w:numPr>
        <w:spacing w:after="200" w:line="276" w:lineRule="auto"/>
        <w:rPr>
          <w:color w:val="000000" w:themeColor="text1"/>
        </w:rPr>
      </w:pPr>
      <w:r>
        <w:rPr>
          <w:color w:val="000000" w:themeColor="text1"/>
        </w:rPr>
        <w:t xml:space="preserve">Mettre des pubs aux moments prévus </w:t>
      </w:r>
    </w:p>
    <w:p>
      <w:pPr>
        <w:pStyle w:val="35"/>
        <w:numPr>
          <w:ilvl w:val="0"/>
          <w:numId w:val="5"/>
        </w:numPr>
        <w:spacing w:after="200" w:line="276" w:lineRule="auto"/>
        <w:rPr>
          <w:color w:val="000000" w:themeColor="text1"/>
        </w:rPr>
      </w:pPr>
      <w:r>
        <w:rPr>
          <w:color w:val="000000" w:themeColor="text1"/>
        </w:rPr>
        <w:t>Les enfants doivent répondre à l’aide d’une IHM et non avec le clavier</w:t>
      </w:r>
    </w:p>
    <w:p>
      <w:pPr>
        <w:rPr>
          <w:color w:val="000000" w:themeColor="text1"/>
        </w:rPr>
      </w:pPr>
    </w:p>
    <w:p/>
    <w:p/>
    <w:p>
      <w:pPr>
        <w:pStyle w:val="2"/>
      </w:pPr>
      <w:bookmarkStart w:id="15" w:name="_Toc5955266"/>
      <w:r>
        <w:t>Analyse et conception</w:t>
      </w:r>
      <w:bookmarkEnd w:id="15"/>
    </w:p>
    <w:p>
      <w:pPr>
        <w:pStyle w:val="3"/>
      </w:pPr>
      <w:bookmarkStart w:id="16" w:name="_Toc5955267"/>
      <w:r>
        <w:t>Diagramme de cas d’utilisation</w:t>
      </w:r>
      <w:bookmarkEnd w:id="16"/>
    </w:p>
    <w:p>
      <w:r>
        <w:rPr>
          <w:lang w:val="fr-FR"/>
        </w:rPr>
        <w:t>Nous avons voulu utilisé un cas d</w:t>
      </w:r>
      <w:r>
        <w:rPr>
          <w:rFonts w:hint="default"/>
          <w:lang w:val="fr-FR"/>
        </w:rPr>
        <w:t>’utilisation afin d’être compris de tous.</w:t>
      </w:r>
    </w:p>
    <w:p>
      <w:pPr>
        <w:rPr>
          <w:lang w:val="fr-FR"/>
        </w:rPr>
      </w:pPr>
      <w:r>
        <w:rPr>
          <w:lang w:val="fr-FR"/>
        </w:rPr>
        <w:drawing>
          <wp:inline distT="0" distB="0" distL="114300" distR="114300">
            <wp:extent cx="3619500" cy="2428875"/>
            <wp:effectExtent l="0" t="0" r="7620" b="9525"/>
            <wp:docPr id="4" name="Image 4" descr="Diagramme_de_cas_dutilisation_Edit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Diagramme_de_cas_dutilisation_EditCALC"/>
                    <pic:cNvPicPr>
                      <a:picLocks noChangeAspect="1"/>
                    </pic:cNvPicPr>
                  </pic:nvPicPr>
                  <pic:blipFill>
                    <a:blip r:embed="rId7"/>
                    <a:stretch>
                      <a:fillRect/>
                    </a:stretch>
                  </pic:blipFill>
                  <pic:spPr>
                    <a:xfrm>
                      <a:off x="0" y="0"/>
                      <a:ext cx="3619500" cy="2428875"/>
                    </a:xfrm>
                    <a:prstGeom prst="rect">
                      <a:avLst/>
                    </a:prstGeom>
                  </pic:spPr>
                </pic:pic>
              </a:graphicData>
            </a:graphic>
          </wp:inline>
        </w:drawing>
      </w:r>
    </w:p>
    <w:p/>
    <w:p>
      <w:pPr>
        <w:pStyle w:val="4"/>
      </w:pPr>
      <w:bookmarkStart w:id="17" w:name="_Toc5955268"/>
      <w:r>
        <w:t>UC1(Démarrer l’application)</w:t>
      </w:r>
      <w:bookmarkEnd w:id="17"/>
    </w:p>
    <w:p>
      <w:r>
        <w:t>L’élève devra démarrer l’application.</w:t>
      </w:r>
    </w:p>
    <w:p>
      <w:pPr>
        <w:pStyle w:val="4"/>
      </w:pPr>
      <w:bookmarkStart w:id="18" w:name="_Toc5955269"/>
      <w:r>
        <w:t>UC2(Proposer un résultat)</w:t>
      </w:r>
      <w:bookmarkEnd w:id="18"/>
    </w:p>
    <w:p>
      <w:r>
        <w:t>L’élève de CP devra répondre au calcul demandé. Pour ce fait il devra choisir un nombre entre 0 et 10 puis valider. Pour modifier sa réponse, il lui suffit de choisir un autre nombre avant de valider.</w:t>
      </w:r>
    </w:p>
    <w:p/>
    <w:p>
      <w:pPr>
        <w:pStyle w:val="3"/>
      </w:pPr>
      <w:bookmarkStart w:id="19" w:name="_Toc5955270"/>
      <w:r>
        <w:t>Interface Homme-Machine (IHM)</w:t>
      </w:r>
      <w:bookmarkEnd w:id="19"/>
    </w:p>
    <w:p/>
    <w:p>
      <w:r>
        <mc:AlternateContent>
          <mc:Choice Requires="wps">
            <w:drawing>
              <wp:anchor distT="0" distB="0" distL="114300" distR="114300" simplePos="0" relativeHeight="251664384" behindDoc="0" locked="0" layoutInCell="1" allowOverlap="1">
                <wp:simplePos x="0" y="0"/>
                <wp:positionH relativeFrom="column">
                  <wp:posOffset>6062980</wp:posOffset>
                </wp:positionH>
                <wp:positionV relativeFrom="paragraph">
                  <wp:posOffset>1424940</wp:posOffset>
                </wp:positionV>
                <wp:extent cx="352425" cy="257175"/>
                <wp:effectExtent l="1864995" t="484505" r="7620" b="20320"/>
                <wp:wrapNone/>
                <wp:docPr id="12" name="Légende : encadrée 17"/>
                <wp:cNvGraphicFramePr/>
                <a:graphic xmlns:a="http://schemas.openxmlformats.org/drawingml/2006/main">
                  <a:graphicData uri="http://schemas.microsoft.com/office/word/2010/wordprocessingShape">
                    <wps:wsp>
                      <wps:cNvSpPr/>
                      <wps:spPr>
                        <a:xfrm>
                          <a:off x="0" y="0"/>
                          <a:ext cx="352425" cy="257175"/>
                        </a:xfrm>
                        <a:prstGeom prst="borderCallout1">
                          <a:avLst>
                            <a:gd name="adj1" fmla="val 18750"/>
                            <a:gd name="adj2" fmla="val -8333"/>
                            <a:gd name="adj3" fmla="val -185935"/>
                            <a:gd name="adj4" fmla="val -528681"/>
                          </a:avLst>
                        </a:prstGeom>
                        <a:solidFill>
                          <a:schemeClr val="lt1"/>
                        </a:solidFill>
                        <a:ln w="12700" cap="flat" cmpd="sng">
                          <a:solidFill>
                            <a:schemeClr val="accent6"/>
                          </a:solidFill>
                          <a:prstDash val="solid"/>
                          <a:miter/>
                          <a:headEnd type="none" w="med" len="med"/>
                          <a:tailEnd type="none" w="med" len="med"/>
                        </a:ln>
                      </wps:spPr>
                      <wps:txbx>
                        <w:txbxContent>
                          <w:p>
                            <w:pPr>
                              <w:jc w:val="center"/>
                            </w:pPr>
                            <w:r>
                              <w:t>4a</w:t>
                            </w:r>
                          </w:p>
                        </w:txbxContent>
                      </wps:txbx>
                      <wps:bodyPr anchor="ctr" upright="1"/>
                    </wps:wsp>
                  </a:graphicData>
                </a:graphic>
              </wp:anchor>
            </w:drawing>
          </mc:Choice>
          <mc:Fallback>
            <w:pict>
              <v:shape id="Légende : encadrée 17" o:spid="_x0000_s1026" o:spt="47" type="#_x0000_t47" style="position:absolute;left:0pt;margin-left:477.4pt;margin-top:112.2pt;height:20.25pt;width:27.75pt;z-index:251664384;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" adj="-114195,-40162,-1800,4050">
                <v:fill on="t" focussize="0,0"/>
                <v:stroke weight="1pt" color="#70AD47 [3209]" joinstyle="miter"/>
                <v:imagedata o:title=""/>
                <o:lock v:ext="edit" aspectratio="f"/>
                <v:textbox>
                  <w:txbxContent>
                    <w:p>
                      <w:pPr>
                        <w:jc w:val="center"/>
                      </w:pPr>
                      <w:r>
                        <w:t>4a</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posOffset>6015355</wp:posOffset>
                </wp:positionH>
                <wp:positionV relativeFrom="paragraph">
                  <wp:posOffset>415290</wp:posOffset>
                </wp:positionV>
                <wp:extent cx="266700" cy="238125"/>
                <wp:effectExtent l="1558290" t="6350" r="19050" b="60325"/>
                <wp:wrapNone/>
                <wp:docPr id="9" name="Légende : encadrée 13"/>
                <wp:cNvGraphicFramePr/>
                <a:graphic xmlns:a="http://schemas.openxmlformats.org/drawingml/2006/main">
                  <a:graphicData uri="http://schemas.microsoft.com/office/word/2010/wordprocessingShape">
                    <wps:wsp>
                      <wps:cNvSpPr/>
                      <wps:spPr>
                        <a:xfrm>
                          <a:off x="0" y="0"/>
                          <a:ext cx="266700" cy="238125"/>
                        </a:xfrm>
                        <a:prstGeom prst="borderCallout1">
                          <a:avLst>
                            <a:gd name="adj1" fmla="val 18750"/>
                            <a:gd name="adj2" fmla="val -8333"/>
                            <a:gd name="adj3" fmla="val 120056"/>
                            <a:gd name="adj4" fmla="val -583986"/>
                          </a:avLst>
                        </a:prstGeom>
                        <a:solidFill>
                          <a:schemeClr val="lt1"/>
                        </a:solidFill>
                        <a:ln w="12700" cap="flat" cmpd="sng">
                          <a:solidFill>
                            <a:schemeClr val="accent6"/>
                          </a:solidFill>
                          <a:prstDash val="solid"/>
                          <a:miter/>
                          <a:headEnd type="none" w="med" len="med"/>
                          <a:tailEnd type="none" w="med" len="med"/>
                        </a:ln>
                      </wps:spPr>
                      <wps:txbx>
                        <w:txbxContent>
                          <w:p>
                            <w:pPr>
                              <w:jc w:val="center"/>
                            </w:pPr>
                            <w:r>
                              <w:t>3</w:t>
                            </w:r>
                          </w:p>
                        </w:txbxContent>
                      </wps:txbx>
                      <wps:bodyPr anchor="ctr" upright="1"/>
                    </wps:wsp>
                  </a:graphicData>
                </a:graphic>
              </wp:anchor>
            </w:drawing>
          </mc:Choice>
          <mc:Fallback>
            <w:pict>
              <v:shape id="Légende : encadrée 13" o:spid="_x0000_s1026" o:spt="47" type="#_x0000_t47" style="position:absolute;left:0pt;margin-left:473.65pt;margin-top:32.7pt;height:18.75pt;width:21pt;mso-position-horizontal-relative:margin;z-index:25166131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" adj="-126141,25932,-1800,4050">
                <v:fill on="t" focussize="0,0"/>
                <v:stroke weight="1pt" color="#70AD47 [3209]" joinstyle="miter"/>
                <v:imagedata o:title=""/>
                <o:lock v:ext="edit" aspectratio="f"/>
                <v:textbox>
                  <w:txbxContent>
                    <w:p>
                      <w:pPr>
                        <w:jc w:val="center"/>
                      </w:pPr>
                      <w:r>
                        <w:t>3</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-509270</wp:posOffset>
                </wp:positionH>
                <wp:positionV relativeFrom="paragraph">
                  <wp:posOffset>605790</wp:posOffset>
                </wp:positionV>
                <wp:extent cx="257175" cy="276225"/>
                <wp:effectExtent l="6350" t="152400" r="711835" b="13335"/>
                <wp:wrapNone/>
                <wp:docPr id="6" name="Légende : encadrée 10"/>
                <wp:cNvGraphicFramePr/>
                <a:graphic xmlns:a="http://schemas.openxmlformats.org/drawingml/2006/main">
                  <a:graphicData uri="http://schemas.microsoft.com/office/word/2010/wordprocessingShape">
                    <wps:wsp>
                      <wps:cNvSpPr/>
                      <wps:spPr>
                        <a:xfrm flipH="1">
                          <a:off x="0" y="0"/>
                          <a:ext cx="257175" cy="276225"/>
                        </a:xfrm>
                        <a:prstGeom prst="borderCallout1">
                          <a:avLst>
                            <a:gd name="adj1" fmla="val 57773"/>
                            <a:gd name="adj2" fmla="val -13097"/>
                            <a:gd name="adj3" fmla="val -53014"/>
                            <a:gd name="adj4" fmla="val -271505"/>
                          </a:avLst>
                        </a:prstGeom>
                        <a:solidFill>
                          <a:schemeClr val="lt1"/>
                        </a:solidFill>
                        <a:ln w="12700" cap="flat" cmpd="sng">
                          <a:solidFill>
                            <a:schemeClr val="accent6"/>
                          </a:solidFill>
                          <a:prstDash val="solid"/>
                          <a:miter/>
                          <a:headEnd type="none" w="med" len="med"/>
                          <a:tailEnd type="none" w="med" len="med"/>
                        </a:ln>
                      </wps:spPr>
                      <wps:txbx>
                        <w:txbxContent>
                          <w:p>
                            <w:pPr>
                              <w:jc w:val="center"/>
                            </w:pPr>
                            <w:r>
                              <w:t>1</w:t>
                            </w:r>
                          </w:p>
                        </w:txbxContent>
                      </wps:txbx>
                      <wps:bodyPr anchor="ctr" upright="1"/>
                    </wps:wsp>
                  </a:graphicData>
                </a:graphic>
              </wp:anchor>
            </w:drawing>
          </mc:Choice>
          <mc:Fallback>
            <w:pict>
              <v:shape id="Légende : encadrée 10" o:spid="_x0000_s1026" o:spt="47" type="#_x0000_t47" style="position:absolute;left:0pt;flip:x;margin-left:-40.1pt;margin-top:47.7pt;height:21.75pt;width:20.25pt;z-index:251659264;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" adj="-58645,-11451,-2829,12479">
                <v:fill on="t" focussize="0,0"/>
                <v:stroke weight="1pt" color="#70AD47 [3209]" joinstyle="miter"/>
                <v:imagedata o:title=""/>
                <o:lock v:ext="edit" aspectratio="f"/>
                <v:textbox>
                  <w:txbxContent>
                    <w:p>
                      <w:pPr>
                        <w:jc w:val="center"/>
                      </w:pPr>
                      <w:r>
                        <w:t>1</w:t>
                      </w:r>
                    </w:p>
                  </w:txbxContent>
                </v:textbox>
              </v:shape>
            </w:pict>
          </mc:Fallback>
        </mc:AlternateContent>
      </w:r>
      <w:r>
        <w:rPr>
          <w:lang w:eastAsia="fr-FR"/>
        </w:rPr>
        <w:drawing>
          <wp:inline distT="0" distB="0" distL="0" distR="0">
            <wp:extent cx="5753100" cy="2228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3100" cy="2228850"/>
                    </a:xfrm>
                    <a:prstGeom prst="rect">
                      <a:avLst/>
                    </a:prstGeom>
                    <a:noFill/>
                    <a:ln>
                      <a:noFill/>
                    </a:ln>
                  </pic:spPr>
                </pic:pic>
              </a:graphicData>
            </a:graphic>
          </wp:inline>
        </w:drawing>
      </w:r>
    </w:p>
    <w:p>
      <w:r>
        <mc:AlternateContent>
          <mc:Choice Requires="wps">
            <w:drawing>
              <wp:anchor distT="0" distB="0" distL="114300" distR="114300" simplePos="0" relativeHeight="251662336" behindDoc="0" locked="0" layoutInCell="1" allowOverlap="1">
                <wp:simplePos x="0" y="0"/>
                <wp:positionH relativeFrom="column">
                  <wp:posOffset>5034280</wp:posOffset>
                </wp:positionH>
                <wp:positionV relativeFrom="paragraph">
                  <wp:posOffset>176530</wp:posOffset>
                </wp:positionV>
                <wp:extent cx="457200" cy="276225"/>
                <wp:effectExtent l="723265" t="930910" r="8255" b="12065"/>
                <wp:wrapNone/>
                <wp:docPr id="10" name="Légende : encadrée 14"/>
                <wp:cNvGraphicFramePr/>
                <a:graphic xmlns:a="http://schemas.openxmlformats.org/drawingml/2006/main">
                  <a:graphicData uri="http://schemas.microsoft.com/office/word/2010/wordprocessingShape">
                    <wps:wsp>
                      <wps:cNvSpPr/>
                      <wps:spPr>
                        <a:xfrm>
                          <a:off x="0" y="0"/>
                          <a:ext cx="457200" cy="276225"/>
                        </a:xfrm>
                        <a:prstGeom prst="borderCallout1">
                          <a:avLst>
                            <a:gd name="adj1" fmla="val 18750"/>
                            <a:gd name="adj2" fmla="val -8333"/>
                            <a:gd name="adj3" fmla="val -335778"/>
                            <a:gd name="adj4" fmla="val -157083"/>
                          </a:avLst>
                        </a:prstGeom>
                        <a:solidFill>
                          <a:schemeClr val="lt1"/>
                        </a:solidFill>
                        <a:ln w="12700" cap="flat" cmpd="sng">
                          <a:solidFill>
                            <a:schemeClr val="accent6"/>
                          </a:solidFill>
                          <a:prstDash val="solid"/>
                          <a:miter/>
                          <a:headEnd type="none" w="med" len="med"/>
                          <a:tailEnd type="none" w="med" len="med"/>
                        </a:ln>
                      </wps:spPr>
                      <wps:txbx>
                        <w:txbxContent>
                          <w:p>
                            <w:pPr>
                              <w:jc w:val="center"/>
                            </w:pPr>
                            <w:r>
                              <w:t>4b</w:t>
                            </w:r>
                          </w:p>
                        </w:txbxContent>
                      </wps:txbx>
                      <wps:bodyPr anchor="ctr" upright="1"/>
                    </wps:wsp>
                  </a:graphicData>
                </a:graphic>
              </wp:anchor>
            </w:drawing>
          </mc:Choice>
          <mc:Fallback>
            <w:pict>
              <v:shape id="Légende : encadrée 14" o:spid="_x0000_s1026" o:spt="47" type="#_x0000_t47" style="position:absolute;left:0pt;margin-left:396.4pt;margin-top:13.9pt;height:21.75pt;width:36pt;z-index:251662336;v-text-anchor:middle;mso-width-relative:margin;mso-height-relative:page;"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" adj="-33930,-72528,-1800,4050">
                <v:fill on="t" focussize="0,0"/>
                <v:stroke weight="1pt" color="#70AD47 [3209]" joinstyle="miter"/>
                <v:imagedata o:title=""/>
                <o:lock v:ext="edit" aspectratio="f"/>
                <v:textbox>
                  <w:txbxContent>
                    <w:p>
                      <w:pPr>
                        <w:jc w:val="center"/>
                      </w:pPr>
                      <w:r>
                        <w:t>4b</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2157730</wp:posOffset>
                </wp:positionH>
                <wp:positionV relativeFrom="paragraph">
                  <wp:posOffset>90805</wp:posOffset>
                </wp:positionV>
                <wp:extent cx="333375" cy="276225"/>
                <wp:effectExtent l="1014095" t="1297940" r="8890" b="10795"/>
                <wp:wrapNone/>
                <wp:docPr id="8" name="Légende : encadrée 11"/>
                <wp:cNvGraphicFramePr/>
                <a:graphic xmlns:a="http://schemas.openxmlformats.org/drawingml/2006/main">
                  <a:graphicData uri="http://schemas.microsoft.com/office/word/2010/wordprocessingShape">
                    <wps:wsp>
                      <wps:cNvSpPr/>
                      <wps:spPr>
                        <a:xfrm>
                          <a:off x="0" y="0"/>
                          <a:ext cx="333375" cy="276225"/>
                        </a:xfrm>
                        <a:prstGeom prst="borderCallout1">
                          <a:avLst>
                            <a:gd name="adj1" fmla="val 18750"/>
                            <a:gd name="adj2" fmla="val -8333"/>
                            <a:gd name="adj3" fmla="val -468532"/>
                            <a:gd name="adj4" fmla="val -302736"/>
                          </a:avLst>
                        </a:prstGeom>
                        <a:solidFill>
                          <a:schemeClr val="lt1"/>
                        </a:solidFill>
                        <a:ln w="12700" cap="flat" cmpd="sng">
                          <a:solidFill>
                            <a:schemeClr val="accent6"/>
                          </a:solidFill>
                          <a:prstDash val="solid"/>
                          <a:miter/>
                          <a:headEnd type="none" w="med" len="med"/>
                          <a:tailEnd type="none" w="med" len="med"/>
                        </a:ln>
                      </wps:spPr>
                      <wps:txbx>
                        <w:txbxContent>
                          <w:p>
                            <w:pPr>
                              <w:jc w:val="center"/>
                            </w:pPr>
                            <w:r>
                              <w:t>2a</w:t>
                            </w:r>
                          </w:p>
                        </w:txbxContent>
                      </wps:txbx>
                      <wps:bodyPr anchor="ctr" upright="1"/>
                    </wps:wsp>
                  </a:graphicData>
                </a:graphic>
              </wp:anchor>
            </w:drawing>
          </mc:Choice>
          <mc:Fallback>
            <w:pict>
              <v:shape id="Légende : encadrée 11" o:spid="_x0000_s1026" o:spt="47" type="#_x0000_t47" style="position:absolute;left:0pt;margin-left:169.9pt;margin-top:7.15pt;height:21.75pt;width:26.25pt;z-index:251660288;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" adj="-65391,-101203,-1800,4050">
                <v:fill on="t" focussize="0,0"/>
                <v:stroke weight="1pt" color="#70AD47 [3209]" joinstyle="miter"/>
                <v:imagedata o:title=""/>
                <o:lock v:ext="edit" aspectratio="f"/>
                <v:textbox>
                  <w:txbxContent>
                    <w:p>
                      <w:pPr>
                        <w:jc w:val="center"/>
                      </w:pPr>
                      <w:r>
                        <w:t>2a</w:t>
                      </w:r>
                    </w:p>
                  </w:txbxContent>
                </v:textbox>
              </v:shap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1462405</wp:posOffset>
                </wp:positionH>
                <wp:positionV relativeFrom="paragraph">
                  <wp:posOffset>119380</wp:posOffset>
                </wp:positionV>
                <wp:extent cx="342900" cy="266700"/>
                <wp:effectExtent l="226060" t="663575" r="10160" b="14605"/>
                <wp:wrapNone/>
                <wp:docPr id="11" name="Légende : encadrée 16"/>
                <wp:cNvGraphicFramePr/>
                <a:graphic xmlns:a="http://schemas.openxmlformats.org/drawingml/2006/main">
                  <a:graphicData uri="http://schemas.microsoft.com/office/word/2010/wordprocessingShape">
                    <wps:wsp>
                      <wps:cNvSpPr/>
                      <wps:spPr>
                        <a:xfrm>
                          <a:off x="0" y="0"/>
                          <a:ext cx="342900" cy="266700"/>
                        </a:xfrm>
                        <a:prstGeom prst="borderCallout1">
                          <a:avLst>
                            <a:gd name="adj1" fmla="val 18750"/>
                            <a:gd name="adj2" fmla="val -8333"/>
                            <a:gd name="adj3" fmla="val -248213"/>
                            <a:gd name="adj4" fmla="val -64125"/>
                          </a:avLst>
                        </a:prstGeom>
                        <a:solidFill>
                          <a:schemeClr val="lt1"/>
                        </a:solidFill>
                        <a:ln w="12700" cap="flat" cmpd="sng">
                          <a:solidFill>
                            <a:schemeClr val="accent6"/>
                          </a:solidFill>
                          <a:prstDash val="solid"/>
                          <a:miter/>
                          <a:headEnd type="none" w="med" len="med"/>
                          <a:tailEnd type="none" w="med" len="med"/>
                        </a:ln>
                      </wps:spPr>
                      <wps:txbx>
                        <w:txbxContent>
                          <w:p>
                            <w:pPr>
                              <w:jc w:val="center"/>
                            </w:pPr>
                            <w:r>
                              <w:t>2b</w:t>
                            </w:r>
                          </w:p>
                        </w:txbxContent>
                      </wps:txbx>
                      <wps:bodyPr anchor="ctr" upright="1"/>
                    </wps:wsp>
                  </a:graphicData>
                </a:graphic>
              </wp:anchor>
            </w:drawing>
          </mc:Choice>
          <mc:Fallback>
            <w:pict>
              <v:shape id="Légende : encadrée 16" o:spid="_x0000_s1026" o:spt="47" type="#_x0000_t47" style="position:absolute;left:0pt;margin-left:115.15pt;margin-top:9.4pt;height:21pt;width:27pt;z-index:251663360;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" adj="-13851,-53614,-1800,4050">
                <v:fill on="t" focussize="0,0"/>
                <v:stroke weight="1pt" color="#70AD47 [3209]" joinstyle="miter"/>
                <v:imagedata o:title=""/>
                <o:lock v:ext="edit" aspectratio="f"/>
                <v:textbox>
                  <w:txbxContent>
                    <w:p>
                      <w:pPr>
                        <w:jc w:val="center"/>
                      </w:pPr>
                      <w:r>
                        <w:t>2b</w:t>
                      </w:r>
                    </w:p>
                  </w:txbxContent>
                </v:textbox>
              </v:shape>
            </w:pict>
          </mc:Fallback>
        </mc:AlternateContent>
      </w:r>
    </w:p>
    <w:p/>
    <w:p/>
    <w:p/>
    <w:p/>
    <w:p>
      <w:r>
        <w:t>Légende :</w:t>
      </w:r>
    </w:p>
    <w:p/>
    <w:p>
      <w:r>
        <w:t>Partie Calculatrice :</w:t>
      </w:r>
    </w:p>
    <w:p>
      <w:r>
        <w:t>1 </w:t>
      </w:r>
      <w:r>
        <w:rPr/>
        <w:sym w:font="Wingdings" w:char="F0E0"/>
      </w:r>
      <w:r>
        <w:t xml:space="preserve"> Zone de texte : Affiche le nombre sélectionné</w:t>
      </w:r>
    </w:p>
    <w:p>
      <w:r>
        <w:t>2a </w:t>
      </w:r>
      <w:r>
        <w:rPr/>
        <w:sym w:font="Wingdings" w:char="F0E0"/>
      </w:r>
      <w:r>
        <w:t xml:space="preserve"> Boutons (0-10)</w:t>
      </w:r>
    </w:p>
    <w:p>
      <w:r>
        <w:t xml:space="preserve">2b </w:t>
      </w:r>
      <w:r>
        <w:rPr/>
        <w:sym w:font="Wingdings" w:char="F0E0"/>
      </w:r>
      <w:r>
        <w:t xml:space="preserve"> Bouton Valider : Valide la réponse choisie et vérifie si elle est juste</w:t>
      </w:r>
    </w:p>
    <w:p/>
    <w:p>
      <w:r>
        <w:t>Partie Graphique :</w:t>
      </w:r>
    </w:p>
    <w:p>
      <w:pPr>
        <w:rPr>
          <w:rFonts w:cstheme="minorHAnsi"/>
        </w:rPr>
      </w:pPr>
      <w:r>
        <w:rPr>
          <w:rFonts w:cstheme="minorHAnsi"/>
        </w:rPr>
        <w:t>3 </w:t>
      </w:r>
      <w:r>
        <w:rPr>
          <w:rFonts w:cstheme="minorHAnsi"/>
        </w:rPr>
        <w:sym w:font="Wingdings" w:char="F0E0"/>
      </w:r>
      <w:r>
        <w:rPr>
          <w:rFonts w:cstheme="minorHAnsi"/>
        </w:rPr>
        <w:t xml:space="preserve"> Calcul : Affiche sous forme de chiens pour que l’élève apprenne à compter et à bien vérifier le résultat.</w:t>
      </w:r>
    </w:p>
    <w:p>
      <w:pPr>
        <w:rPr>
          <w:rFonts w:cstheme="minorHAnsi"/>
        </w:rPr>
      </w:pPr>
      <w:r>
        <w:rPr>
          <w:rFonts w:cstheme="minorHAnsi"/>
        </w:rPr>
        <w:t>4a </w:t>
      </w:r>
      <w:r>
        <w:rPr>
          <w:rFonts w:cstheme="minorHAnsi"/>
        </w:rPr>
        <w:sym w:font="Wingdings" w:char="F0E0"/>
      </w:r>
      <w:r>
        <w:rPr>
          <w:rFonts w:cstheme="minorHAnsi"/>
        </w:rPr>
        <w:t xml:space="preserve">  Affiche « Bonne réponse » ou « Mauvaise réponse » selon le résultat proposé</w:t>
      </w:r>
    </w:p>
    <w:p>
      <w:pPr>
        <w:rPr>
          <w:rFonts w:cstheme="minorHAnsi"/>
        </w:rPr>
      </w:pPr>
      <w:r>
        <w:rPr>
          <w:rFonts w:cstheme="minorHAnsi"/>
        </w:rPr>
        <w:t>4b </w:t>
      </w:r>
      <w:r>
        <w:rPr>
          <w:rFonts w:cstheme="minorHAnsi"/>
        </w:rPr>
        <w:sym w:font="Wingdings" w:char="F0E0"/>
      </w:r>
      <w:r>
        <w:rPr>
          <w:rFonts w:cstheme="minorHAnsi"/>
        </w:rPr>
        <w:t xml:space="preserve"> Gif : Pour rendre l’application plus ludique</w:t>
      </w:r>
    </w:p>
    <w:p/>
    <w:p>
      <w:r>
        <w:t xml:space="preserve">Principe : </w:t>
      </w:r>
    </w:p>
    <w:p>
      <w:r>
        <w:t xml:space="preserve">L’élève devra répondre au calcul affiché dans la partie graphique. Il n’aura qu’un seul essai dans cette version. Il devra choisir une réponse entre 0 et 10 qu’il pourra modifier à volonté en cliquant sur le bouton correspondant au nombre voulu avant de valider sa réponse.  L’élève attendra 3 secondes avant de savoir si son résultat est juste ou pas.  </w:t>
      </w:r>
    </w:p>
    <w:p>
      <w:pPr>
        <w:pStyle w:val="3"/>
      </w:pPr>
      <w:bookmarkStart w:id="20" w:name="_Toc5955271"/>
    </w:p>
    <w:p>
      <w:pPr>
        <w:pStyle w:val="3"/>
      </w:pPr>
    </w:p>
    <w:p>
      <w:pPr>
        <w:pStyle w:val="3"/>
        <w:rPr>
          <w:lang w:val="fr-FR"/>
        </w:rPr>
      </w:pPr>
      <w:r>
        <w:t>Diagramme des séquences EDITCALC v</w:t>
      </w:r>
      <w:bookmarkEnd w:id="20"/>
      <w:r>
        <w:rPr>
          <w:lang w:val="fr-FR"/>
        </w:rPr>
        <w:t>1</w:t>
      </w:r>
    </w:p>
    <w:p>
      <w:r>
        <w:rPr>
          <w:lang w:eastAsia="fr-FR"/>
        </w:rPr>
        <w:drawing>
          <wp:inline distT="0" distB="0" distL="0" distR="0">
            <wp:extent cx="5760720" cy="64858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6485890"/>
                    </a:xfrm>
                    <a:prstGeom prst="rect">
                      <a:avLst/>
                    </a:prstGeom>
                  </pic:spPr>
                </pic:pic>
              </a:graphicData>
            </a:graphic>
          </wp:inline>
        </w:drawing>
      </w:r>
    </w:p>
    <w:p/>
    <w:p>
      <w:pPr>
        <w:rPr>
          <w:lang w:val="fr-FR"/>
        </w:rPr>
      </w:pPr>
      <w:r>
        <w:rPr>
          <w:lang w:val="fr-FR"/>
        </w:rPr>
        <w:t>Nous avons utilisé ce diagramme de séquence afin d</w:t>
      </w:r>
      <w:r>
        <w:rPr>
          <w:rFonts w:hint="default"/>
          <w:lang w:val="fr-FR"/>
        </w:rPr>
        <w:t>’avoir un aperçu clair de l’application.</w:t>
      </w:r>
    </w:p>
    <w:p/>
    <w:p>
      <w:r>
        <w:t>Une fois l’application lancée par l’élève, il devra visionner une publicité (pour enfants) animée ou non de trois secondes. Ensuite un calcul sera généré. L’élève pourra pendant ce temps, consulter le mode d’emploi pour apprendre à utiliser l’application.  Il devra proposer une réponse et verra si son</w:t>
      </w:r>
      <w:r>
        <w:rPr>
          <w:lang w:val="fr-FR"/>
        </w:rPr>
        <w:t xml:space="preserve"> </w:t>
      </w:r>
      <w:r>
        <w:t>résultat elle est juste ou fausse, sans pour autant connaître la réponse. L’application se fermera juste après.</w:t>
      </w:r>
    </w:p>
    <w:p/>
    <w:p>
      <w:pPr>
        <w:pStyle w:val="3"/>
      </w:pPr>
      <w:bookmarkStart w:id="21" w:name="_Toc5955272"/>
      <w:r>
        <w:t>Diagramme d’état (semi-détaillé) EDITCALC v2</w:t>
      </w:r>
      <w:bookmarkEnd w:id="21"/>
    </w:p>
    <w:p>
      <w:r>
        <w:rPr>
          <w:lang w:eastAsia="fr-FR"/>
        </w:rPr>
        <w:drawing>
          <wp:inline distT="0" distB="0" distL="0" distR="0">
            <wp:extent cx="5760720" cy="23425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2342515"/>
                    </a:xfrm>
                    <a:prstGeom prst="rect">
                      <a:avLst/>
                    </a:prstGeom>
                  </pic:spPr>
                </pic:pic>
              </a:graphicData>
            </a:graphic>
          </wp:inline>
        </w:drawing>
      </w:r>
    </w:p>
    <w:p>
      <w:r>
        <w:t>L’évolution entre la version 1 et version 2 est assez conséquente tout en conservant les fondements du processus de l’application. La publicité d’ouverture dure dix secondes cette fois-ci.  L’élève aura trois tentatives pour trouver la bonne réponse. La réponse s’affichera si l’élève aura trouvé la bonne réponse ou si les trois essais sont passés. L’élève pourra choisir entre relancer un nouveau calcul ouquitter l’application. A la fermeture de l’application, une publicité de fermeture s’affichera pendant cinq secondes.</w:t>
      </w:r>
    </w:p>
    <w:p>
      <w:pPr>
        <w:pStyle w:val="2"/>
      </w:pPr>
      <w:bookmarkStart w:id="22" w:name="_Toc5955273"/>
      <w:r>
        <w:t>Réalisation et tests</w:t>
      </w:r>
      <w:bookmarkEnd w:id="22"/>
    </w:p>
    <w:p/>
    <w:p>
      <w:pPr>
        <w:pStyle w:val="3"/>
      </w:pPr>
      <w:bookmarkStart w:id="23" w:name="_Toc5955274"/>
      <w:r>
        <w:t>Photo du code</w:t>
      </w:r>
      <w:bookmarkEnd w:id="23"/>
    </w:p>
    <w:p/>
    <w:p>
      <w:pPr>
        <w:pStyle w:val="3"/>
        <w:rPr>
          <w:color w:val="0000FF"/>
        </w:rPr>
      </w:pPr>
      <w:bookmarkStart w:id="24" w:name="_Toc5955275"/>
      <w:r>
        <w:rPr>
          <w:color w:val="0000FF"/>
        </w:rPr>
        <w:t>Tests</w:t>
      </w:r>
      <w:bookmarkEnd w:id="24"/>
    </w:p>
    <w:p>
      <w:pPr>
        <w:rPr>
          <w:color w:val="000000" w:themeColor="text1"/>
          <w14:textFill>
            <w14:solidFill>
              <w14:schemeClr w14:val="tx1"/>
            </w14:solidFill>
          </w14:textFill>
        </w:rPr>
      </w:pPr>
      <w:r>
        <w:rPr>
          <w:color w:val="000000" w:themeColor="text1"/>
          <w14:textFill>
            <w14:solidFill>
              <w14:schemeClr w14:val="tx1"/>
            </w14:solidFill>
          </w14:textFill>
        </w:rPr>
        <w:t>Les problèmes rencontrés ont été pour beaucoup du aux techniques employées. Par exemple, le système de Timer de l’application afin de gérer le temps d’attente entre les différentes vues de l’IHM.</w:t>
      </w:r>
    </w:p>
    <w:p>
      <w:pPr>
        <w:rPr>
          <w:color w:val="000000" w:themeColor="text1"/>
          <w14:textFill>
            <w14:solidFill>
              <w14:schemeClr w14:val="tx1"/>
            </w14:solidFill>
          </w14:textFill>
        </w:rPr>
      </w:pPr>
      <w:r>
        <w:rPr>
          <w:color w:val="000000" w:themeColor="text1"/>
          <w14:textFill>
            <w14:solidFill>
              <w14:schemeClr w14:val="tx1"/>
            </w14:solidFill>
          </w14:textFill>
        </w:rPr>
        <w:t>Un autre a été la coordination entre les ressources humains (différents rythmes de travail...).</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Exemple à faire pour V1 et V2</w:t>
      </w:r>
    </w:p>
    <w:tbl>
      <w:tblPr>
        <w:tblStyle w:val="41"/>
        <w:tblW w:w="9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6"/>
        <w:gridCol w:w="4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6" w:type="dxa"/>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Problème rencontré/ Anomalie</w:t>
            </w:r>
          </w:p>
        </w:tc>
        <w:tc>
          <w:tcPr>
            <w:tcW w:w="4606" w:type="dxa"/>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Résolution/Action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6" w:type="dxa"/>
          </w:tcPr>
          <w:p>
            <w:pPr>
              <w:rPr>
                <w:color w:val="000000" w:themeColor="text1"/>
                <w:lang w:val="fr-FR"/>
                <w14:textFill>
                  <w14:solidFill>
                    <w14:schemeClr w14:val="tx1"/>
                  </w14:solidFill>
                </w14:textFill>
              </w:rPr>
            </w:pPr>
            <w:r>
              <w:rPr>
                <w:color w:val="000000" w:themeColor="text1"/>
                <w:lang w:val="fr-FR"/>
                <w14:textFill>
                  <w14:solidFill>
                    <w14:schemeClr w14:val="tx1"/>
                  </w14:solidFill>
                </w14:textFill>
              </w:rPr>
              <w:t>Coordination des ressources humaines</w:t>
            </w:r>
          </w:p>
        </w:tc>
        <w:tc>
          <w:tcPr>
            <w:tcW w:w="4606" w:type="dxa"/>
          </w:tcPr>
          <w:p>
            <w:pPr>
              <w:rPr>
                <w:color w:val="000000" w:themeColor="text1"/>
                <w:lang w:val="fr-FR"/>
                <w14:textFill>
                  <w14:solidFill>
                    <w14:schemeClr w14:val="tx1"/>
                  </w14:solidFill>
                </w14:textFill>
              </w:rPr>
            </w:pPr>
            <w:r>
              <w:rPr>
                <w:color w:val="000000" w:themeColor="text1"/>
                <w:lang w:val="fr-FR"/>
                <w14:textFill>
                  <w14:solidFill>
                    <w14:schemeClr w14:val="tx1"/>
                  </w14:solidFill>
                </w14:textFill>
              </w:rPr>
              <w:t>Utilisation d</w:t>
            </w:r>
            <w:r>
              <w:rPr>
                <w:rFonts w:hint="default"/>
                <w:color w:val="000000" w:themeColor="text1"/>
                <w:lang w:val="fr-FR"/>
                <w14:textFill>
                  <w14:solidFill>
                    <w14:schemeClr w14:val="tx1"/>
                  </w14:solidFill>
                </w14:textFill>
              </w:rPr>
              <w:t>’application de communication (discord)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6" w:type="dxa"/>
          </w:tcPr>
          <w:p>
            <w:pPr>
              <w:rPr>
                <w:color w:val="000000" w:themeColor="text1"/>
                <w14:textFill>
                  <w14:solidFill>
                    <w14:schemeClr w14:val="tx1"/>
                  </w14:solidFill>
                </w14:textFill>
              </w:rPr>
            </w:pPr>
            <w:r>
              <w:rPr>
                <w:color w:val="000000" w:themeColor="text1"/>
                <w14:textFill>
                  <w14:solidFill>
                    <w14:schemeClr w14:val="tx1"/>
                  </w14:solidFill>
                </w14:textFill>
              </w:rPr>
              <w:t>La pub devait durer 10s mais c’est l’application qui se mettait en pause.</w:t>
            </w:r>
          </w:p>
        </w:tc>
        <w:tc>
          <w:tcPr>
            <w:tcW w:w="4606" w:type="dxa"/>
          </w:tcPr>
          <w:p>
            <w:pPr>
              <w:rPr>
                <w:color w:val="000000" w:themeColor="text1"/>
                <w14:textFill>
                  <w14:solidFill>
                    <w14:schemeClr w14:val="tx1"/>
                  </w14:solidFill>
                </w14:textFill>
              </w:rPr>
            </w:pPr>
            <w:r>
              <w:rPr>
                <w:color w:val="000000" w:themeColor="text1"/>
                <w14:textFill>
                  <w14:solidFill>
                    <w14:schemeClr w14:val="tx1"/>
                  </w14:solidFill>
                </w14:textFill>
              </w:rPr>
              <w:t>Correction de la gestion des threads.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6" w:type="dxa"/>
          </w:tcPr>
          <w:p>
            <w:pPr>
              <w:rPr>
                <w:color w:val="0000FF"/>
              </w:rPr>
            </w:pPr>
          </w:p>
        </w:tc>
        <w:tc>
          <w:tcPr>
            <w:tcW w:w="4606" w:type="dxa"/>
          </w:tcPr>
          <w:p>
            <w:pPr>
              <w:rPr>
                <w:color w:val="0000FF"/>
              </w:rPr>
            </w:pPr>
          </w:p>
        </w:tc>
      </w:tr>
    </w:tbl>
    <w:p>
      <w:pPr>
        <w:rPr>
          <w:color w:val="FF0000"/>
        </w:rPr>
      </w:pPr>
    </w:p>
    <w:p>
      <w:pPr>
        <w:pStyle w:val="3"/>
      </w:pPr>
      <w:bookmarkStart w:id="25" w:name="_Toc5955276"/>
      <w:r>
        <w:t>Annexes</w:t>
      </w:r>
      <w:bookmarkEnd w:id="25"/>
    </w:p>
    <w:p/>
    <w:p>
      <w:pPr>
        <w:rPr>
          <w:color w:val="FF0000"/>
        </w:rPr>
      </w:pPr>
    </w:p>
    <w:p>
      <w:pPr>
        <w:pStyle w:val="2"/>
        <w:rPr>
          <w:color w:val="4472C4" w:themeColor="accent1"/>
          <w:u w:val="single"/>
          <w14:textFill>
            <w14:solidFill>
              <w14:schemeClr w14:val="accent1"/>
            </w14:solidFill>
          </w14:textFill>
        </w:rPr>
      </w:pPr>
      <w:r>
        <w:rPr>
          <w:color w:val="4472C4" w:themeColor="accent1"/>
          <w:u w:val="single"/>
          <w14:textFill>
            <w14:solidFill>
              <w14:schemeClr w14:val="accent1"/>
            </w14:solidFill>
          </w14:textFill>
        </w:rPr>
        <w:t>Déploiement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pStyle w:val="39"/>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Nous avons décidé de déployer l’application via un site web simple. L’accès sera sécurisé par un système « login/password ». Après authentification l’utilisateur pour alors télécharger le fichier exécutable.</w:t>
      </w:r>
    </w:p>
    <w:p>
      <w:pPr>
        <w:pStyle w:val="39"/>
        <w:rPr>
          <w:color w:val="000000" w:themeColor="text1"/>
          <w14:textFill>
            <w14:solidFill>
              <w14:schemeClr w14:val="tx1"/>
            </w14:solidFill>
          </w14:textFill>
        </w:rPr>
      </w:pPr>
    </w:p>
    <w:p>
      <w:pPr>
        <w:pStyle w:val="39"/>
        <w:ind w:firstLine="700"/>
        <w:rPr>
          <w:color w:val="000000" w:themeColor="text1"/>
          <w14:textFill>
            <w14:solidFill>
              <w14:schemeClr w14:val="tx1"/>
            </w14:solidFill>
          </w14:textFill>
        </w:rPr>
      </w:pPr>
      <w:r>
        <w:rPr>
          <w:color w:val="000000" w:themeColor="text1"/>
          <w14:textFill>
            <w14:solidFill>
              <w14:schemeClr w14:val="tx1"/>
            </w14:solidFill>
          </w14:textFill>
        </w:rPr>
        <w:t>NB : Par soucis de temps cette partie n’a pas été réalisée.</w:t>
      </w:r>
    </w:p>
    <w:p>
      <w:pPr>
        <w:pStyle w:val="2"/>
        <w:rPr>
          <w:color w:val="000000" w:themeColor="text1"/>
          <w14:textFill>
            <w14:solidFill>
              <w14:schemeClr w14:val="tx1"/>
            </w14:solidFill>
          </w14:textFill>
        </w:rPr>
      </w:pPr>
    </w:p>
    <w:p>
      <w:pPr>
        <w:pStyle w:val="2"/>
        <w:rPr>
          <w:color w:val="4472C4" w:themeColor="accent1"/>
          <w:u w:val="single"/>
          <w14:textFill>
            <w14:solidFill>
              <w14:schemeClr w14:val="accent1"/>
            </w14:solidFill>
          </w14:textFill>
        </w:rPr>
      </w:pPr>
      <w:bookmarkStart w:id="26" w:name="_Toc449692584"/>
      <w:bookmarkStart w:id="27" w:name="_GoBack"/>
      <w:r>
        <w:rPr>
          <w:color w:val="4472C4" w:themeColor="accent1"/>
          <w:u w:val="single"/>
          <w14:textFill>
            <w14:solidFill>
              <w14:schemeClr w14:val="accent1"/>
            </w14:solidFill>
          </w14:textFill>
        </w:rPr>
        <w:t>VII. Amélioration possible</w:t>
      </w:r>
      <w:bookmarkEnd w:id="26"/>
    </w:p>
    <w:bookmarkEnd w:id="27"/>
    <w:p/>
    <w:p/>
    <w:sectPr>
      <w:pgSz w:w="11906" w:h="16838"/>
      <w:pgMar w:top="1417" w:right="1417" w:bottom="1417" w:left="1417"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andidat-1" w:date="2019-04-19T13:10:00Z" w:initials="C">
    <w:p w14:paraId="013531D1">
      <w:pPr>
        <w:pStyle w:val="13"/>
      </w:pPr>
      <w:r>
        <w:t>Ce projet se déroule</w:t>
      </w:r>
    </w:p>
  </w:comment>
  <w:comment w:id="1" w:author="Candidat-1" w:date="2019-04-19T15:59:00Z" w:initials="C">
    <w:p w14:paraId="037C4022">
      <w:pPr>
        <w:pStyle w:val="13"/>
      </w:pPr>
      <w:r>
        <w:t xml:space="preserve">Risques contraintes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3531D1" w15:done="0"/>
  <w15:commentEx w15:paraId="037C40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Yu Gothic Light">
    <w:panose1 w:val="020B0300000000000000"/>
    <w:charset w:val="80"/>
    <w:family w:val="roman"/>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游明朝">
    <w:altName w:val="Yu Gothic"/>
    <w:panose1 w:val="00000000000000000000"/>
    <w:charset w:val="8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96EAE"/>
    <w:multiLevelType w:val="multilevel"/>
    <w:tmpl w:val="0E296E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ACB1E88"/>
    <w:multiLevelType w:val="multilevel"/>
    <w:tmpl w:val="1ACB1E8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9C937D2"/>
    <w:multiLevelType w:val="multilevel"/>
    <w:tmpl w:val="29C937D2"/>
    <w:lvl w:ilvl="0" w:tentative="0">
      <w:start w:val="5"/>
      <w:numFmt w:val="bullet"/>
      <w:lvlText w:val="-"/>
      <w:lvlJc w:val="left"/>
      <w:pPr>
        <w:ind w:left="1065" w:hanging="360"/>
      </w:pPr>
      <w:rPr>
        <w:rFonts w:hint="default" w:ascii="Calibri" w:hAnsi="Calibri" w:eastAsiaTheme="minorEastAsia" w:cstheme="minorBidi"/>
      </w:rPr>
    </w:lvl>
    <w:lvl w:ilvl="1" w:tentative="0">
      <w:start w:val="1"/>
      <w:numFmt w:val="bullet"/>
      <w:lvlText w:val="o"/>
      <w:lvlJc w:val="left"/>
      <w:pPr>
        <w:ind w:left="1785" w:hanging="360"/>
      </w:pPr>
      <w:rPr>
        <w:rFonts w:hint="default" w:ascii="Courier New" w:hAnsi="Courier New" w:cs="Courier New"/>
      </w:rPr>
    </w:lvl>
    <w:lvl w:ilvl="2" w:tentative="0">
      <w:start w:val="1"/>
      <w:numFmt w:val="bullet"/>
      <w:lvlText w:val=""/>
      <w:lvlJc w:val="left"/>
      <w:pPr>
        <w:ind w:left="2505" w:hanging="360"/>
      </w:pPr>
      <w:rPr>
        <w:rFonts w:hint="default" w:ascii="Wingdings" w:hAnsi="Wingdings"/>
      </w:rPr>
    </w:lvl>
    <w:lvl w:ilvl="3" w:tentative="0">
      <w:start w:val="1"/>
      <w:numFmt w:val="bullet"/>
      <w:lvlText w:val=""/>
      <w:lvlJc w:val="left"/>
      <w:pPr>
        <w:ind w:left="3225" w:hanging="360"/>
      </w:pPr>
      <w:rPr>
        <w:rFonts w:hint="default" w:ascii="Symbol" w:hAnsi="Symbol"/>
      </w:rPr>
    </w:lvl>
    <w:lvl w:ilvl="4" w:tentative="0">
      <w:start w:val="1"/>
      <w:numFmt w:val="bullet"/>
      <w:lvlText w:val="o"/>
      <w:lvlJc w:val="left"/>
      <w:pPr>
        <w:ind w:left="3945" w:hanging="360"/>
      </w:pPr>
      <w:rPr>
        <w:rFonts w:hint="default" w:ascii="Courier New" w:hAnsi="Courier New" w:cs="Courier New"/>
      </w:rPr>
    </w:lvl>
    <w:lvl w:ilvl="5" w:tentative="0">
      <w:start w:val="1"/>
      <w:numFmt w:val="bullet"/>
      <w:lvlText w:val=""/>
      <w:lvlJc w:val="left"/>
      <w:pPr>
        <w:ind w:left="4665" w:hanging="360"/>
      </w:pPr>
      <w:rPr>
        <w:rFonts w:hint="default" w:ascii="Wingdings" w:hAnsi="Wingdings"/>
      </w:rPr>
    </w:lvl>
    <w:lvl w:ilvl="6" w:tentative="0">
      <w:start w:val="1"/>
      <w:numFmt w:val="bullet"/>
      <w:lvlText w:val=""/>
      <w:lvlJc w:val="left"/>
      <w:pPr>
        <w:ind w:left="5385" w:hanging="360"/>
      </w:pPr>
      <w:rPr>
        <w:rFonts w:hint="default" w:ascii="Symbol" w:hAnsi="Symbol"/>
      </w:rPr>
    </w:lvl>
    <w:lvl w:ilvl="7" w:tentative="0">
      <w:start w:val="1"/>
      <w:numFmt w:val="bullet"/>
      <w:lvlText w:val="o"/>
      <w:lvlJc w:val="left"/>
      <w:pPr>
        <w:ind w:left="6105" w:hanging="360"/>
      </w:pPr>
      <w:rPr>
        <w:rFonts w:hint="default" w:ascii="Courier New" w:hAnsi="Courier New" w:cs="Courier New"/>
      </w:rPr>
    </w:lvl>
    <w:lvl w:ilvl="8" w:tentative="0">
      <w:start w:val="1"/>
      <w:numFmt w:val="bullet"/>
      <w:lvlText w:val=""/>
      <w:lvlJc w:val="left"/>
      <w:pPr>
        <w:ind w:left="6825" w:hanging="360"/>
      </w:pPr>
      <w:rPr>
        <w:rFonts w:hint="default" w:ascii="Wingdings" w:hAnsi="Wingdings"/>
      </w:rPr>
    </w:lvl>
  </w:abstractNum>
  <w:abstractNum w:abstractNumId="3">
    <w:nsid w:val="679874CD"/>
    <w:multiLevelType w:val="multilevel"/>
    <w:tmpl w:val="679874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FB92B93"/>
    <w:multiLevelType w:val="multilevel"/>
    <w:tmpl w:val="7FB92B93"/>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num w:numId="1">
    <w:abstractNumId w:val="1"/>
  </w:num>
  <w:num w:numId="2">
    <w:abstractNumId w:val="0"/>
  </w:num>
  <w:num w:numId="3">
    <w:abstractNumId w:val="4"/>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andidat-1">
    <w15:presenceInfo w15:providerId="None" w15:userId="Candidat-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638"/>
    <w:rsid w:val="0008134E"/>
    <w:rsid w:val="00083A09"/>
    <w:rsid w:val="000A3375"/>
    <w:rsid w:val="000B03D7"/>
    <w:rsid w:val="000C5A72"/>
    <w:rsid w:val="00101803"/>
    <w:rsid w:val="00146488"/>
    <w:rsid w:val="001533A5"/>
    <w:rsid w:val="001626EC"/>
    <w:rsid w:val="00277C4B"/>
    <w:rsid w:val="002864CE"/>
    <w:rsid w:val="00291BCE"/>
    <w:rsid w:val="00303E3C"/>
    <w:rsid w:val="00310510"/>
    <w:rsid w:val="00392E0A"/>
    <w:rsid w:val="00420DD2"/>
    <w:rsid w:val="00436C9F"/>
    <w:rsid w:val="00440905"/>
    <w:rsid w:val="00454224"/>
    <w:rsid w:val="00463661"/>
    <w:rsid w:val="0046604C"/>
    <w:rsid w:val="00472EA5"/>
    <w:rsid w:val="00474952"/>
    <w:rsid w:val="005A61C2"/>
    <w:rsid w:val="00640F69"/>
    <w:rsid w:val="00644265"/>
    <w:rsid w:val="006E6FAB"/>
    <w:rsid w:val="00730B28"/>
    <w:rsid w:val="007E5FDF"/>
    <w:rsid w:val="00804368"/>
    <w:rsid w:val="0086614B"/>
    <w:rsid w:val="008B1C91"/>
    <w:rsid w:val="008B2638"/>
    <w:rsid w:val="008C67E0"/>
    <w:rsid w:val="008E1F0B"/>
    <w:rsid w:val="00912203"/>
    <w:rsid w:val="009560A3"/>
    <w:rsid w:val="009A788F"/>
    <w:rsid w:val="009E5A5A"/>
    <w:rsid w:val="00A16885"/>
    <w:rsid w:val="00AA55C9"/>
    <w:rsid w:val="00AC360F"/>
    <w:rsid w:val="00B000E5"/>
    <w:rsid w:val="00B02C66"/>
    <w:rsid w:val="00B1692B"/>
    <w:rsid w:val="00B57775"/>
    <w:rsid w:val="00B7196F"/>
    <w:rsid w:val="00B92821"/>
    <w:rsid w:val="00B92F16"/>
    <w:rsid w:val="00BC482C"/>
    <w:rsid w:val="00BC498A"/>
    <w:rsid w:val="00C52EEC"/>
    <w:rsid w:val="00C716AB"/>
    <w:rsid w:val="00CB33D5"/>
    <w:rsid w:val="00CC2AD8"/>
    <w:rsid w:val="00D15DCB"/>
    <w:rsid w:val="00D674FA"/>
    <w:rsid w:val="00D979F6"/>
    <w:rsid w:val="00DC5AD0"/>
    <w:rsid w:val="00E12346"/>
    <w:rsid w:val="00E16ED3"/>
    <w:rsid w:val="00EC49A9"/>
    <w:rsid w:val="00ED2823"/>
    <w:rsid w:val="00F37FB2"/>
    <w:rsid w:val="00F442A6"/>
    <w:rsid w:val="00F93432"/>
    <w:rsid w:val="00F94F44"/>
    <w:rsid w:val="00FC3097"/>
    <w:rsid w:val="11093051"/>
    <w:rsid w:val="17F30727"/>
    <w:rsid w:val="53526D90"/>
  </w:rsids>
  <m:mathPr>
    <m:mathFont m:val="Cambria Math"/>
    <m:brkBin m:val="before"/>
    <m:brkBinSub m:val="--"/>
    <m:smallFrac m:val="1"/>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Balloon Text"/>
    <w:lsdException w:unhideWhenUsed="0" w:uiPriority="59" w:semiHidden="0" w:name="Table Grid"/>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27"/>
    <w:unhideWhenUsed/>
    <w:qFormat/>
    <w:uiPriority w:val="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28"/>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basedOn w:val="1"/>
    <w:next w:val="1"/>
    <w:link w:val="29"/>
    <w:unhideWhenUsed/>
    <w:qFormat/>
    <w:uiPriority w:val="9"/>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6">
    <w:name w:val="heading 6"/>
    <w:basedOn w:val="1"/>
    <w:next w:val="1"/>
    <w:link w:val="31"/>
    <w:semiHidden/>
    <w:unhideWhenUsed/>
    <w:qFormat/>
    <w:uiPriority w:val="9"/>
    <w:pPr>
      <w:keepNext/>
      <w:keepLines/>
      <w:spacing w:before="40" w:after="0"/>
      <w:outlineLvl w:val="5"/>
    </w:pPr>
    <w:rPr>
      <w:rFonts w:asciiTheme="majorHAnsi" w:hAnsiTheme="majorHAnsi" w:eastAsiaTheme="majorEastAsia" w:cstheme="majorBidi"/>
      <w:color w:val="1F3863" w:themeColor="accent1" w:themeShade="7F"/>
    </w:rPr>
  </w:style>
  <w:style w:type="paragraph" w:styleId="7">
    <w:name w:val="heading 7"/>
    <w:basedOn w:val="1"/>
    <w:next w:val="1"/>
    <w:link w:val="32"/>
    <w:semiHidden/>
    <w:unhideWhenUsed/>
    <w:qFormat/>
    <w:uiPriority w:val="9"/>
    <w:pPr>
      <w:keepNext/>
      <w:keepLines/>
      <w:spacing w:before="40" w:after="0"/>
      <w:outlineLvl w:val="6"/>
    </w:pPr>
    <w:rPr>
      <w:rFonts w:asciiTheme="majorHAnsi" w:hAnsiTheme="majorHAnsi" w:eastAsiaTheme="majorEastAsia" w:cstheme="majorBidi"/>
      <w:i/>
      <w:iCs/>
      <w:color w:val="1F3863" w:themeColor="accent1" w:themeShade="7F"/>
    </w:rPr>
  </w:style>
  <w:style w:type="paragraph" w:styleId="8">
    <w:name w:val="heading 8"/>
    <w:basedOn w:val="1"/>
    <w:next w:val="1"/>
    <w:link w:val="33"/>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8"/>
      <w:sz w:val="21"/>
      <w:szCs w:val="21"/>
    </w:rPr>
  </w:style>
  <w:style w:type="paragraph" w:styleId="9">
    <w:name w:val="heading 9"/>
    <w:basedOn w:val="1"/>
    <w:next w:val="1"/>
    <w:link w:val="34"/>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8"/>
      <w:sz w:val="21"/>
      <w:szCs w:val="21"/>
    </w:rPr>
  </w:style>
  <w:style w:type="character" w:default="1" w:styleId="22">
    <w:name w:val="Default Paragraph Font"/>
    <w:semiHidden/>
    <w:unhideWhenUsed/>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0">
    <w:name w:val="toc 9"/>
    <w:basedOn w:val="1"/>
    <w:next w:val="1"/>
    <w:unhideWhenUsed/>
    <w:uiPriority w:val="39"/>
    <w:pPr>
      <w:spacing w:after="0"/>
      <w:ind w:left="1540"/>
    </w:pPr>
    <w:rPr>
      <w:rFonts w:cstheme="minorHAnsi"/>
      <w:sz w:val="20"/>
      <w:szCs w:val="20"/>
    </w:rPr>
  </w:style>
  <w:style w:type="paragraph" w:styleId="11">
    <w:name w:val="toc 5"/>
    <w:basedOn w:val="1"/>
    <w:next w:val="1"/>
    <w:unhideWhenUsed/>
    <w:qFormat/>
    <w:uiPriority w:val="39"/>
    <w:pPr>
      <w:spacing w:after="0"/>
      <w:ind w:left="660"/>
    </w:pPr>
    <w:rPr>
      <w:rFonts w:cstheme="minorHAnsi"/>
      <w:sz w:val="20"/>
      <w:szCs w:val="20"/>
    </w:rPr>
  </w:style>
  <w:style w:type="paragraph" w:styleId="12">
    <w:name w:val="annotation subject"/>
    <w:basedOn w:val="13"/>
    <w:next w:val="13"/>
    <w:link w:val="38"/>
    <w:semiHidden/>
    <w:unhideWhenUsed/>
    <w:qFormat/>
    <w:uiPriority w:val="99"/>
    <w:rPr>
      <w:b/>
      <w:bCs/>
    </w:rPr>
  </w:style>
  <w:style w:type="paragraph" w:styleId="13">
    <w:name w:val="annotation text"/>
    <w:basedOn w:val="1"/>
    <w:link w:val="37"/>
    <w:semiHidden/>
    <w:unhideWhenUsed/>
    <w:uiPriority w:val="99"/>
    <w:pPr>
      <w:spacing w:line="240" w:lineRule="auto"/>
    </w:pPr>
    <w:rPr>
      <w:sz w:val="20"/>
      <w:szCs w:val="20"/>
    </w:rPr>
  </w:style>
  <w:style w:type="paragraph" w:styleId="14">
    <w:name w:val="Balloon Text"/>
    <w:basedOn w:val="1"/>
    <w:link w:val="36"/>
    <w:semiHidden/>
    <w:unhideWhenUsed/>
    <w:uiPriority w:val="99"/>
    <w:pPr>
      <w:spacing w:after="0" w:line="240" w:lineRule="auto"/>
    </w:pPr>
    <w:rPr>
      <w:rFonts w:ascii="Segoe UI" w:hAnsi="Segoe UI" w:cs="Segoe UI"/>
      <w:sz w:val="18"/>
      <w:szCs w:val="18"/>
    </w:rPr>
  </w:style>
  <w:style w:type="paragraph" w:styleId="15">
    <w:name w:val="toc 8"/>
    <w:basedOn w:val="1"/>
    <w:next w:val="1"/>
    <w:unhideWhenUsed/>
    <w:qFormat/>
    <w:uiPriority w:val="39"/>
    <w:pPr>
      <w:spacing w:after="0"/>
      <w:ind w:left="1320"/>
    </w:pPr>
    <w:rPr>
      <w:rFonts w:cstheme="minorHAnsi"/>
      <w:sz w:val="20"/>
      <w:szCs w:val="20"/>
    </w:rPr>
  </w:style>
  <w:style w:type="paragraph" w:styleId="16">
    <w:name w:val="toc 4"/>
    <w:basedOn w:val="1"/>
    <w:next w:val="1"/>
    <w:unhideWhenUsed/>
    <w:qFormat/>
    <w:uiPriority w:val="39"/>
    <w:pPr>
      <w:spacing w:after="0"/>
      <w:ind w:left="440"/>
    </w:pPr>
    <w:rPr>
      <w:rFonts w:cstheme="minorHAnsi"/>
      <w:sz w:val="20"/>
      <w:szCs w:val="20"/>
    </w:rPr>
  </w:style>
  <w:style w:type="paragraph" w:styleId="17">
    <w:name w:val="toc 7"/>
    <w:basedOn w:val="1"/>
    <w:next w:val="1"/>
    <w:unhideWhenUsed/>
    <w:qFormat/>
    <w:uiPriority w:val="39"/>
    <w:pPr>
      <w:spacing w:after="0"/>
      <w:ind w:left="1100"/>
    </w:pPr>
    <w:rPr>
      <w:rFonts w:cstheme="minorHAnsi"/>
      <w:sz w:val="20"/>
      <w:szCs w:val="20"/>
    </w:rPr>
  </w:style>
  <w:style w:type="paragraph" w:styleId="18">
    <w:name w:val="toc 3"/>
    <w:basedOn w:val="1"/>
    <w:next w:val="1"/>
    <w:unhideWhenUsed/>
    <w:qFormat/>
    <w:uiPriority w:val="39"/>
    <w:pPr>
      <w:spacing w:after="0"/>
      <w:ind w:left="220"/>
    </w:pPr>
    <w:rPr>
      <w:rFonts w:cstheme="minorHAnsi"/>
      <w:sz w:val="20"/>
      <w:szCs w:val="20"/>
    </w:rPr>
  </w:style>
  <w:style w:type="paragraph" w:styleId="19">
    <w:name w:val="toc 6"/>
    <w:basedOn w:val="1"/>
    <w:next w:val="1"/>
    <w:unhideWhenUsed/>
    <w:qFormat/>
    <w:uiPriority w:val="39"/>
    <w:pPr>
      <w:spacing w:after="0"/>
      <w:ind w:left="880"/>
    </w:pPr>
    <w:rPr>
      <w:rFonts w:cstheme="minorHAnsi"/>
      <w:sz w:val="20"/>
      <w:szCs w:val="20"/>
    </w:rPr>
  </w:style>
  <w:style w:type="paragraph" w:styleId="20">
    <w:name w:val="toc 2"/>
    <w:basedOn w:val="1"/>
    <w:next w:val="1"/>
    <w:unhideWhenUsed/>
    <w:uiPriority w:val="39"/>
    <w:pPr>
      <w:spacing w:before="240" w:after="0"/>
    </w:pPr>
    <w:rPr>
      <w:rFonts w:cstheme="minorHAnsi"/>
      <w:b/>
      <w:bCs/>
      <w:sz w:val="20"/>
      <w:szCs w:val="20"/>
    </w:rPr>
  </w:style>
  <w:style w:type="paragraph" w:styleId="21">
    <w:name w:val="toc 1"/>
    <w:basedOn w:val="1"/>
    <w:next w:val="1"/>
    <w:unhideWhenUsed/>
    <w:uiPriority w:val="39"/>
    <w:pPr>
      <w:spacing w:before="360" w:after="0"/>
    </w:pPr>
    <w:rPr>
      <w:rFonts w:asciiTheme="majorHAnsi" w:hAnsiTheme="majorHAnsi" w:cstheme="majorHAnsi"/>
      <w:b/>
      <w:bCs/>
      <w:caps/>
      <w:sz w:val="24"/>
      <w:szCs w:val="24"/>
    </w:rPr>
  </w:style>
  <w:style w:type="character" w:styleId="23">
    <w:name w:val="Hyperlink"/>
    <w:basedOn w:val="22"/>
    <w:unhideWhenUsed/>
    <w:qFormat/>
    <w:uiPriority w:val="99"/>
    <w:rPr>
      <w:color w:val="0563C1" w:themeColor="hyperlink"/>
      <w:u w:val="single"/>
    </w:rPr>
  </w:style>
  <w:style w:type="character" w:styleId="24">
    <w:name w:val="annotation reference"/>
    <w:basedOn w:val="22"/>
    <w:semiHidden/>
    <w:unhideWhenUsed/>
    <w:qFormat/>
    <w:uiPriority w:val="99"/>
    <w:rPr>
      <w:sz w:val="16"/>
      <w:szCs w:val="16"/>
    </w:rPr>
  </w:style>
  <w:style w:type="character" w:customStyle="1" w:styleId="26">
    <w:name w:val="Titre 1 Car"/>
    <w:basedOn w:val="22"/>
    <w:link w:val="2"/>
    <w:uiPriority w:val="9"/>
    <w:rPr>
      <w:rFonts w:asciiTheme="majorHAnsi" w:hAnsiTheme="majorHAnsi" w:eastAsiaTheme="majorEastAsia" w:cstheme="majorBidi"/>
      <w:color w:val="2F5496" w:themeColor="accent1" w:themeShade="BF"/>
      <w:sz w:val="32"/>
      <w:szCs w:val="32"/>
    </w:rPr>
  </w:style>
  <w:style w:type="character" w:customStyle="1" w:styleId="27">
    <w:name w:val="Titre 2 Car"/>
    <w:basedOn w:val="22"/>
    <w:link w:val="3"/>
    <w:qFormat/>
    <w:uiPriority w:val="9"/>
    <w:rPr>
      <w:rFonts w:asciiTheme="majorHAnsi" w:hAnsiTheme="majorHAnsi" w:eastAsiaTheme="majorEastAsia" w:cstheme="majorBidi"/>
      <w:color w:val="2F5496" w:themeColor="accent1" w:themeShade="BF"/>
      <w:sz w:val="26"/>
      <w:szCs w:val="26"/>
    </w:rPr>
  </w:style>
  <w:style w:type="character" w:customStyle="1" w:styleId="28">
    <w:name w:val="Titre 3 Car"/>
    <w:basedOn w:val="22"/>
    <w:link w:val="4"/>
    <w:uiPriority w:val="9"/>
    <w:rPr>
      <w:rFonts w:asciiTheme="majorHAnsi" w:hAnsiTheme="majorHAnsi" w:eastAsiaTheme="majorEastAsia" w:cstheme="majorBidi"/>
      <w:color w:val="1F3863" w:themeColor="accent1" w:themeShade="7F"/>
      <w:sz w:val="24"/>
      <w:szCs w:val="24"/>
    </w:rPr>
  </w:style>
  <w:style w:type="character" w:customStyle="1" w:styleId="29">
    <w:name w:val="Titre 4 Car"/>
    <w:basedOn w:val="22"/>
    <w:link w:val="5"/>
    <w:qFormat/>
    <w:uiPriority w:val="9"/>
    <w:rPr>
      <w:rFonts w:asciiTheme="majorHAnsi" w:hAnsiTheme="majorHAnsi" w:eastAsiaTheme="majorEastAsia" w:cstheme="majorBidi"/>
      <w:i/>
      <w:iCs/>
      <w:color w:val="2F5496" w:themeColor="accent1" w:themeShade="BF"/>
    </w:rPr>
  </w:style>
  <w:style w:type="paragraph" w:customStyle="1" w:styleId="30">
    <w:name w:val="En-tête de table des matières1"/>
    <w:basedOn w:val="2"/>
    <w:next w:val="1"/>
    <w:unhideWhenUsed/>
    <w:qFormat/>
    <w:uiPriority w:val="39"/>
    <w:pPr>
      <w:outlineLvl w:val="9"/>
    </w:pPr>
    <w:rPr>
      <w:lang w:eastAsia="fr-FR"/>
    </w:rPr>
  </w:style>
  <w:style w:type="character" w:customStyle="1" w:styleId="31">
    <w:name w:val="Titre 6 Car"/>
    <w:basedOn w:val="22"/>
    <w:link w:val="6"/>
    <w:semiHidden/>
    <w:qFormat/>
    <w:uiPriority w:val="9"/>
    <w:rPr>
      <w:rFonts w:asciiTheme="majorHAnsi" w:hAnsiTheme="majorHAnsi" w:eastAsiaTheme="majorEastAsia" w:cstheme="majorBidi"/>
      <w:color w:val="1F3863" w:themeColor="accent1" w:themeShade="7F"/>
    </w:rPr>
  </w:style>
  <w:style w:type="character" w:customStyle="1" w:styleId="32">
    <w:name w:val="Titre 7 Car"/>
    <w:basedOn w:val="22"/>
    <w:link w:val="7"/>
    <w:semiHidden/>
    <w:qFormat/>
    <w:uiPriority w:val="9"/>
    <w:rPr>
      <w:rFonts w:asciiTheme="majorHAnsi" w:hAnsiTheme="majorHAnsi" w:eastAsiaTheme="majorEastAsia" w:cstheme="majorBidi"/>
      <w:i/>
      <w:iCs/>
      <w:color w:val="1F3863" w:themeColor="accent1" w:themeShade="7F"/>
    </w:rPr>
  </w:style>
  <w:style w:type="character" w:customStyle="1" w:styleId="33">
    <w:name w:val="Titre 8 Car"/>
    <w:basedOn w:val="22"/>
    <w:link w:val="8"/>
    <w:semiHidden/>
    <w:qFormat/>
    <w:uiPriority w:val="9"/>
    <w:rPr>
      <w:rFonts w:asciiTheme="majorHAnsi" w:hAnsiTheme="majorHAnsi" w:eastAsiaTheme="majorEastAsia" w:cstheme="majorBidi"/>
      <w:color w:val="262626" w:themeColor="text1" w:themeTint="D8"/>
      <w:sz w:val="21"/>
      <w:szCs w:val="21"/>
    </w:rPr>
  </w:style>
  <w:style w:type="character" w:customStyle="1" w:styleId="34">
    <w:name w:val="Titre 9 Car"/>
    <w:basedOn w:val="22"/>
    <w:link w:val="9"/>
    <w:semiHidden/>
    <w:uiPriority w:val="9"/>
    <w:rPr>
      <w:rFonts w:asciiTheme="majorHAnsi" w:hAnsiTheme="majorHAnsi" w:eastAsiaTheme="majorEastAsia" w:cstheme="majorBidi"/>
      <w:i/>
      <w:iCs/>
      <w:color w:val="262626" w:themeColor="text1" w:themeTint="D8"/>
      <w:sz w:val="21"/>
      <w:szCs w:val="21"/>
    </w:rPr>
  </w:style>
  <w:style w:type="paragraph" w:styleId="35">
    <w:name w:val="List Paragraph"/>
    <w:basedOn w:val="1"/>
    <w:qFormat/>
    <w:uiPriority w:val="34"/>
    <w:pPr>
      <w:ind w:left="720"/>
      <w:contextualSpacing/>
    </w:pPr>
  </w:style>
  <w:style w:type="character" w:customStyle="1" w:styleId="36">
    <w:name w:val="Texte de bulles Car"/>
    <w:basedOn w:val="22"/>
    <w:link w:val="14"/>
    <w:semiHidden/>
    <w:qFormat/>
    <w:uiPriority w:val="99"/>
    <w:rPr>
      <w:rFonts w:ascii="Segoe UI" w:hAnsi="Segoe UI" w:cs="Segoe UI"/>
      <w:sz w:val="18"/>
      <w:szCs w:val="18"/>
    </w:rPr>
  </w:style>
  <w:style w:type="character" w:customStyle="1" w:styleId="37">
    <w:name w:val="Commentaire Car"/>
    <w:basedOn w:val="22"/>
    <w:link w:val="13"/>
    <w:semiHidden/>
    <w:qFormat/>
    <w:uiPriority w:val="99"/>
    <w:rPr>
      <w:sz w:val="20"/>
      <w:szCs w:val="20"/>
    </w:rPr>
  </w:style>
  <w:style w:type="character" w:customStyle="1" w:styleId="38">
    <w:name w:val="Objet du commentaire Car"/>
    <w:basedOn w:val="37"/>
    <w:link w:val="12"/>
    <w:semiHidden/>
    <w:qFormat/>
    <w:uiPriority w:val="99"/>
    <w:rPr>
      <w:b/>
      <w:bCs/>
    </w:rPr>
  </w:style>
  <w:style w:type="paragraph" w:styleId="39">
    <w:name w:val="No Spacing"/>
    <w:link w:val="40"/>
    <w:qFormat/>
    <w:uiPriority w:val="1"/>
    <w:pPr>
      <w:spacing w:after="0" w:line="240" w:lineRule="auto"/>
    </w:pPr>
    <w:rPr>
      <w:rFonts w:asciiTheme="minorHAnsi" w:hAnsiTheme="minorHAnsi" w:eastAsiaTheme="minorEastAsia" w:cstheme="minorBidi"/>
      <w:sz w:val="22"/>
      <w:szCs w:val="22"/>
      <w:lang w:val="fr-FR" w:eastAsia="en-US" w:bidi="ar-SA"/>
    </w:rPr>
  </w:style>
  <w:style w:type="character" w:customStyle="1" w:styleId="40">
    <w:name w:val="Sans interligne Car"/>
    <w:basedOn w:val="22"/>
    <w:link w:val="39"/>
    <w:uiPriority w:val="1"/>
    <w:rPr>
      <w:rFonts w:eastAsiaTheme="minorEastAsia"/>
    </w:rPr>
  </w:style>
  <w:style w:type="table" w:styleId="41">
    <w:name w:val="Table Grid"/>
    <w:basedOn w:val="25"/>
    <w:uiPriority w:val="59"/>
    <w:pPr>
      <w:spacing w:after="0" w:line="240" w:lineRule="auto"/>
    </w:pPr>
    <w:rPr>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BB20F4-71D2-7045-8C2F-447850F003DB}">
  <ds:schemaRefs/>
</ds:datastoreItem>
</file>

<file path=docProps/app.xml><?xml version="1.0" encoding="utf-8"?>
<Properties xmlns="http://schemas.openxmlformats.org/officeDocument/2006/extended-properties" xmlns:vt="http://schemas.openxmlformats.org/officeDocument/2006/docPropsVTypes">
  <Template>Normal.dotm</Template>
  <Pages>9</Pages>
  <Words>1553</Words>
  <Characters>8543</Characters>
  <Lines>71</Lines>
  <Paragraphs>20</Paragraphs>
  <TotalTime>11</TotalTime>
  <ScaleCrop>false</ScaleCrop>
  <LinksUpToDate>false</LinksUpToDate>
  <CharactersWithSpaces>10076</CharactersWithSpaces>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2019-04-19T13:19:00Z</dcterms:created>
  <dc:creator>Sujenth Gnanasothy</dc:creator>
  <cp:lastModifiedBy>Airoine</cp:lastModifiedBy>
  <dcterms:modified xsi:type="dcterms:W3CDTF">2019-04-19T14:16:46Z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1036-11.2.0.8310</vt:lpwstr>
  </property>
</Properties>
</file>