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D16E05" w14:textId="77777777" w:rsidR="002E67AE" w:rsidRDefault="00000000">
      <w:pPr>
        <w:spacing w:after="0"/>
        <w:ind w:left="-851"/>
        <w:jc w:val="center"/>
        <w:rPr>
          <w:rFonts w:ascii="Arial" w:eastAsia="Arial" w:hAnsi="Arial" w:cs="Arial"/>
          <w:b/>
          <w:sz w:val="18"/>
          <w:szCs w:val="18"/>
        </w:rPr>
      </w:pPr>
      <w:r>
        <w:rPr>
          <w:rFonts w:ascii="Arial" w:eastAsia="Arial" w:hAnsi="Arial" w:cs="Arial"/>
          <w:b/>
          <w:sz w:val="18"/>
          <w:szCs w:val="18"/>
        </w:rPr>
        <w:t>FORMATO DE FICHA PARA FORMULACIÓN DE PROYECTO</w:t>
      </w:r>
    </w:p>
    <w:p w14:paraId="067671FD" w14:textId="77777777" w:rsidR="002E67AE" w:rsidRDefault="00000000">
      <w:pPr>
        <w:spacing w:after="0"/>
        <w:ind w:left="-851"/>
        <w:jc w:val="center"/>
        <w:rPr>
          <w:rFonts w:ascii="Arial" w:eastAsia="Arial" w:hAnsi="Arial" w:cs="Arial"/>
          <w:b/>
          <w:sz w:val="18"/>
          <w:szCs w:val="18"/>
        </w:rPr>
      </w:pPr>
      <w:r>
        <w:rPr>
          <w:rFonts w:ascii="Arial" w:eastAsia="Arial" w:hAnsi="Arial" w:cs="Arial"/>
          <w:b/>
          <w:sz w:val="18"/>
          <w:szCs w:val="18"/>
        </w:rPr>
        <w:t>MOVIMIENTO E INTERACCIÓN</w:t>
      </w:r>
    </w:p>
    <w:p w14:paraId="08FFA4EB" w14:textId="77777777" w:rsidR="002E67AE" w:rsidRDefault="002E67AE">
      <w:pPr>
        <w:spacing w:after="0"/>
        <w:ind w:left="-851"/>
        <w:jc w:val="center"/>
        <w:rPr>
          <w:rFonts w:ascii="Arial" w:eastAsia="Arial" w:hAnsi="Arial" w:cs="Arial"/>
          <w:b/>
          <w:sz w:val="18"/>
          <w:szCs w:val="18"/>
        </w:rPr>
      </w:pPr>
    </w:p>
    <w:p w14:paraId="52669314" w14:textId="77777777" w:rsidR="002E67AE" w:rsidRDefault="002E67AE">
      <w:pPr>
        <w:rPr>
          <w:rFonts w:ascii="Arial" w:eastAsia="Arial" w:hAnsi="Arial" w:cs="Arial"/>
          <w:sz w:val="18"/>
          <w:szCs w:val="18"/>
        </w:rPr>
      </w:pPr>
    </w:p>
    <w:tbl>
      <w:tblPr>
        <w:tblStyle w:val="ab"/>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6285"/>
      </w:tblGrid>
      <w:tr w:rsidR="002E67AE" w14:paraId="389ED496" w14:textId="77777777">
        <w:trPr>
          <w:trHeight w:val="608"/>
        </w:trPr>
        <w:tc>
          <w:tcPr>
            <w:tcW w:w="2505" w:type="dxa"/>
            <w:tcMar>
              <w:top w:w="100" w:type="dxa"/>
              <w:left w:w="100" w:type="dxa"/>
              <w:bottom w:w="100" w:type="dxa"/>
              <w:right w:w="100" w:type="dxa"/>
            </w:tcMar>
          </w:tcPr>
          <w:p w14:paraId="44253996" w14:textId="77777777" w:rsidR="002E67AE" w:rsidRDefault="00000000">
            <w:pPr>
              <w:pBdr>
                <w:top w:val="nil"/>
                <w:left w:val="nil"/>
                <w:bottom w:val="nil"/>
                <w:right w:val="nil"/>
                <w:between w:val="nil"/>
              </w:pBdr>
              <w:spacing w:after="0" w:line="240" w:lineRule="auto"/>
              <w:rPr>
                <w:rFonts w:ascii="Arial" w:eastAsia="Arial" w:hAnsi="Arial" w:cs="Arial"/>
                <w:b/>
                <w:sz w:val="18"/>
                <w:szCs w:val="18"/>
                <w:highlight w:val="red"/>
              </w:rPr>
            </w:pPr>
            <w:r>
              <w:rPr>
                <w:rFonts w:ascii="Arial" w:eastAsia="Arial" w:hAnsi="Arial" w:cs="Arial"/>
                <w:b/>
                <w:sz w:val="18"/>
                <w:szCs w:val="18"/>
                <w:highlight w:val="red"/>
              </w:rPr>
              <w:t>TÍTULO DEL PROYECTO</w:t>
            </w:r>
          </w:p>
        </w:tc>
        <w:tc>
          <w:tcPr>
            <w:tcW w:w="6285" w:type="dxa"/>
            <w:tcMar>
              <w:top w:w="100" w:type="dxa"/>
              <w:left w:w="100" w:type="dxa"/>
              <w:bottom w:w="100" w:type="dxa"/>
              <w:right w:w="100" w:type="dxa"/>
            </w:tcMar>
          </w:tcPr>
          <w:p w14:paraId="631F08BB" w14:textId="77777777" w:rsidR="002E67AE" w:rsidRDefault="00000000">
            <w:r>
              <w:t>Slot Car Racing AR</w:t>
            </w:r>
          </w:p>
        </w:tc>
      </w:tr>
      <w:tr w:rsidR="002E67AE" w14:paraId="1585ED73" w14:textId="77777777">
        <w:tc>
          <w:tcPr>
            <w:tcW w:w="2505" w:type="dxa"/>
            <w:tcMar>
              <w:top w:w="100" w:type="dxa"/>
              <w:left w:w="100" w:type="dxa"/>
              <w:bottom w:w="100" w:type="dxa"/>
              <w:right w:w="100" w:type="dxa"/>
            </w:tcMar>
          </w:tcPr>
          <w:p w14:paraId="404E527D" w14:textId="77777777" w:rsidR="002E67AE" w:rsidRDefault="00000000">
            <w:pPr>
              <w:pBdr>
                <w:top w:val="nil"/>
                <w:left w:val="nil"/>
                <w:bottom w:val="nil"/>
                <w:right w:val="nil"/>
                <w:between w:val="nil"/>
              </w:pBdr>
              <w:spacing w:after="0" w:line="240" w:lineRule="auto"/>
              <w:rPr>
                <w:rFonts w:ascii="Arial" w:eastAsia="Arial" w:hAnsi="Arial" w:cs="Arial"/>
                <w:b/>
                <w:sz w:val="18"/>
                <w:szCs w:val="18"/>
                <w:highlight w:val="red"/>
              </w:rPr>
            </w:pPr>
            <w:r>
              <w:rPr>
                <w:rFonts w:ascii="Arial" w:eastAsia="Arial" w:hAnsi="Arial" w:cs="Arial"/>
                <w:b/>
                <w:sz w:val="18"/>
                <w:szCs w:val="18"/>
                <w:highlight w:val="red"/>
              </w:rPr>
              <w:t>INTEGRANTES</w:t>
            </w:r>
          </w:p>
        </w:tc>
        <w:tc>
          <w:tcPr>
            <w:tcW w:w="6285" w:type="dxa"/>
            <w:tcMar>
              <w:top w:w="100" w:type="dxa"/>
              <w:left w:w="100" w:type="dxa"/>
              <w:bottom w:w="100" w:type="dxa"/>
              <w:right w:w="100" w:type="dxa"/>
            </w:tcMar>
          </w:tcPr>
          <w:p w14:paraId="21856524" w14:textId="7589B614" w:rsidR="002E67AE" w:rsidRDefault="002E67AE"/>
        </w:tc>
      </w:tr>
    </w:tbl>
    <w:p w14:paraId="4DF3004F" w14:textId="77777777" w:rsidR="002E67AE" w:rsidRDefault="002E67AE">
      <w:pPr>
        <w:rPr>
          <w:rFonts w:ascii="Arial" w:eastAsia="Arial" w:hAnsi="Arial" w:cs="Arial"/>
          <w:sz w:val="18"/>
          <w:szCs w:val="18"/>
        </w:rPr>
      </w:pPr>
    </w:p>
    <w:p w14:paraId="7E5FC4FD" w14:textId="77777777" w:rsidR="002E67AE" w:rsidRDefault="002E67AE">
      <w:pPr>
        <w:rPr>
          <w:rFonts w:ascii="Arial" w:eastAsia="Arial" w:hAnsi="Arial" w:cs="Arial"/>
          <w:sz w:val="18"/>
          <w:szCs w:val="18"/>
        </w:rPr>
      </w:pPr>
    </w:p>
    <w:tbl>
      <w:tblPr>
        <w:tblStyle w:val="ac"/>
        <w:tblW w:w="885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5910"/>
      </w:tblGrid>
      <w:tr w:rsidR="002E67AE" w14:paraId="5663769C" w14:textId="77777777">
        <w:tc>
          <w:tcPr>
            <w:tcW w:w="2940" w:type="dxa"/>
            <w:tcMar>
              <w:top w:w="100" w:type="dxa"/>
              <w:left w:w="100" w:type="dxa"/>
              <w:bottom w:w="100" w:type="dxa"/>
              <w:right w:w="100" w:type="dxa"/>
            </w:tcMar>
          </w:tcPr>
          <w:p w14:paraId="3B152C80" w14:textId="77777777" w:rsidR="002E67AE" w:rsidRDefault="00000000">
            <w:pPr>
              <w:pBdr>
                <w:top w:val="nil"/>
                <w:left w:val="nil"/>
                <w:bottom w:val="nil"/>
                <w:right w:val="nil"/>
                <w:between w:val="nil"/>
              </w:pBdr>
              <w:spacing w:after="0" w:line="240" w:lineRule="auto"/>
              <w:rPr>
                <w:rFonts w:ascii="Arial" w:eastAsia="Arial" w:hAnsi="Arial" w:cs="Arial"/>
                <w:b/>
                <w:sz w:val="18"/>
                <w:szCs w:val="18"/>
                <w:highlight w:val="red"/>
              </w:rPr>
            </w:pPr>
            <w:r>
              <w:rPr>
                <w:rFonts w:ascii="Arial" w:eastAsia="Arial" w:hAnsi="Arial" w:cs="Arial"/>
                <w:b/>
                <w:sz w:val="18"/>
                <w:szCs w:val="18"/>
                <w:highlight w:val="red"/>
              </w:rPr>
              <w:t>DESCRIPCIÓN DEL PROYECTO</w:t>
            </w:r>
          </w:p>
          <w:p w14:paraId="3658F774" w14:textId="77777777" w:rsidR="002E67AE" w:rsidRDefault="00000000">
            <w:pPr>
              <w:pBdr>
                <w:top w:val="nil"/>
                <w:left w:val="nil"/>
                <w:bottom w:val="nil"/>
                <w:right w:val="nil"/>
                <w:between w:val="nil"/>
              </w:pBdr>
              <w:spacing w:after="0" w:line="240" w:lineRule="auto"/>
              <w:rPr>
                <w:rFonts w:ascii="Arial" w:eastAsia="Arial" w:hAnsi="Arial" w:cs="Arial"/>
                <w:b/>
                <w:sz w:val="18"/>
                <w:szCs w:val="18"/>
                <w:highlight w:val="red"/>
              </w:rPr>
            </w:pPr>
            <w:r>
              <w:rPr>
                <w:rFonts w:ascii="Arial" w:eastAsia="Arial" w:hAnsi="Arial" w:cs="Arial"/>
                <w:b/>
                <w:sz w:val="18"/>
                <w:szCs w:val="18"/>
                <w:highlight w:val="red"/>
              </w:rPr>
              <w:t>(JUSTIFICACIÓN)</w:t>
            </w:r>
          </w:p>
          <w:p w14:paraId="0E19E586"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12870AFE"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61BD666C"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3A0F2742"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7261E9A3"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314D0A2D"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738C32D7"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648761C8"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38BF2347"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tc>
        <w:tc>
          <w:tcPr>
            <w:tcW w:w="5910" w:type="dxa"/>
            <w:tcMar>
              <w:top w:w="100" w:type="dxa"/>
              <w:left w:w="100" w:type="dxa"/>
              <w:bottom w:w="100" w:type="dxa"/>
              <w:right w:w="100" w:type="dxa"/>
            </w:tcMar>
          </w:tcPr>
          <w:p w14:paraId="17B92AAB" w14:textId="77777777" w:rsidR="002E67AE" w:rsidRDefault="00000000">
            <w:r>
              <w:t>Proyecto de juego móvil en realidad aumentada para Android en el que dos jugadores convierten una mesa real en una pista de slot cars compartida. Cada jugador usa la cámara de su teléfono para detectar un marcador físico común, ver la misma pista 3D anclada al entorno y competir cara a cara en carreras cortas basadas en aceleración y timing.</w:t>
            </w:r>
          </w:p>
          <w:p w14:paraId="35A6ADBA" w14:textId="77777777" w:rsidR="002E67AE" w:rsidRDefault="00000000">
            <w:r>
              <w:t>La propuesta se justifica porque integra de forma directa los ejes de movimiento e interacción del curso: espacio físico real como superficie de juego, uso del dispositivo móvil y su cámara como mediadores, experiencia compartida entre múltiples usuarios y decisiones de UX orientadas a claridad, usabilidad, aprendizaje rápido y satisfacción. La elección del formato slot car reduce complejidad técnica y permite concentrar el valor del proyecto en la calidad de la interacción AR y en la percepción de juego compartido.</w:t>
            </w:r>
          </w:p>
        </w:tc>
      </w:tr>
      <w:tr w:rsidR="002E67AE" w14:paraId="108F3272" w14:textId="77777777">
        <w:tc>
          <w:tcPr>
            <w:tcW w:w="2940" w:type="dxa"/>
            <w:tcMar>
              <w:top w:w="100" w:type="dxa"/>
              <w:left w:w="100" w:type="dxa"/>
              <w:bottom w:w="100" w:type="dxa"/>
              <w:right w:w="100" w:type="dxa"/>
            </w:tcMar>
          </w:tcPr>
          <w:p w14:paraId="40CA27CC" w14:textId="77777777" w:rsidR="002E67AE" w:rsidRDefault="00000000">
            <w:pPr>
              <w:pBdr>
                <w:top w:val="nil"/>
                <w:left w:val="nil"/>
                <w:bottom w:val="nil"/>
                <w:right w:val="nil"/>
                <w:between w:val="nil"/>
              </w:pBdr>
              <w:spacing w:after="0" w:line="240" w:lineRule="auto"/>
              <w:rPr>
                <w:rFonts w:ascii="Arial" w:eastAsia="Arial" w:hAnsi="Arial" w:cs="Arial"/>
                <w:b/>
                <w:sz w:val="18"/>
                <w:szCs w:val="18"/>
                <w:highlight w:val="red"/>
              </w:rPr>
            </w:pPr>
            <w:r>
              <w:rPr>
                <w:rFonts w:ascii="Arial" w:eastAsia="Arial" w:hAnsi="Arial" w:cs="Arial"/>
                <w:b/>
                <w:sz w:val="18"/>
                <w:szCs w:val="18"/>
                <w:highlight w:val="red"/>
              </w:rPr>
              <w:t>OBJETIVOS Y ALCANCE</w:t>
            </w:r>
          </w:p>
          <w:p w14:paraId="266590E2"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2173E46D"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760EF785"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373AA5EC"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5FFC2B45"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6814DC6B"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0358D35C"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tc>
        <w:tc>
          <w:tcPr>
            <w:tcW w:w="5910" w:type="dxa"/>
            <w:tcMar>
              <w:top w:w="100" w:type="dxa"/>
              <w:left w:w="100" w:type="dxa"/>
              <w:bottom w:w="100" w:type="dxa"/>
              <w:right w:w="100" w:type="dxa"/>
            </w:tcMar>
          </w:tcPr>
          <w:p w14:paraId="01B125C6" w14:textId="77777777" w:rsidR="002E67AE" w:rsidRDefault="00000000">
            <w:r>
              <w:t>Objetivo general: desarrollar un juego móvil AR multijugador local y funcional para Android, en el que dos jugadores compartan una pista de carreras tipo slot car sobre una mesa real usando sus teléfonos.</w:t>
            </w:r>
          </w:p>
          <w:p w14:paraId="0402DCFF" w14:textId="77777777" w:rsidR="002E67AE" w:rsidRDefault="00000000">
            <w:r>
              <w:t>Objetivos específicos:</w:t>
            </w:r>
          </w:p>
          <w:p w14:paraId="7CE4E1BA" w14:textId="77777777" w:rsidR="002E67AE" w:rsidRDefault="00000000">
            <w:r>
              <w:t>- lograr anclaje estable de una pista 3D sobre un marcador físico en mesa</w:t>
            </w:r>
          </w:p>
          <w:p w14:paraId="73B48B27" w14:textId="77777777" w:rsidR="002E67AE" w:rsidRDefault="00000000">
            <w:r>
              <w:t>- permitir que dos jugadores vean la misma pista y completen una carrera funcional</w:t>
            </w:r>
          </w:p>
          <w:p w14:paraId="704B4C21" w14:textId="77777777" w:rsidR="002E67AE" w:rsidRDefault="00000000">
            <w:r>
              <w:lastRenderedPageBreak/>
              <w:t xml:space="preserve">- ofrecer una experiencia clara de </w:t>
            </w:r>
            <w:proofErr w:type="spellStart"/>
            <w:r>
              <w:t>onboarding</w:t>
            </w:r>
            <w:proofErr w:type="spellEnd"/>
            <w:r>
              <w:t>, carrera, resultado y revancha</w:t>
            </w:r>
          </w:p>
          <w:p w14:paraId="13B47CA9" w14:textId="77777777" w:rsidR="002E67AE" w:rsidRDefault="00000000">
            <w:r>
              <w:t>- demostrar una interacción fácil de aprender y atractiva en la primera sesión</w:t>
            </w:r>
          </w:p>
          <w:p w14:paraId="0E1F1DD0" w14:textId="77777777" w:rsidR="002E67AE" w:rsidRDefault="00000000">
            <w:r>
              <w:t>- mantener el proyecto dentro de un alcance implementable en el tiempo disponible</w:t>
            </w:r>
          </w:p>
          <w:p w14:paraId="5AC773CD" w14:textId="77777777" w:rsidR="002E67AE" w:rsidRDefault="00000000">
            <w:r>
              <w:t>Alcance del MVP:</w:t>
            </w:r>
          </w:p>
          <w:p w14:paraId="30B26500" w14:textId="77777777" w:rsidR="002E67AE" w:rsidRDefault="00000000">
            <w:r>
              <w:t>- Android como única plataforma objetivo</w:t>
            </w:r>
          </w:p>
          <w:p w14:paraId="46D98F8F" w14:textId="77777777" w:rsidR="002E67AE" w:rsidRDefault="00000000">
            <w:r>
              <w:t>- 2 jugadores obligatorios</w:t>
            </w:r>
          </w:p>
          <w:p w14:paraId="236543A2" w14:textId="77777777" w:rsidR="002E67AE" w:rsidRDefault="00000000">
            <w:r>
              <w:t>- 1 pista predefinida y cerrada</w:t>
            </w:r>
          </w:p>
          <w:p w14:paraId="7EE059CA" w14:textId="77777777" w:rsidR="002E67AE" w:rsidRDefault="00000000">
            <w:r>
              <w:t>- 1 marcador físico compartido</w:t>
            </w:r>
          </w:p>
          <w:p w14:paraId="7FE1A692" w14:textId="77777777" w:rsidR="002E67AE" w:rsidRDefault="00000000">
            <w:r>
              <w:t>- 1 botón de aceleración por jugador</w:t>
            </w:r>
          </w:p>
          <w:p w14:paraId="0EC0298D" w14:textId="77777777" w:rsidR="002E67AE" w:rsidRDefault="00000000">
            <w:r>
              <w:t xml:space="preserve">- partida local sobre </w:t>
            </w:r>
            <w:proofErr w:type="spellStart"/>
            <w:r>
              <w:t>hotspot</w:t>
            </w:r>
            <w:proofErr w:type="spellEnd"/>
            <w:r>
              <w:t xml:space="preserve"> o </w:t>
            </w:r>
            <w:proofErr w:type="spellStart"/>
            <w:r>
              <w:t>Wi</w:t>
            </w:r>
            <w:proofErr w:type="spellEnd"/>
            <w:r>
              <w:t>-Fi común</w:t>
            </w:r>
          </w:p>
          <w:p w14:paraId="7D06B918" w14:textId="77777777" w:rsidR="002E67AE" w:rsidRDefault="00000000">
            <w:r>
              <w:t>- contador de vueltas, resultado y revancha</w:t>
            </w:r>
          </w:p>
          <w:p w14:paraId="05F7DABD" w14:textId="77777777" w:rsidR="002E67AE" w:rsidRDefault="00000000">
            <w:r>
              <w:t xml:space="preserve">Fuera de alcance inicial: iOS, juego online, personalización de carros, múltiples pistas, generación procedural, freno, turbo, </w:t>
            </w:r>
            <w:proofErr w:type="spellStart"/>
            <w:r>
              <w:t>drift</w:t>
            </w:r>
            <w:proofErr w:type="spellEnd"/>
            <w:r>
              <w:t xml:space="preserve"> o </w:t>
            </w:r>
            <w:proofErr w:type="spellStart"/>
            <w:r>
              <w:t>power</w:t>
            </w:r>
            <w:proofErr w:type="spellEnd"/>
            <w:r>
              <w:t>-ups.</w:t>
            </w:r>
          </w:p>
        </w:tc>
      </w:tr>
      <w:tr w:rsidR="002E67AE" w14:paraId="2AF7483B" w14:textId="77777777">
        <w:tc>
          <w:tcPr>
            <w:tcW w:w="2940" w:type="dxa"/>
            <w:tcMar>
              <w:top w:w="100" w:type="dxa"/>
              <w:left w:w="100" w:type="dxa"/>
              <w:bottom w:w="100" w:type="dxa"/>
              <w:right w:w="100" w:type="dxa"/>
            </w:tcMar>
          </w:tcPr>
          <w:p w14:paraId="608EF237" w14:textId="77777777" w:rsidR="002E67AE" w:rsidRDefault="00000000">
            <w:pPr>
              <w:pBdr>
                <w:top w:val="nil"/>
                <w:left w:val="nil"/>
                <w:bottom w:val="nil"/>
                <w:right w:val="nil"/>
                <w:between w:val="nil"/>
              </w:pBdr>
              <w:spacing w:after="0" w:line="240" w:lineRule="auto"/>
              <w:rPr>
                <w:rFonts w:ascii="Arial" w:eastAsia="Arial" w:hAnsi="Arial" w:cs="Arial"/>
                <w:b/>
                <w:sz w:val="18"/>
                <w:szCs w:val="18"/>
                <w:highlight w:val="red"/>
              </w:rPr>
            </w:pPr>
            <w:r>
              <w:rPr>
                <w:rFonts w:ascii="Arial" w:eastAsia="Arial" w:hAnsi="Arial" w:cs="Arial"/>
                <w:sz w:val="18"/>
                <w:szCs w:val="18"/>
                <w:highlight w:val="red"/>
              </w:rPr>
              <w:lastRenderedPageBreak/>
              <w:t>I</w:t>
            </w:r>
            <w:r>
              <w:rPr>
                <w:rFonts w:ascii="Arial" w:eastAsia="Arial" w:hAnsi="Arial" w:cs="Arial"/>
                <w:b/>
                <w:sz w:val="18"/>
                <w:szCs w:val="18"/>
                <w:highlight w:val="red"/>
              </w:rPr>
              <w:t>MPACTO DESEADO- PROPÓSITO DE INTERACCIÓN</w:t>
            </w:r>
          </w:p>
        </w:tc>
        <w:tc>
          <w:tcPr>
            <w:tcW w:w="5910" w:type="dxa"/>
            <w:tcMar>
              <w:top w:w="100" w:type="dxa"/>
              <w:left w:w="100" w:type="dxa"/>
              <w:bottom w:w="100" w:type="dxa"/>
              <w:right w:w="100" w:type="dxa"/>
            </w:tcMar>
          </w:tcPr>
          <w:p w14:paraId="66EF07A9" w14:textId="77777777" w:rsidR="002E67AE" w:rsidRDefault="00000000">
            <w:r>
              <w:t>El proyecto busca generar tres efectos principales en la experiencia del usuario: asombro al transformar una mesa común en un circuito AR, confianza compartida al confirmar que ambos jugadores están viendo la misma pista y tensión competitiva inmediata durante carreras cortas que inviten a revancha.</w:t>
            </w:r>
          </w:p>
          <w:p w14:paraId="7B05DCDF" w14:textId="77777777" w:rsidR="002E67AE" w:rsidRDefault="00000000">
            <w:r>
              <w:t xml:space="preserve">El propósito de interacción es convertir el </w:t>
            </w:r>
            <w:proofErr w:type="spellStart"/>
            <w:r>
              <w:t>setup</w:t>
            </w:r>
            <w:proofErr w:type="spellEnd"/>
            <w:r>
              <w:t xml:space="preserve"> técnico en un ritual social breve: conectarse, alinear, correr y repetir. La interacción no se centra en complejidad mecánica, sino en una secuencia clara, legible y físicamente situada donde la cámara, la mesa y el marcador construyen una experiencia conjunta.</w:t>
            </w:r>
          </w:p>
        </w:tc>
      </w:tr>
      <w:tr w:rsidR="002E67AE" w14:paraId="5A0F7CC9" w14:textId="77777777">
        <w:tc>
          <w:tcPr>
            <w:tcW w:w="2940" w:type="dxa"/>
            <w:tcMar>
              <w:top w:w="100" w:type="dxa"/>
              <w:left w:w="100" w:type="dxa"/>
              <w:bottom w:w="100" w:type="dxa"/>
              <w:right w:w="100" w:type="dxa"/>
            </w:tcMar>
          </w:tcPr>
          <w:p w14:paraId="6B9AC497" w14:textId="77777777" w:rsidR="002E67AE" w:rsidRDefault="00000000">
            <w:pPr>
              <w:pBdr>
                <w:top w:val="nil"/>
                <w:left w:val="nil"/>
                <w:bottom w:val="nil"/>
                <w:right w:val="nil"/>
                <w:between w:val="nil"/>
              </w:pBdr>
              <w:spacing w:after="0" w:line="240" w:lineRule="auto"/>
              <w:rPr>
                <w:rFonts w:ascii="Arial" w:eastAsia="Arial" w:hAnsi="Arial" w:cs="Arial"/>
                <w:b/>
                <w:sz w:val="18"/>
                <w:szCs w:val="18"/>
                <w:highlight w:val="red"/>
              </w:rPr>
            </w:pPr>
            <w:r>
              <w:rPr>
                <w:rFonts w:ascii="Arial" w:eastAsia="Arial" w:hAnsi="Arial" w:cs="Arial"/>
                <w:b/>
                <w:sz w:val="18"/>
                <w:szCs w:val="18"/>
                <w:highlight w:val="red"/>
              </w:rPr>
              <w:t>ESTADO DEL ARTE - REFERENTES</w:t>
            </w:r>
          </w:p>
        </w:tc>
        <w:tc>
          <w:tcPr>
            <w:tcW w:w="5910" w:type="dxa"/>
            <w:tcMar>
              <w:top w:w="100" w:type="dxa"/>
              <w:left w:w="100" w:type="dxa"/>
              <w:bottom w:w="100" w:type="dxa"/>
              <w:right w:w="100" w:type="dxa"/>
            </w:tcMar>
          </w:tcPr>
          <w:p w14:paraId="2B74C7CC" w14:textId="77777777" w:rsidR="002E67AE" w:rsidRDefault="00000000">
            <w:r>
              <w:t xml:space="preserve">1. Mario Kart Tour: referente para HUD de carrera legible, </w:t>
            </w:r>
            <w:proofErr w:type="spellStart"/>
            <w:r>
              <w:t>feedback</w:t>
            </w:r>
            <w:proofErr w:type="spellEnd"/>
            <w:r>
              <w:t xml:space="preserve"> visual fuerte, resultados rápidos y </w:t>
            </w:r>
            <w:proofErr w:type="spellStart"/>
            <w:r>
              <w:lastRenderedPageBreak/>
              <w:t>loop</w:t>
            </w:r>
            <w:proofErr w:type="spellEnd"/>
            <w:r>
              <w:t xml:space="preserve"> corto de repetición.</w:t>
            </w:r>
          </w:p>
          <w:p w14:paraId="3A21A92A" w14:textId="77777777" w:rsidR="002E67AE" w:rsidRDefault="00000000">
            <w:r>
              <w:t>2. Pokémon GO: referente para transformar procesos técnicos basados en cámara y espacio físico en pasos comprensibles, guiados y poco intimidantes.</w:t>
            </w:r>
          </w:p>
          <w:p w14:paraId="386371BF" w14:textId="77777777" w:rsidR="002E67AE" w:rsidRDefault="00000000">
            <w:r>
              <w:t xml:space="preserve">3. </w:t>
            </w:r>
            <w:proofErr w:type="spellStart"/>
            <w:r>
              <w:t>Brawl</w:t>
            </w:r>
            <w:proofErr w:type="spellEnd"/>
            <w:r>
              <w:t xml:space="preserve"> Stars: referente para entrada rápida al juego, estados claros, lectura inmediata del resultado y energía de revancha con poca fricción.</w:t>
            </w:r>
          </w:p>
        </w:tc>
      </w:tr>
      <w:tr w:rsidR="002E67AE" w14:paraId="59C83BBA" w14:textId="77777777">
        <w:tc>
          <w:tcPr>
            <w:tcW w:w="2940" w:type="dxa"/>
            <w:tcMar>
              <w:top w:w="100" w:type="dxa"/>
              <w:left w:w="100" w:type="dxa"/>
              <w:bottom w:w="100" w:type="dxa"/>
              <w:right w:w="100" w:type="dxa"/>
            </w:tcMar>
          </w:tcPr>
          <w:p w14:paraId="1F33010A" w14:textId="77777777" w:rsidR="002E67AE" w:rsidRDefault="00000000">
            <w:pPr>
              <w:pBdr>
                <w:top w:val="nil"/>
                <w:left w:val="nil"/>
                <w:bottom w:val="nil"/>
                <w:right w:val="nil"/>
                <w:between w:val="nil"/>
              </w:pBdr>
              <w:spacing w:after="0" w:line="240" w:lineRule="auto"/>
              <w:rPr>
                <w:rFonts w:ascii="Arial" w:eastAsia="Arial" w:hAnsi="Arial" w:cs="Arial"/>
                <w:b/>
                <w:sz w:val="18"/>
                <w:szCs w:val="18"/>
                <w:shd w:val="clear" w:color="auto" w:fill="FF9900"/>
              </w:rPr>
            </w:pPr>
            <w:r>
              <w:rPr>
                <w:rFonts w:ascii="Arial" w:eastAsia="Arial" w:hAnsi="Arial" w:cs="Arial"/>
                <w:b/>
                <w:sz w:val="18"/>
                <w:szCs w:val="18"/>
                <w:shd w:val="clear" w:color="auto" w:fill="FF9900"/>
              </w:rPr>
              <w:lastRenderedPageBreak/>
              <w:t>TIPIFICACIÓN DE USUARIO</w:t>
            </w:r>
          </w:p>
          <w:p w14:paraId="02BBA432" w14:textId="77777777" w:rsidR="002E67AE" w:rsidRDefault="002E67AE">
            <w:pPr>
              <w:pBdr>
                <w:top w:val="nil"/>
                <w:left w:val="nil"/>
                <w:bottom w:val="nil"/>
                <w:right w:val="nil"/>
                <w:between w:val="nil"/>
              </w:pBdr>
              <w:spacing w:after="0" w:line="240" w:lineRule="auto"/>
              <w:rPr>
                <w:rFonts w:ascii="Arial" w:eastAsia="Arial" w:hAnsi="Arial" w:cs="Arial"/>
                <w:b/>
                <w:sz w:val="18"/>
                <w:szCs w:val="18"/>
              </w:rPr>
            </w:pPr>
          </w:p>
          <w:p w14:paraId="7396B12E" w14:textId="77777777" w:rsidR="002E67AE" w:rsidRDefault="002E67AE">
            <w:pPr>
              <w:pBdr>
                <w:top w:val="nil"/>
                <w:left w:val="nil"/>
                <w:bottom w:val="nil"/>
                <w:right w:val="nil"/>
                <w:between w:val="nil"/>
              </w:pBdr>
              <w:spacing w:after="0" w:line="240" w:lineRule="auto"/>
              <w:rPr>
                <w:rFonts w:ascii="Arial" w:eastAsia="Arial" w:hAnsi="Arial" w:cs="Arial"/>
                <w:b/>
                <w:sz w:val="18"/>
                <w:szCs w:val="18"/>
              </w:rPr>
            </w:pPr>
          </w:p>
          <w:p w14:paraId="7718398E" w14:textId="77777777" w:rsidR="002E67AE" w:rsidRDefault="002E67AE">
            <w:pPr>
              <w:pBdr>
                <w:top w:val="nil"/>
                <w:left w:val="nil"/>
                <w:bottom w:val="nil"/>
                <w:right w:val="nil"/>
                <w:between w:val="nil"/>
              </w:pBdr>
              <w:spacing w:after="0" w:line="240" w:lineRule="auto"/>
              <w:rPr>
                <w:rFonts w:ascii="Arial" w:eastAsia="Arial" w:hAnsi="Arial" w:cs="Arial"/>
                <w:b/>
                <w:sz w:val="18"/>
                <w:szCs w:val="18"/>
              </w:rPr>
            </w:pPr>
          </w:p>
          <w:p w14:paraId="7764F97D" w14:textId="77777777" w:rsidR="002E67AE" w:rsidRDefault="002E67AE">
            <w:pPr>
              <w:pBdr>
                <w:top w:val="nil"/>
                <w:left w:val="nil"/>
                <w:bottom w:val="nil"/>
                <w:right w:val="nil"/>
                <w:between w:val="nil"/>
              </w:pBdr>
              <w:spacing w:after="0" w:line="240" w:lineRule="auto"/>
              <w:rPr>
                <w:rFonts w:ascii="Arial" w:eastAsia="Arial" w:hAnsi="Arial" w:cs="Arial"/>
                <w:b/>
                <w:sz w:val="18"/>
                <w:szCs w:val="18"/>
              </w:rPr>
            </w:pPr>
          </w:p>
          <w:p w14:paraId="77C428D1" w14:textId="77777777" w:rsidR="002E67AE" w:rsidRDefault="002E67AE">
            <w:pPr>
              <w:pBdr>
                <w:top w:val="nil"/>
                <w:left w:val="nil"/>
                <w:bottom w:val="nil"/>
                <w:right w:val="nil"/>
                <w:between w:val="nil"/>
              </w:pBdr>
              <w:spacing w:after="0" w:line="240" w:lineRule="auto"/>
              <w:rPr>
                <w:rFonts w:ascii="Arial" w:eastAsia="Arial" w:hAnsi="Arial" w:cs="Arial"/>
                <w:b/>
                <w:sz w:val="18"/>
                <w:szCs w:val="18"/>
              </w:rPr>
            </w:pPr>
          </w:p>
        </w:tc>
        <w:tc>
          <w:tcPr>
            <w:tcW w:w="5910" w:type="dxa"/>
            <w:tcMar>
              <w:top w:w="100" w:type="dxa"/>
              <w:left w:w="100" w:type="dxa"/>
              <w:bottom w:w="100" w:type="dxa"/>
              <w:right w:w="100" w:type="dxa"/>
            </w:tcMar>
          </w:tcPr>
          <w:p w14:paraId="3B5ED63C" w14:textId="77777777" w:rsidR="002E67AE" w:rsidRDefault="00000000">
            <w:r>
              <w:t>Usuario principal 1: jugador host. Crea la sesión, conecta la red local y necesita sentir control del proceso mediante estados claros de red, tracking y disponibilidad del rival.</w:t>
            </w:r>
          </w:p>
          <w:p w14:paraId="404D7C76" w14:textId="77777777" w:rsidR="002E67AE" w:rsidRDefault="00000000">
            <w:r>
              <w:t>Usuario principal 2: jugador invitado. Entra con menos contexto y necesita entender en segundos qué hacer: apuntar al marcador, confirmar la pista, mantener para acelerar y soltar en curvas.</w:t>
            </w:r>
          </w:p>
          <w:p w14:paraId="77AC8B56" w14:textId="77777777" w:rsidR="002E67AE" w:rsidRDefault="00000000">
            <w:r>
              <w:t>Audiencia secundaria: compañeros y docente que observan la sesión. Por eso la experiencia debe ser legible también para observadores, con inicio entendible, colores distinguibles y resultado visible.</w:t>
            </w:r>
          </w:p>
          <w:p w14:paraId="316A6598" w14:textId="77777777" w:rsidR="002E67AE" w:rsidRDefault="00000000">
            <w:r>
              <w:t>Contexto de uso: aula, laboratorio, casa u otro espacio interior con mesa disponible, iluminación moderada o buena y sesiones cortas de 3 a 10 minutos.</w:t>
            </w:r>
          </w:p>
        </w:tc>
      </w:tr>
      <w:tr w:rsidR="002E67AE" w14:paraId="3437F6DE" w14:textId="77777777">
        <w:tc>
          <w:tcPr>
            <w:tcW w:w="2940" w:type="dxa"/>
            <w:tcMar>
              <w:top w:w="100" w:type="dxa"/>
              <w:left w:w="100" w:type="dxa"/>
              <w:bottom w:w="100" w:type="dxa"/>
              <w:right w:w="100" w:type="dxa"/>
            </w:tcMar>
          </w:tcPr>
          <w:p w14:paraId="71A841A8" w14:textId="77777777" w:rsidR="002E67AE" w:rsidRDefault="00000000">
            <w:pPr>
              <w:pBdr>
                <w:top w:val="nil"/>
                <w:left w:val="nil"/>
                <w:bottom w:val="nil"/>
                <w:right w:val="nil"/>
                <w:between w:val="nil"/>
              </w:pBdr>
              <w:spacing w:after="0" w:line="240" w:lineRule="auto"/>
              <w:rPr>
                <w:rFonts w:ascii="Arial" w:eastAsia="Arial" w:hAnsi="Arial" w:cs="Arial"/>
                <w:b/>
                <w:sz w:val="18"/>
                <w:szCs w:val="18"/>
                <w:highlight w:val="yellow"/>
              </w:rPr>
            </w:pPr>
            <w:r>
              <w:rPr>
                <w:rFonts w:ascii="Arial" w:eastAsia="Arial" w:hAnsi="Arial" w:cs="Arial"/>
                <w:b/>
                <w:sz w:val="18"/>
                <w:szCs w:val="18"/>
                <w:highlight w:val="yellow"/>
              </w:rPr>
              <w:t>DISEÑO VISUAL</w:t>
            </w:r>
          </w:p>
          <w:p w14:paraId="5EEBCA3B"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16BA318C"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000B81DC"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548178A9"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05FEDDE4"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1D93238F"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30C7F37A"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tc>
        <w:tc>
          <w:tcPr>
            <w:tcW w:w="5910" w:type="dxa"/>
            <w:tcMar>
              <w:top w:w="100" w:type="dxa"/>
              <w:left w:w="100" w:type="dxa"/>
              <w:bottom w:w="100" w:type="dxa"/>
              <w:right w:w="100" w:type="dxa"/>
            </w:tcMar>
          </w:tcPr>
          <w:p w14:paraId="01D45096" w14:textId="77777777" w:rsidR="002E67AE" w:rsidRDefault="00000000">
            <w:r>
              <w:t>Dirección visual elegida: Toy Track Signal.</w:t>
            </w:r>
          </w:p>
          <w:p w14:paraId="492445FC" w14:textId="77777777" w:rsidR="002E67AE" w:rsidRDefault="00000000">
            <w:r>
              <w:t>La UI debe mezclar energía arcade con claridad técnica sobre cámara, reforzando la idea de pista miniatura y juego social compartido sin volverse demasiado técnica o rígida.</w:t>
            </w:r>
          </w:p>
          <w:p w14:paraId="0F9DB6EF" w14:textId="77777777" w:rsidR="002E67AE" w:rsidRDefault="00000000">
            <w:r>
              <w:t>Decisiones visuales clave:</w:t>
            </w:r>
          </w:p>
          <w:p w14:paraId="307FA5E6" w14:textId="77777777" w:rsidR="002E67AE" w:rsidRDefault="00000000">
            <w:r>
              <w:t xml:space="preserve">- </w:t>
            </w:r>
            <w:proofErr w:type="spellStart"/>
            <w:r>
              <w:t>overlays</w:t>
            </w:r>
            <w:proofErr w:type="spellEnd"/>
            <w:r>
              <w:t xml:space="preserve"> oscuros semitransparentes para asegurar lectura sobre la cámara</w:t>
            </w:r>
          </w:p>
          <w:p w14:paraId="2C0C2F70" w14:textId="77777777" w:rsidR="002E67AE" w:rsidRDefault="00000000">
            <w:r>
              <w:t>- color de acción principal en ámbar energético</w:t>
            </w:r>
          </w:p>
          <w:p w14:paraId="6A84AF15" w14:textId="77777777" w:rsidR="002E67AE" w:rsidRDefault="00000000">
            <w:r>
              <w:t>- color de confirmación técnica en cian brillante</w:t>
            </w:r>
          </w:p>
          <w:p w14:paraId="7F3D98D5" w14:textId="77777777" w:rsidR="002E67AE" w:rsidRDefault="00000000">
            <w:r>
              <w:t>- jugador 1 en rojo y jugador 2 en verde</w:t>
            </w:r>
          </w:p>
          <w:p w14:paraId="791D2C45" w14:textId="77777777" w:rsidR="002E67AE" w:rsidRDefault="00000000">
            <w:r>
              <w:lastRenderedPageBreak/>
              <w:t>- muy poco texto, alto contraste y HUD compacto</w:t>
            </w:r>
          </w:p>
          <w:p w14:paraId="6F384DDF" w14:textId="77777777" w:rsidR="002E67AE" w:rsidRDefault="00000000">
            <w:r>
              <w:t>- botón principal grande y dominante</w:t>
            </w:r>
          </w:p>
          <w:p w14:paraId="5E105920" w14:textId="77777777" w:rsidR="002E67AE" w:rsidRDefault="00000000">
            <w:r>
              <w:t>- la pista AR debe seguir siendo el foco visual principal</w:t>
            </w:r>
          </w:p>
        </w:tc>
      </w:tr>
      <w:tr w:rsidR="002E67AE" w14:paraId="047EBEDE" w14:textId="77777777">
        <w:tc>
          <w:tcPr>
            <w:tcW w:w="2940" w:type="dxa"/>
            <w:tcMar>
              <w:top w:w="100" w:type="dxa"/>
              <w:left w:w="100" w:type="dxa"/>
              <w:bottom w:w="100" w:type="dxa"/>
              <w:right w:w="100" w:type="dxa"/>
            </w:tcMar>
          </w:tcPr>
          <w:p w14:paraId="62067F1C" w14:textId="77777777" w:rsidR="002E67AE" w:rsidRDefault="00000000">
            <w:pPr>
              <w:pBdr>
                <w:top w:val="nil"/>
                <w:left w:val="nil"/>
                <w:bottom w:val="nil"/>
                <w:right w:val="nil"/>
                <w:between w:val="nil"/>
              </w:pBdr>
              <w:spacing w:after="0" w:line="240" w:lineRule="auto"/>
              <w:rPr>
                <w:rFonts w:ascii="Arial" w:eastAsia="Arial" w:hAnsi="Arial" w:cs="Arial"/>
                <w:b/>
                <w:sz w:val="18"/>
                <w:szCs w:val="18"/>
                <w:highlight w:val="yellow"/>
              </w:rPr>
            </w:pPr>
            <w:r>
              <w:rPr>
                <w:rFonts w:ascii="Arial" w:eastAsia="Arial" w:hAnsi="Arial" w:cs="Arial"/>
                <w:b/>
                <w:sz w:val="18"/>
                <w:szCs w:val="18"/>
                <w:highlight w:val="yellow"/>
              </w:rPr>
              <w:lastRenderedPageBreak/>
              <w:t>DISEÑO INFORMACIÓN</w:t>
            </w:r>
          </w:p>
          <w:p w14:paraId="2E47348F"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7CB80E30"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3C054924"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31D3ADBD"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20BD0653"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0EA86FC1"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6ED3EB2B"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tc>
        <w:tc>
          <w:tcPr>
            <w:tcW w:w="5910" w:type="dxa"/>
            <w:tcMar>
              <w:top w:w="100" w:type="dxa"/>
              <w:left w:w="100" w:type="dxa"/>
              <w:bottom w:w="100" w:type="dxa"/>
              <w:right w:w="100" w:type="dxa"/>
            </w:tcMar>
          </w:tcPr>
          <w:p w14:paraId="52F1C954" w14:textId="77777777" w:rsidR="002E67AE" w:rsidRDefault="00000000">
            <w:r>
              <w:t>La arquitectura de información se organiza por estado de sesión y por prioridad de lectura. Cada pantalla debe tener una sola intención principal y una acción dominante.</w:t>
            </w:r>
          </w:p>
          <w:p w14:paraId="20C58D55" w14:textId="77777777" w:rsidR="002E67AE" w:rsidRDefault="00000000">
            <w:r>
              <w:t>Jerarquía principal:</w:t>
            </w:r>
          </w:p>
          <w:p w14:paraId="55CBCC58" w14:textId="77777777" w:rsidR="002E67AE" w:rsidRDefault="00000000">
            <w:r>
              <w:t>- Inicio: crear o unirse a una partida</w:t>
            </w:r>
          </w:p>
          <w:p w14:paraId="066B3D57" w14:textId="77777777" w:rsidR="002E67AE" w:rsidRDefault="00000000">
            <w:r>
              <w:t>- Escaneo y verificación: marcador detectado, pista estable, jugadores conectados, ambos listos</w:t>
            </w:r>
          </w:p>
          <w:p w14:paraId="5B1CDF43" w14:textId="77777777" w:rsidR="002E67AE" w:rsidRDefault="00000000">
            <w:r>
              <w:t xml:space="preserve">- Carrera: vueltas, estado breve, </w:t>
            </w:r>
            <w:proofErr w:type="spellStart"/>
            <w:r>
              <w:t>countdown</w:t>
            </w:r>
            <w:proofErr w:type="spellEnd"/>
            <w:r>
              <w:t>, penalización y control principal</w:t>
            </w:r>
          </w:p>
          <w:p w14:paraId="7DADF111" w14:textId="77777777" w:rsidR="002E67AE" w:rsidRDefault="00000000">
            <w:r>
              <w:t>- Resultado: ganador claro, resumen breve y opción de revancha</w:t>
            </w:r>
          </w:p>
          <w:p w14:paraId="15061051" w14:textId="77777777" w:rsidR="002E67AE" w:rsidRDefault="00000000">
            <w:r>
              <w:t>Principios:</w:t>
            </w:r>
          </w:p>
          <w:p w14:paraId="24AC9FB6" w14:textId="77777777" w:rsidR="002E67AE" w:rsidRDefault="00000000">
            <w:r>
              <w:t>- no comunicar estados importantes solo con color</w:t>
            </w:r>
          </w:p>
          <w:p w14:paraId="0D77CA02" w14:textId="77777777" w:rsidR="002E67AE" w:rsidRDefault="00000000">
            <w:r>
              <w:t>- usar texto corto, iconos y redundancia visual</w:t>
            </w:r>
          </w:p>
          <w:p w14:paraId="478D6DBE" w14:textId="77777777" w:rsidR="002E67AE" w:rsidRDefault="00000000">
            <w:r>
              <w:t>- mantener el centro visual libre para la pista y los coches</w:t>
            </w:r>
          </w:p>
          <w:p w14:paraId="17B7E2A6" w14:textId="77777777" w:rsidR="002E67AE" w:rsidRDefault="00000000">
            <w:r>
              <w:t>- priorizar comprensión en una mirada rápida sobre la mesa</w:t>
            </w:r>
          </w:p>
        </w:tc>
      </w:tr>
      <w:tr w:rsidR="002E67AE" w14:paraId="26E7962C" w14:textId="77777777">
        <w:tc>
          <w:tcPr>
            <w:tcW w:w="2940" w:type="dxa"/>
            <w:tcMar>
              <w:top w:w="100" w:type="dxa"/>
              <w:left w:w="100" w:type="dxa"/>
              <w:bottom w:w="100" w:type="dxa"/>
              <w:right w:w="100" w:type="dxa"/>
            </w:tcMar>
          </w:tcPr>
          <w:p w14:paraId="0D6D05D8" w14:textId="77777777" w:rsidR="002E67AE" w:rsidRDefault="00000000">
            <w:pPr>
              <w:pBdr>
                <w:top w:val="nil"/>
                <w:left w:val="nil"/>
                <w:bottom w:val="nil"/>
                <w:right w:val="nil"/>
                <w:between w:val="nil"/>
              </w:pBdr>
              <w:spacing w:after="0" w:line="240" w:lineRule="auto"/>
              <w:rPr>
                <w:rFonts w:ascii="Arial" w:eastAsia="Arial" w:hAnsi="Arial" w:cs="Arial"/>
                <w:b/>
                <w:sz w:val="18"/>
                <w:szCs w:val="18"/>
                <w:highlight w:val="yellow"/>
              </w:rPr>
            </w:pPr>
            <w:r>
              <w:rPr>
                <w:rFonts w:ascii="Arial" w:eastAsia="Arial" w:hAnsi="Arial" w:cs="Arial"/>
                <w:b/>
                <w:sz w:val="18"/>
                <w:szCs w:val="18"/>
                <w:highlight w:val="yellow"/>
              </w:rPr>
              <w:t>GUÍA DE FUNCIONAMIENTO</w:t>
            </w:r>
          </w:p>
          <w:p w14:paraId="2A85F5FA" w14:textId="77777777" w:rsidR="002E67AE" w:rsidRDefault="00000000">
            <w:pPr>
              <w:spacing w:after="0" w:line="240" w:lineRule="auto"/>
              <w:rPr>
                <w:rFonts w:ascii="Arial" w:eastAsia="Arial" w:hAnsi="Arial" w:cs="Arial"/>
                <w:b/>
                <w:sz w:val="18"/>
                <w:szCs w:val="18"/>
                <w:highlight w:val="yellow"/>
              </w:rPr>
            </w:pPr>
            <w:r>
              <w:rPr>
                <w:rFonts w:ascii="Arial" w:eastAsia="Arial" w:hAnsi="Arial" w:cs="Arial"/>
                <w:b/>
                <w:sz w:val="18"/>
                <w:szCs w:val="18"/>
                <w:highlight w:val="yellow"/>
              </w:rPr>
              <w:t>DISEÑO DE INTERACCIÓN</w:t>
            </w:r>
          </w:p>
          <w:p w14:paraId="703A4EBC" w14:textId="77777777" w:rsidR="002E67AE" w:rsidRDefault="00000000">
            <w:pPr>
              <w:pBdr>
                <w:top w:val="nil"/>
                <w:left w:val="nil"/>
                <w:bottom w:val="nil"/>
                <w:right w:val="nil"/>
                <w:between w:val="nil"/>
              </w:pBdr>
              <w:spacing w:after="0" w:line="240" w:lineRule="auto"/>
              <w:rPr>
                <w:rFonts w:ascii="Arial" w:eastAsia="Arial" w:hAnsi="Arial" w:cs="Arial"/>
                <w:b/>
                <w:sz w:val="18"/>
                <w:szCs w:val="18"/>
                <w:highlight w:val="yellow"/>
              </w:rPr>
            </w:pPr>
            <w:r>
              <w:rPr>
                <w:rFonts w:ascii="Arial" w:eastAsia="Arial" w:hAnsi="Arial" w:cs="Arial"/>
                <w:b/>
                <w:sz w:val="18"/>
                <w:szCs w:val="18"/>
                <w:highlight w:val="yellow"/>
              </w:rPr>
              <w:t>(STORYBOARD)</w:t>
            </w:r>
          </w:p>
          <w:p w14:paraId="07EB771D"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6F454DE7"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50CA83DD"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04319353"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7CED890D"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3FAFB6E0"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p w14:paraId="530792A7"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yellow"/>
              </w:rPr>
            </w:pPr>
          </w:p>
        </w:tc>
        <w:tc>
          <w:tcPr>
            <w:tcW w:w="5910" w:type="dxa"/>
            <w:tcMar>
              <w:top w:w="100" w:type="dxa"/>
              <w:left w:w="100" w:type="dxa"/>
              <w:bottom w:w="100" w:type="dxa"/>
              <w:right w:w="100" w:type="dxa"/>
            </w:tcMar>
          </w:tcPr>
          <w:p w14:paraId="6492045B" w14:textId="77777777" w:rsidR="002E67AE" w:rsidRDefault="00000000">
            <w:r>
              <w:t>Flujo propuesto de interacción:</w:t>
            </w:r>
          </w:p>
          <w:p w14:paraId="50BE0248" w14:textId="77777777" w:rsidR="002E67AE" w:rsidRDefault="00000000">
            <w:r>
              <w:t xml:space="preserve">1. El jugador host abre la </w:t>
            </w:r>
            <w:proofErr w:type="gramStart"/>
            <w:r>
              <w:t>app</w:t>
            </w:r>
            <w:proofErr w:type="gramEnd"/>
            <w:r>
              <w:t xml:space="preserve"> y crea la sesión local.</w:t>
            </w:r>
          </w:p>
          <w:p w14:paraId="246A5B3A" w14:textId="77777777" w:rsidR="002E67AE" w:rsidRDefault="00000000">
            <w:r>
              <w:t>2. El jugador invitado se une desde su teléfono a la misma red local.</w:t>
            </w:r>
          </w:p>
          <w:p w14:paraId="1F3A7619" w14:textId="77777777" w:rsidR="002E67AE" w:rsidRDefault="00000000">
            <w:r>
              <w:t>3. Ambos apuntan la cámara al mismo marcador físico sobre la mesa.</w:t>
            </w:r>
          </w:p>
          <w:p w14:paraId="20D14F23" w14:textId="77777777" w:rsidR="002E67AE" w:rsidRDefault="00000000">
            <w:r>
              <w:t xml:space="preserve">4. El sistema fija la pista AR y muestra una verificación compartida: marcador detectado, pista estable, dos </w:t>
            </w:r>
            <w:r>
              <w:lastRenderedPageBreak/>
              <w:t>jugadores conectados y ambos listos.</w:t>
            </w:r>
          </w:p>
          <w:p w14:paraId="18D5B215" w14:textId="77777777" w:rsidR="002E67AE" w:rsidRDefault="00000000">
            <w:r>
              <w:t xml:space="preserve">5. Se lanza un </w:t>
            </w:r>
            <w:proofErr w:type="spellStart"/>
            <w:r>
              <w:t>countdown</w:t>
            </w:r>
            <w:proofErr w:type="spellEnd"/>
            <w:r>
              <w:t xml:space="preserve"> claro y breve para iniciar la carrera.</w:t>
            </w:r>
          </w:p>
          <w:p w14:paraId="591D843A" w14:textId="77777777" w:rsidR="002E67AE" w:rsidRDefault="00000000">
            <w:r>
              <w:t>6. Durante la carrera, cada jugador controla su carro con un único botón de aceleración; la habilidad está en el timing al entrar y salir de curvas.</w:t>
            </w:r>
          </w:p>
          <w:p w14:paraId="5C66928A" w14:textId="77777777" w:rsidR="002E67AE" w:rsidRDefault="00000000">
            <w:r>
              <w:t>7. Si se excede la velocidad segura en curva, se aplica una penalización legible y el carro vuelve al carril.</w:t>
            </w:r>
          </w:p>
          <w:p w14:paraId="6610A06E" w14:textId="77777777" w:rsidR="002E67AE" w:rsidRDefault="00000000">
            <w:r>
              <w:t xml:space="preserve">8. Al terminar las vueltas definidas, se muestra el resultado y se ofrece revancha rápida sin rehacer todo el </w:t>
            </w:r>
            <w:proofErr w:type="spellStart"/>
            <w:r>
              <w:t>setup</w:t>
            </w:r>
            <w:proofErr w:type="spellEnd"/>
            <w:r>
              <w:t xml:space="preserve"> si la pista sigue estable.</w:t>
            </w:r>
          </w:p>
        </w:tc>
      </w:tr>
      <w:tr w:rsidR="002E67AE" w14:paraId="5A16127D" w14:textId="77777777">
        <w:tc>
          <w:tcPr>
            <w:tcW w:w="2940" w:type="dxa"/>
            <w:tcMar>
              <w:top w:w="100" w:type="dxa"/>
              <w:left w:w="100" w:type="dxa"/>
              <w:bottom w:w="100" w:type="dxa"/>
              <w:right w:w="100" w:type="dxa"/>
            </w:tcMar>
          </w:tcPr>
          <w:p w14:paraId="1D78D347" w14:textId="77777777" w:rsidR="002E67AE" w:rsidRDefault="00000000">
            <w:pPr>
              <w:pBdr>
                <w:top w:val="nil"/>
                <w:left w:val="nil"/>
                <w:bottom w:val="nil"/>
                <w:right w:val="nil"/>
                <w:between w:val="nil"/>
              </w:pBdr>
              <w:spacing w:after="0" w:line="240" w:lineRule="auto"/>
              <w:rPr>
                <w:rFonts w:ascii="Arial" w:eastAsia="Arial" w:hAnsi="Arial" w:cs="Arial"/>
                <w:b/>
                <w:sz w:val="18"/>
                <w:szCs w:val="18"/>
                <w:shd w:val="clear" w:color="auto" w:fill="FF9900"/>
              </w:rPr>
            </w:pPr>
            <w:r>
              <w:rPr>
                <w:rFonts w:ascii="Arial" w:eastAsia="Arial" w:hAnsi="Arial" w:cs="Arial"/>
                <w:b/>
                <w:sz w:val="18"/>
                <w:szCs w:val="18"/>
                <w:shd w:val="clear" w:color="auto" w:fill="FF9900"/>
              </w:rPr>
              <w:lastRenderedPageBreak/>
              <w:t>SOFTWARE - HARDWARE A UTILIZAR</w:t>
            </w:r>
          </w:p>
          <w:p w14:paraId="3F4E1499"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31790833"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0B3C6579"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270D7760"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4AA95BFD"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5E3AE900"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15099B04"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2C8C9F27"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tc>
        <w:tc>
          <w:tcPr>
            <w:tcW w:w="5910" w:type="dxa"/>
            <w:tcMar>
              <w:top w:w="100" w:type="dxa"/>
              <w:left w:w="100" w:type="dxa"/>
              <w:bottom w:w="100" w:type="dxa"/>
              <w:right w:w="100" w:type="dxa"/>
            </w:tcMar>
          </w:tcPr>
          <w:p w14:paraId="29C26593" w14:textId="77777777" w:rsidR="002E67AE" w:rsidRDefault="00000000">
            <w:r>
              <w:t>Software principal decidido:</w:t>
            </w:r>
          </w:p>
          <w:p w14:paraId="21BF7A0B" w14:textId="77777777" w:rsidR="002E67AE" w:rsidRDefault="00000000">
            <w:r>
              <w:t>- Unity como motor de desarrollo</w:t>
            </w:r>
          </w:p>
          <w:p w14:paraId="49B9AFF8" w14:textId="77777777" w:rsidR="002E67AE" w:rsidRDefault="00000000">
            <w:r>
              <w:t xml:space="preserve">- AR </w:t>
            </w:r>
            <w:proofErr w:type="spellStart"/>
            <w:r>
              <w:t>Foundation</w:t>
            </w:r>
            <w:proofErr w:type="spellEnd"/>
            <w:r>
              <w:t xml:space="preserve"> para la capa AR</w:t>
            </w:r>
          </w:p>
          <w:p w14:paraId="73A08ADE" w14:textId="77777777" w:rsidR="002E67AE" w:rsidRDefault="00000000">
            <w:r>
              <w:t xml:space="preserve">- </w:t>
            </w:r>
            <w:proofErr w:type="spellStart"/>
            <w:r>
              <w:t>ARCore</w:t>
            </w:r>
            <w:proofErr w:type="spellEnd"/>
            <w:r>
              <w:t xml:space="preserve"> XR Plugin para Android</w:t>
            </w:r>
          </w:p>
          <w:p w14:paraId="70FC5551" w14:textId="77777777" w:rsidR="002E67AE" w:rsidRDefault="00000000">
            <w:r>
              <w:t xml:space="preserve">- </w:t>
            </w:r>
            <w:proofErr w:type="spellStart"/>
            <w:r>
              <w:t>Netcode</w:t>
            </w:r>
            <w:proofErr w:type="spellEnd"/>
            <w:r>
              <w:t xml:space="preserve"> </w:t>
            </w:r>
            <w:proofErr w:type="spellStart"/>
            <w:r>
              <w:t>for</w:t>
            </w:r>
            <w:proofErr w:type="spellEnd"/>
            <w:r>
              <w:t xml:space="preserve"> </w:t>
            </w:r>
            <w:proofErr w:type="spellStart"/>
            <w:r>
              <w:t>GameObjects</w:t>
            </w:r>
            <w:proofErr w:type="spellEnd"/>
            <w:r>
              <w:t xml:space="preserve"> para la sesión multijugador local</w:t>
            </w:r>
          </w:p>
          <w:p w14:paraId="1B61E935" w14:textId="77777777" w:rsidR="002E67AE" w:rsidRDefault="00000000">
            <w:r>
              <w:t xml:space="preserve">- Unity </w:t>
            </w:r>
            <w:proofErr w:type="spellStart"/>
            <w:r>
              <w:t>Transport</w:t>
            </w:r>
            <w:proofErr w:type="spellEnd"/>
            <w:r>
              <w:t xml:space="preserve"> para comunicación host-cliente</w:t>
            </w:r>
          </w:p>
          <w:p w14:paraId="163C5592" w14:textId="77777777" w:rsidR="002E67AE" w:rsidRDefault="00000000">
            <w:r>
              <w:t>Hardware principal:</w:t>
            </w:r>
          </w:p>
          <w:p w14:paraId="23AB882D" w14:textId="77777777" w:rsidR="002E67AE" w:rsidRDefault="00000000">
            <w:r>
              <w:t xml:space="preserve">- teléfonos Android compatibles con </w:t>
            </w:r>
            <w:proofErr w:type="spellStart"/>
            <w:r>
              <w:t>ARCore</w:t>
            </w:r>
            <w:proofErr w:type="spellEnd"/>
          </w:p>
          <w:p w14:paraId="0693DA6D" w14:textId="77777777" w:rsidR="002E67AE" w:rsidRDefault="00000000">
            <w:r>
              <w:t>- dispositivo de referencia: Samsung S24 FE</w:t>
            </w:r>
          </w:p>
          <w:p w14:paraId="712F4449" w14:textId="77777777" w:rsidR="002E67AE" w:rsidRDefault="00000000">
            <w:r>
              <w:t>- marcador físico impreso de alto contraste</w:t>
            </w:r>
          </w:p>
          <w:p w14:paraId="3D5BA9AB" w14:textId="77777777" w:rsidR="002E67AE" w:rsidRDefault="00000000">
            <w:r>
              <w:t>- mesa o superficie plana compartida</w:t>
            </w:r>
          </w:p>
          <w:p w14:paraId="0088D66C" w14:textId="77777777" w:rsidR="002E67AE" w:rsidRDefault="00000000">
            <w:r>
              <w:t xml:space="preserve">- red local por </w:t>
            </w:r>
            <w:proofErr w:type="spellStart"/>
            <w:r>
              <w:t>hotspot</w:t>
            </w:r>
            <w:proofErr w:type="spellEnd"/>
            <w:r>
              <w:t xml:space="preserve"> o </w:t>
            </w:r>
            <w:proofErr w:type="spellStart"/>
            <w:r>
              <w:t>Wi</w:t>
            </w:r>
            <w:proofErr w:type="spellEnd"/>
            <w:r>
              <w:t>-Fi común</w:t>
            </w:r>
          </w:p>
          <w:p w14:paraId="1C96A3C9" w14:textId="77777777" w:rsidR="002E67AE" w:rsidRDefault="00000000">
            <w:r>
              <w:t>- computador de desarrollo para Unity y pruebas</w:t>
            </w:r>
          </w:p>
        </w:tc>
      </w:tr>
      <w:tr w:rsidR="002E67AE" w14:paraId="438110F3" w14:textId="77777777">
        <w:tc>
          <w:tcPr>
            <w:tcW w:w="2940" w:type="dxa"/>
            <w:tcMar>
              <w:top w:w="100" w:type="dxa"/>
              <w:left w:w="100" w:type="dxa"/>
              <w:bottom w:w="100" w:type="dxa"/>
              <w:right w:w="100" w:type="dxa"/>
            </w:tcMar>
          </w:tcPr>
          <w:p w14:paraId="1BD01ACB" w14:textId="77777777" w:rsidR="002E67AE" w:rsidRDefault="00000000">
            <w:pPr>
              <w:pBdr>
                <w:top w:val="nil"/>
                <w:left w:val="nil"/>
                <w:bottom w:val="nil"/>
                <w:right w:val="nil"/>
                <w:between w:val="nil"/>
              </w:pBdr>
              <w:spacing w:after="0" w:line="240" w:lineRule="auto"/>
              <w:rPr>
                <w:rFonts w:ascii="Arial" w:eastAsia="Arial" w:hAnsi="Arial" w:cs="Arial"/>
                <w:b/>
                <w:sz w:val="18"/>
                <w:szCs w:val="18"/>
                <w:shd w:val="clear" w:color="auto" w:fill="FF9900"/>
              </w:rPr>
            </w:pPr>
            <w:r>
              <w:rPr>
                <w:rFonts w:ascii="Arial" w:eastAsia="Arial" w:hAnsi="Arial" w:cs="Arial"/>
                <w:b/>
                <w:sz w:val="18"/>
                <w:szCs w:val="18"/>
                <w:shd w:val="clear" w:color="auto" w:fill="FF9900"/>
              </w:rPr>
              <w:t>ELEMENTOS DE PRODUCCIÓN</w:t>
            </w:r>
          </w:p>
          <w:p w14:paraId="19A0A395" w14:textId="77777777" w:rsidR="002E67AE" w:rsidRDefault="00000000">
            <w:pPr>
              <w:pBdr>
                <w:top w:val="nil"/>
                <w:left w:val="nil"/>
                <w:bottom w:val="nil"/>
                <w:right w:val="nil"/>
                <w:between w:val="nil"/>
              </w:pBdr>
              <w:spacing w:after="0" w:line="240" w:lineRule="auto"/>
              <w:rPr>
                <w:rFonts w:ascii="Arial" w:eastAsia="Arial" w:hAnsi="Arial" w:cs="Arial"/>
                <w:b/>
                <w:sz w:val="18"/>
                <w:szCs w:val="18"/>
                <w:shd w:val="clear" w:color="auto" w:fill="FF9900"/>
              </w:rPr>
            </w:pPr>
            <w:r>
              <w:rPr>
                <w:rFonts w:ascii="Arial" w:eastAsia="Arial" w:hAnsi="Arial" w:cs="Arial"/>
                <w:b/>
                <w:sz w:val="18"/>
                <w:szCs w:val="18"/>
                <w:shd w:val="clear" w:color="auto" w:fill="FF9900"/>
              </w:rPr>
              <w:t>(ELEMENTOS FÍSICOS, DIGITALES, DE APOYO)</w:t>
            </w:r>
          </w:p>
          <w:p w14:paraId="42B049B2"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0007FED8"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4DC85B64"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1A66EAA4"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7944587C"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4E03951E"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7A7C7457"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138822A6"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68A5E34A"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3F0D756F"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tc>
        <w:tc>
          <w:tcPr>
            <w:tcW w:w="5910" w:type="dxa"/>
            <w:tcMar>
              <w:top w:w="100" w:type="dxa"/>
              <w:left w:w="100" w:type="dxa"/>
              <w:bottom w:w="100" w:type="dxa"/>
              <w:right w:w="100" w:type="dxa"/>
            </w:tcMar>
          </w:tcPr>
          <w:p w14:paraId="025EFE37" w14:textId="77777777" w:rsidR="002E67AE" w:rsidRDefault="00000000">
            <w:r>
              <w:lastRenderedPageBreak/>
              <w:t>Elementos físicos:</w:t>
            </w:r>
          </w:p>
          <w:p w14:paraId="114B441F" w14:textId="77777777" w:rsidR="002E67AE" w:rsidRDefault="00000000">
            <w:r>
              <w:t>- marcador físico impreso</w:t>
            </w:r>
          </w:p>
          <w:p w14:paraId="0F811F53" w14:textId="77777777" w:rsidR="002E67AE" w:rsidRDefault="00000000">
            <w:r>
              <w:t>- mesa de juego</w:t>
            </w:r>
          </w:p>
          <w:p w14:paraId="679B7743" w14:textId="77777777" w:rsidR="002E67AE" w:rsidRDefault="00000000">
            <w:r>
              <w:t>- teléfonos Android para host e invitado</w:t>
            </w:r>
          </w:p>
          <w:p w14:paraId="523B2373" w14:textId="77777777" w:rsidR="002E67AE" w:rsidRDefault="00000000">
            <w:r>
              <w:lastRenderedPageBreak/>
              <w:t>Elementos digitales:</w:t>
            </w:r>
          </w:p>
          <w:p w14:paraId="41CBD203" w14:textId="77777777" w:rsidR="002E67AE" w:rsidRDefault="00000000">
            <w:r>
              <w:t>- pista 3D predefinida</w:t>
            </w:r>
          </w:p>
          <w:p w14:paraId="434491C2" w14:textId="77777777" w:rsidR="002E67AE" w:rsidRDefault="00000000">
            <w:r>
              <w:t>- modelos básicos de dos carros</w:t>
            </w:r>
          </w:p>
          <w:p w14:paraId="3898A30F" w14:textId="77777777" w:rsidR="002E67AE" w:rsidRDefault="00000000">
            <w:r>
              <w:t>- HUD de carrera, paneles de estado y pantalla de resultado</w:t>
            </w:r>
          </w:p>
          <w:p w14:paraId="52B43949" w14:textId="77777777" w:rsidR="002E67AE" w:rsidRDefault="00000000">
            <w:r>
              <w:t>- lógica de vueltas, penalización por curva y revancha</w:t>
            </w:r>
          </w:p>
          <w:p w14:paraId="67068041" w14:textId="77777777" w:rsidR="002E67AE" w:rsidRDefault="00000000">
            <w:r>
              <w:t xml:space="preserve">- APK de prueba y </w:t>
            </w:r>
            <w:proofErr w:type="spellStart"/>
            <w:r>
              <w:t>build</w:t>
            </w:r>
            <w:proofErr w:type="spellEnd"/>
            <w:r>
              <w:t xml:space="preserve"> final</w:t>
            </w:r>
          </w:p>
          <w:p w14:paraId="7F733C8A" w14:textId="77777777" w:rsidR="002E67AE" w:rsidRDefault="00000000">
            <w:r>
              <w:t>Elementos de apoyo:</w:t>
            </w:r>
          </w:p>
          <w:p w14:paraId="02E66ECD" w14:textId="77777777" w:rsidR="002E67AE" w:rsidRDefault="00000000">
            <w:r>
              <w:t>- GDD del proyecto</w:t>
            </w:r>
          </w:p>
          <w:p w14:paraId="5D355AE7" w14:textId="77777777" w:rsidR="002E67AE" w:rsidRDefault="00000000">
            <w:r>
              <w:t>- especificación UX</w:t>
            </w:r>
          </w:p>
          <w:p w14:paraId="62ED451B" w14:textId="77777777" w:rsidR="002E67AE" w:rsidRDefault="00000000">
            <w:r>
              <w:t>- material de presentación y evidencias de prueba</w:t>
            </w:r>
          </w:p>
        </w:tc>
      </w:tr>
      <w:tr w:rsidR="002E67AE" w14:paraId="2CC2A039" w14:textId="77777777">
        <w:tc>
          <w:tcPr>
            <w:tcW w:w="2940" w:type="dxa"/>
            <w:tcMar>
              <w:top w:w="100" w:type="dxa"/>
              <w:left w:w="100" w:type="dxa"/>
              <w:bottom w:w="100" w:type="dxa"/>
              <w:right w:w="100" w:type="dxa"/>
            </w:tcMar>
          </w:tcPr>
          <w:p w14:paraId="49740295" w14:textId="77777777" w:rsidR="002E67AE" w:rsidRDefault="00000000">
            <w:pPr>
              <w:pBdr>
                <w:top w:val="nil"/>
                <w:left w:val="nil"/>
                <w:bottom w:val="nil"/>
                <w:right w:val="nil"/>
                <w:between w:val="nil"/>
              </w:pBdr>
              <w:spacing w:after="0" w:line="240" w:lineRule="auto"/>
              <w:rPr>
                <w:rFonts w:ascii="Arial" w:eastAsia="Arial" w:hAnsi="Arial" w:cs="Arial"/>
                <w:b/>
                <w:sz w:val="18"/>
                <w:szCs w:val="18"/>
                <w:shd w:val="clear" w:color="auto" w:fill="FF9900"/>
              </w:rPr>
            </w:pPr>
            <w:r>
              <w:rPr>
                <w:rFonts w:ascii="Arial" w:eastAsia="Arial" w:hAnsi="Arial" w:cs="Arial"/>
                <w:b/>
                <w:sz w:val="18"/>
                <w:szCs w:val="18"/>
                <w:shd w:val="clear" w:color="auto" w:fill="FF9900"/>
              </w:rPr>
              <w:lastRenderedPageBreak/>
              <w:t>ROLES Y RESPONSABILIDADES INDIVIDUALES</w:t>
            </w:r>
          </w:p>
          <w:p w14:paraId="0293F2D6"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00D7B404"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6E21C0BD"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1FEC07D8"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3CF5B393"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38F6DA88"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p w14:paraId="712A5BDC" w14:textId="77777777" w:rsidR="002E67AE" w:rsidRDefault="002E67AE">
            <w:pPr>
              <w:pBdr>
                <w:top w:val="nil"/>
                <w:left w:val="nil"/>
                <w:bottom w:val="nil"/>
                <w:right w:val="nil"/>
                <w:between w:val="nil"/>
              </w:pBdr>
              <w:spacing w:after="0" w:line="240" w:lineRule="auto"/>
              <w:rPr>
                <w:rFonts w:ascii="Arial" w:eastAsia="Arial" w:hAnsi="Arial" w:cs="Arial"/>
                <w:b/>
                <w:sz w:val="18"/>
                <w:szCs w:val="18"/>
                <w:shd w:val="clear" w:color="auto" w:fill="FF9900"/>
              </w:rPr>
            </w:pPr>
          </w:p>
        </w:tc>
        <w:tc>
          <w:tcPr>
            <w:tcW w:w="5910" w:type="dxa"/>
            <w:tcMar>
              <w:top w:w="100" w:type="dxa"/>
              <w:left w:w="100" w:type="dxa"/>
              <w:bottom w:w="100" w:type="dxa"/>
              <w:right w:w="100" w:type="dxa"/>
            </w:tcMar>
          </w:tcPr>
          <w:p w14:paraId="24B41CD3" w14:textId="5BDE2DA3" w:rsidR="002E67AE" w:rsidRDefault="002E67AE"/>
        </w:tc>
      </w:tr>
      <w:tr w:rsidR="002E67AE" w14:paraId="45B347C6" w14:textId="77777777">
        <w:tc>
          <w:tcPr>
            <w:tcW w:w="2940" w:type="dxa"/>
            <w:tcMar>
              <w:top w:w="100" w:type="dxa"/>
              <w:left w:w="100" w:type="dxa"/>
              <w:bottom w:w="100" w:type="dxa"/>
              <w:right w:w="100" w:type="dxa"/>
            </w:tcMar>
          </w:tcPr>
          <w:p w14:paraId="41896ED1" w14:textId="77777777" w:rsidR="002E67AE" w:rsidRDefault="00000000">
            <w:pPr>
              <w:pBdr>
                <w:top w:val="nil"/>
                <w:left w:val="nil"/>
                <w:bottom w:val="nil"/>
                <w:right w:val="nil"/>
                <w:between w:val="nil"/>
              </w:pBdr>
              <w:spacing w:after="0" w:line="240" w:lineRule="auto"/>
              <w:rPr>
                <w:rFonts w:ascii="Arial" w:eastAsia="Arial" w:hAnsi="Arial" w:cs="Arial"/>
                <w:b/>
                <w:sz w:val="18"/>
                <w:szCs w:val="18"/>
                <w:shd w:val="clear" w:color="auto" w:fill="FF9900"/>
              </w:rPr>
            </w:pPr>
            <w:r>
              <w:rPr>
                <w:rFonts w:ascii="Arial" w:eastAsia="Arial" w:hAnsi="Arial" w:cs="Arial"/>
                <w:b/>
                <w:sz w:val="18"/>
                <w:szCs w:val="18"/>
                <w:shd w:val="clear" w:color="auto" w:fill="FF9900"/>
              </w:rPr>
              <w:t>CRONOGRAMA</w:t>
            </w:r>
          </w:p>
          <w:p w14:paraId="506D2609"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06590682"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205B5789"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6B39DFFC"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2652AFC0"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4D2D0D20" w14:textId="77777777" w:rsidR="002E67AE" w:rsidRDefault="002E67AE">
            <w:pPr>
              <w:pBdr>
                <w:top w:val="nil"/>
                <w:left w:val="nil"/>
                <w:bottom w:val="nil"/>
                <w:right w:val="nil"/>
                <w:between w:val="nil"/>
              </w:pBdr>
              <w:spacing w:after="0" w:line="240" w:lineRule="auto"/>
              <w:rPr>
                <w:rFonts w:ascii="Arial" w:eastAsia="Arial" w:hAnsi="Arial" w:cs="Arial"/>
                <w:b/>
                <w:sz w:val="18"/>
                <w:szCs w:val="18"/>
                <w:highlight w:val="red"/>
              </w:rPr>
            </w:pPr>
          </w:p>
          <w:p w14:paraId="545D5D30"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1CCCEF1A"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7CFD8B2A"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25D0B87B"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534201A7"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p w14:paraId="26463BA3" w14:textId="77777777" w:rsidR="002E67AE" w:rsidRDefault="002E67AE">
            <w:pPr>
              <w:pBdr>
                <w:top w:val="nil"/>
                <w:left w:val="nil"/>
                <w:bottom w:val="nil"/>
                <w:right w:val="nil"/>
                <w:between w:val="nil"/>
              </w:pBdr>
              <w:spacing w:after="0" w:line="240" w:lineRule="auto"/>
              <w:rPr>
                <w:rFonts w:ascii="Arial" w:eastAsia="Arial" w:hAnsi="Arial" w:cs="Arial"/>
                <w:sz w:val="18"/>
                <w:szCs w:val="18"/>
                <w:highlight w:val="red"/>
              </w:rPr>
            </w:pPr>
          </w:p>
        </w:tc>
        <w:tc>
          <w:tcPr>
            <w:tcW w:w="5910" w:type="dxa"/>
            <w:tcMar>
              <w:top w:w="100" w:type="dxa"/>
              <w:left w:w="100" w:type="dxa"/>
              <w:bottom w:w="100" w:type="dxa"/>
              <w:right w:w="100" w:type="dxa"/>
            </w:tcMar>
          </w:tcPr>
          <w:p w14:paraId="6F6A9921" w14:textId="77777777" w:rsidR="002E67AE" w:rsidRDefault="00000000">
            <w:r>
              <w:t>14 al 20 de abril de 2026: formulación del proyecto, análisis de referentes, definición de alcance, GDD y especificación UX.</w:t>
            </w:r>
          </w:p>
          <w:p w14:paraId="67817AAD" w14:textId="77777777" w:rsidR="002E67AE" w:rsidRDefault="00000000">
            <w:r>
              <w:t xml:space="preserve">21 al 27 de abril de 2026: </w:t>
            </w:r>
            <w:proofErr w:type="spellStart"/>
            <w:r>
              <w:t>setup</w:t>
            </w:r>
            <w:proofErr w:type="spellEnd"/>
            <w:r>
              <w:t xml:space="preserve"> técnico en Unity, integración inicial de AR </w:t>
            </w:r>
            <w:proofErr w:type="spellStart"/>
            <w:r>
              <w:t>Foundation</w:t>
            </w:r>
            <w:proofErr w:type="spellEnd"/>
            <w:r>
              <w:t xml:space="preserve"> y detección de marcador físico.</w:t>
            </w:r>
          </w:p>
          <w:p w14:paraId="6D4C2A11" w14:textId="77777777" w:rsidR="002E67AE" w:rsidRDefault="00000000">
            <w:r>
              <w:t>28 de abril al 4 de mayo de 2026: anclaje de pista, sincronización local host-cliente y verificación de pista compartida.</w:t>
            </w:r>
          </w:p>
          <w:p w14:paraId="1DF6CB9C" w14:textId="77777777" w:rsidR="002E67AE" w:rsidRDefault="00000000">
            <w:r>
              <w:t xml:space="preserve">5 al 11 de mayo de 2026: implementación del </w:t>
            </w:r>
            <w:proofErr w:type="spellStart"/>
            <w:r>
              <w:t>loop</w:t>
            </w:r>
            <w:proofErr w:type="spellEnd"/>
            <w:r>
              <w:t xml:space="preserve"> de carrera, aceleración, vueltas y penalización por curva.</w:t>
            </w:r>
          </w:p>
          <w:p w14:paraId="1FEDD5D9" w14:textId="77777777" w:rsidR="002E67AE" w:rsidRDefault="00000000">
            <w:r>
              <w:t xml:space="preserve">12 al 18 de mayo de 2026: HUD, </w:t>
            </w:r>
            <w:proofErr w:type="spellStart"/>
            <w:r>
              <w:t>onboarding</w:t>
            </w:r>
            <w:proofErr w:type="spellEnd"/>
            <w:r>
              <w:t>, estados de sesión, resultado y flujo de revancha.</w:t>
            </w:r>
          </w:p>
          <w:p w14:paraId="0231A5D3" w14:textId="77777777" w:rsidR="002E67AE" w:rsidRDefault="00000000">
            <w:r>
              <w:lastRenderedPageBreak/>
              <w:t>19 al 26 de mayo de 2026: pruebas, optimización, ajustes de UX, documentación y preparación de entrega final funcional.</w:t>
            </w:r>
          </w:p>
        </w:tc>
      </w:tr>
    </w:tbl>
    <w:p w14:paraId="09D552A6" w14:textId="77777777" w:rsidR="002E67AE" w:rsidRDefault="002E67AE">
      <w:pPr>
        <w:rPr>
          <w:rFonts w:ascii="Arial" w:eastAsia="Arial" w:hAnsi="Arial" w:cs="Arial"/>
          <w:sz w:val="18"/>
          <w:szCs w:val="18"/>
        </w:rPr>
      </w:pPr>
    </w:p>
    <w:p w14:paraId="57D05B02" w14:textId="77777777" w:rsidR="002E67AE" w:rsidRDefault="002E67AE">
      <w:pPr>
        <w:rPr>
          <w:rFonts w:ascii="Arial" w:eastAsia="Arial" w:hAnsi="Arial" w:cs="Arial"/>
          <w:sz w:val="18"/>
          <w:szCs w:val="18"/>
        </w:rPr>
      </w:pPr>
    </w:p>
    <w:p w14:paraId="6F40381C" w14:textId="77777777" w:rsidR="002E67AE" w:rsidRDefault="00000000">
      <w:pPr>
        <w:rPr>
          <w:rFonts w:ascii="Arial" w:eastAsia="Arial" w:hAnsi="Arial" w:cs="Arial"/>
          <w:b/>
          <w:sz w:val="18"/>
          <w:szCs w:val="18"/>
        </w:rPr>
      </w:pPr>
      <w:r>
        <w:rPr>
          <w:rFonts w:ascii="Arial" w:eastAsia="Arial" w:hAnsi="Arial" w:cs="Arial"/>
          <w:b/>
          <w:sz w:val="18"/>
          <w:szCs w:val="18"/>
        </w:rPr>
        <w:t>REFERENCIAS WEB ÚTILES</w:t>
      </w:r>
    </w:p>
    <w:p w14:paraId="0DB588F4" w14:textId="77777777" w:rsidR="002E67AE" w:rsidRDefault="00000000">
      <w:pPr>
        <w:rPr>
          <w:rFonts w:ascii="Arial" w:eastAsia="Arial" w:hAnsi="Arial" w:cs="Arial"/>
          <w:sz w:val="18"/>
          <w:szCs w:val="18"/>
        </w:rPr>
      </w:pPr>
      <w:hyperlink r:id="rId5">
        <w:r>
          <w:rPr>
            <w:rFonts w:ascii="Arial" w:eastAsia="Arial" w:hAnsi="Arial" w:cs="Arial"/>
            <w:color w:val="1155CC"/>
            <w:sz w:val="18"/>
            <w:szCs w:val="18"/>
            <w:u w:val="single"/>
          </w:rPr>
          <w:t>http://www.uxd.cl/category/articulos/diseno-de-interaccion-articulos/</w:t>
        </w:r>
      </w:hyperlink>
    </w:p>
    <w:p w14:paraId="0853B902" w14:textId="77777777" w:rsidR="002E67AE" w:rsidRDefault="00000000">
      <w:pPr>
        <w:rPr>
          <w:rFonts w:ascii="Arial" w:eastAsia="Arial" w:hAnsi="Arial" w:cs="Arial"/>
          <w:sz w:val="18"/>
          <w:szCs w:val="18"/>
        </w:rPr>
      </w:pPr>
      <w:hyperlink r:id="rId6">
        <w:r>
          <w:rPr>
            <w:rFonts w:ascii="Arial" w:eastAsia="Arial" w:hAnsi="Arial" w:cs="Arial"/>
            <w:color w:val="1155CC"/>
            <w:sz w:val="18"/>
            <w:szCs w:val="18"/>
            <w:u w:val="single"/>
          </w:rPr>
          <w:t>http://www.nosolousabilidad.com/articulos/uxd.htm</w:t>
        </w:r>
      </w:hyperlink>
    </w:p>
    <w:p w14:paraId="0EED3654" w14:textId="77777777" w:rsidR="002E67AE" w:rsidRDefault="00000000">
      <w:pPr>
        <w:rPr>
          <w:rFonts w:ascii="Arial" w:eastAsia="Arial" w:hAnsi="Arial" w:cs="Arial"/>
          <w:sz w:val="18"/>
          <w:szCs w:val="18"/>
        </w:rPr>
      </w:pPr>
      <w:hyperlink r:id="rId7">
        <w:r>
          <w:rPr>
            <w:rFonts w:ascii="Arial" w:eastAsia="Arial" w:hAnsi="Arial" w:cs="Arial"/>
            <w:color w:val="1155CC"/>
            <w:sz w:val="18"/>
            <w:szCs w:val="18"/>
            <w:u w:val="single"/>
          </w:rPr>
          <w:t>http://www.esdi.es/content/pdf/2narticle_joansanchez_corregit.pdf</w:t>
        </w:r>
      </w:hyperlink>
    </w:p>
    <w:p w14:paraId="3D49FBA0" w14:textId="77777777" w:rsidR="002E67AE" w:rsidRDefault="00000000">
      <w:pPr>
        <w:rPr>
          <w:rFonts w:ascii="Arial" w:eastAsia="Arial" w:hAnsi="Arial" w:cs="Arial"/>
          <w:sz w:val="18"/>
          <w:szCs w:val="18"/>
        </w:rPr>
      </w:pPr>
      <w:hyperlink r:id="rId8">
        <w:r>
          <w:rPr>
            <w:rFonts w:ascii="Arial" w:eastAsia="Arial" w:hAnsi="Arial" w:cs="Arial"/>
            <w:color w:val="1155CC"/>
            <w:sz w:val="18"/>
            <w:szCs w:val="18"/>
            <w:u w:val="single"/>
          </w:rPr>
          <w:t>https://colombiadigital.net/actualidad/articulos-informativos/item/7675-que-es-el-diseno-interactivo.html</w:t>
        </w:r>
      </w:hyperlink>
    </w:p>
    <w:p w14:paraId="5A46EB10" w14:textId="77777777" w:rsidR="002E67AE" w:rsidRDefault="00000000">
      <w:pPr>
        <w:rPr>
          <w:rFonts w:ascii="Arial" w:eastAsia="Arial" w:hAnsi="Arial" w:cs="Arial"/>
          <w:sz w:val="18"/>
          <w:szCs w:val="18"/>
        </w:rPr>
      </w:pPr>
      <w:hyperlink r:id="rId9">
        <w:r>
          <w:rPr>
            <w:rFonts w:ascii="Arial" w:eastAsia="Arial" w:hAnsi="Arial" w:cs="Arial"/>
            <w:color w:val="1155CC"/>
            <w:sz w:val="18"/>
            <w:szCs w:val="18"/>
            <w:u w:val="single"/>
          </w:rPr>
          <w:t>https://www.interactius.com/comunicacio/guiones-interactivos-el-usuario-forma-parte-de-la-narracion/</w:t>
        </w:r>
      </w:hyperlink>
    </w:p>
    <w:p w14:paraId="6DB498A8" w14:textId="77777777" w:rsidR="002E67AE" w:rsidRDefault="002E67AE">
      <w:pPr>
        <w:rPr>
          <w:rFonts w:ascii="Arial" w:eastAsia="Arial" w:hAnsi="Arial" w:cs="Arial"/>
          <w:sz w:val="18"/>
          <w:szCs w:val="18"/>
        </w:rPr>
      </w:pPr>
    </w:p>
    <w:sectPr w:rsidR="002E67AE">
      <w:pgSz w:w="12240" w:h="15840"/>
      <w:pgMar w:top="1417" w:right="1701" w:bottom="1417" w:left="170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embedRegular r:id="rId1" w:fontKey="{04E92BBD-4122-4FB7-B20D-FE7AE2EFDF03}"/>
    <w:embedBold r:id="rId2" w:fontKey="{35E02216-0F80-4B9C-A537-E092163DB04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9F4E1D4B-464C-4A87-8E46-72C2CB170BA9}"/>
    <w:embedItalic r:id="rId4" w:fontKey="{1AD165DB-34E2-42E3-97BC-C88A49A8C69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C697C330-8D58-45E1-8D55-21A7C4BD46DC}"/>
  </w:font>
  <w:font w:name="Cambria">
    <w:panose1 w:val="02040503050406030204"/>
    <w:charset w:val="00"/>
    <w:family w:val="roman"/>
    <w:pitch w:val="variable"/>
    <w:sig w:usb0="E00006FF" w:usb1="420024FF" w:usb2="02000000" w:usb3="00000000" w:csb0="0000019F" w:csb1="00000000"/>
    <w:embedRegular r:id="rId6" w:fontKey="{CCFE1675-C999-4EF1-8D1D-3F6F99358D0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7AE"/>
    <w:rsid w:val="002E67AE"/>
    <w:rsid w:val="003C5593"/>
    <w:rsid w:val="00702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88C72"/>
  <w15:docId w15:val="{BE9A3705-1D83-4610-9BC1-7F4D2766E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2"/>
        <w:szCs w:val="22"/>
        <w:lang w:val="es-CO" w:eastAsia="en-US"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ombiadigital.net/actualidad/articulos-informativos/item/7675-que-es-el-diseno-interactivo.html" TargetMode="External"/><Relationship Id="rId3" Type="http://schemas.openxmlformats.org/officeDocument/2006/relationships/settings" Target="settings.xml"/><Relationship Id="rId7" Type="http://schemas.openxmlformats.org/officeDocument/2006/relationships/hyperlink" Target="http://www.esdi.es/content/pdf/2narticle_joansanchez_corregit.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nosolousabilidad.com/articulos/uxd.htm" TargetMode="External"/><Relationship Id="rId11" Type="http://schemas.openxmlformats.org/officeDocument/2006/relationships/theme" Target="theme/theme1.xml"/><Relationship Id="rId5" Type="http://schemas.openxmlformats.org/officeDocument/2006/relationships/hyperlink" Target="http://www.uxd.cl/category/articulos/diseno-de-interaccion-articulo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teractius.com/comunicacio/guiones-interactivos-el-usuario-forma-parte-de-la-narrac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CRjqtxhcFJtjKRmG83RvaxlmNg==">AMUW2mUHhJTrSC7LH1abUf7oB4aajyr8/m303bXGlIhTfLC0GeELdD0Z3KWU0Ro7A94UsCRsAFJYX1kMW2Hu1b7GbNKBvekypmP7pQ391GhY3qRREFCfNeU=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63de93b7-8949-4e3d-a08b-0d778f7f5cab}" enabled="1" method="Standard" siteId="{0b3fc178-b730-4e8b-9843-e81259237b7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1335</Words>
  <Characters>7611</Characters>
  <Application>Microsoft Office Word</Application>
  <DocSecurity>0</DocSecurity>
  <Lines>63</Lines>
  <Paragraphs>17</Paragraphs>
  <ScaleCrop>false</ScaleCrop>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Julian Pinzon Gomez</cp:lastModifiedBy>
  <cp:revision>2</cp:revision>
  <dcterms:created xsi:type="dcterms:W3CDTF">2020-10-01T17:45:00Z</dcterms:created>
  <dcterms:modified xsi:type="dcterms:W3CDTF">2026-04-14T07:59:00Z</dcterms:modified>
</cp:coreProperties>
</file>