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A6CA" w14:textId="6479C4D2" w:rsidR="000D6144" w:rsidRDefault="00525128">
      <w:r>
        <w:rPr>
          <w:noProof/>
        </w:rPr>
        <w:drawing>
          <wp:inline distT="0" distB="0" distL="0" distR="0" wp14:anchorId="2E808B99" wp14:editId="1DB68094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D5"/>
    <w:rsid w:val="000D6144"/>
    <w:rsid w:val="00195C86"/>
    <w:rsid w:val="00525128"/>
    <w:rsid w:val="00642E10"/>
    <w:rsid w:val="007A711B"/>
    <w:rsid w:val="007B2AD5"/>
    <w:rsid w:val="0099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4A115-E8C9-4F75-B749-C455C18F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忠营</dc:creator>
  <cp:keywords/>
  <dc:description/>
  <cp:lastModifiedBy>黄 忠营</cp:lastModifiedBy>
  <cp:revision>2</cp:revision>
  <dcterms:created xsi:type="dcterms:W3CDTF">2019-07-31T12:40:00Z</dcterms:created>
  <dcterms:modified xsi:type="dcterms:W3CDTF">2019-07-31T12:40:00Z</dcterms:modified>
</cp:coreProperties>
</file>