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1 :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2 :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Luminosidade (lux)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Resistência(kΩ)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Corrente(mA)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Parte 4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corrente é de 1 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Parte 5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luminosidade necessária para passar uma corrente de 0,5mA é 50lux.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