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Klinikai vérvizsgálatok:</w:t>
      </w:r>
    </w:p>
    <w:p w:rsidR="004369F1" w:rsidRPr="004369F1" w:rsidRDefault="004369F1" w:rsidP="00436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Teljes vérkép (CBC)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vérsejtek száma, aránya, és a vér minőségi állapota.</w:t>
      </w:r>
    </w:p>
    <w:p w:rsidR="004369F1" w:rsidRPr="004369F1" w:rsidRDefault="004369F1" w:rsidP="00436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Vércukor szint</w:t>
      </w:r>
      <w:proofErr w:type="gramEnd"/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(glükóz)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A cukorbete</w:t>
      </w:r>
      <w:bookmarkStart w:id="0" w:name="_GoBack"/>
      <w:bookmarkEnd w:id="0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gség szűrése.</w:t>
      </w:r>
    </w:p>
    <w:p w:rsidR="004369F1" w:rsidRPr="004369F1" w:rsidRDefault="004369F1" w:rsidP="00436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Vérzsírok (</w:t>
      </w:r>
      <w:proofErr w:type="spellStart"/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lipid</w:t>
      </w:r>
      <w:proofErr w:type="spellEnd"/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panel)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Koleszterin és triglicerid szintek, amelyek a szív- és érrendszeri betegségek kockázatát jelezhetik.</w:t>
      </w:r>
    </w:p>
    <w:p w:rsidR="004369F1" w:rsidRPr="004369F1" w:rsidRDefault="004369F1" w:rsidP="00436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Májműködési tesztek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Enzimek, mint az ALT, AST és bilirubin szintjének mérése.</w:t>
      </w:r>
    </w:p>
    <w:p w:rsidR="004369F1" w:rsidRPr="004369F1" w:rsidRDefault="004369F1" w:rsidP="00436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Vese funkciós tesztek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Kreatinin, karbamid, és GFR (</w:t>
      </w:r>
      <w:proofErr w:type="spell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glomeruláris</w:t>
      </w:r>
      <w:proofErr w:type="spell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filtrációs ráta).</w:t>
      </w:r>
    </w:p>
    <w:p w:rsidR="004369F1" w:rsidRPr="004369F1" w:rsidRDefault="004369F1" w:rsidP="00436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Elektrolit szintek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Nátrium, kálium, klorid, kalcium.</w:t>
      </w:r>
    </w:p>
    <w:p w:rsidR="004369F1" w:rsidRPr="004369F1" w:rsidRDefault="004369F1" w:rsidP="00436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Véralvadási teszt (INR, PT, APTT)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Véralvadás vizsgálata.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Vizeletvizsgálatok:</w:t>
      </w:r>
    </w:p>
    <w:p w:rsidR="004369F1" w:rsidRPr="004369F1" w:rsidRDefault="004369F1" w:rsidP="00436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Vizelet üledék mikroszkópiás vizsgálata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A vizeletben lévő sejtek, kristályok, baktériumok stb. vizsgálata.</w:t>
      </w:r>
    </w:p>
    <w:p w:rsidR="004369F1" w:rsidRPr="004369F1" w:rsidRDefault="004369F1" w:rsidP="00436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Vizelet szűrővizsgálat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Fehérje, glükóz, keton, bilirubin szintje.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Hormonszint vizsgálatok:</w:t>
      </w:r>
    </w:p>
    <w:p w:rsidR="004369F1" w:rsidRPr="004369F1" w:rsidRDefault="004369F1" w:rsidP="00436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Pajzsmirigy hormonok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TSH, T3, T4 szintek mérése a pajzsmirigy működésének ellenőrzésére.</w:t>
      </w:r>
    </w:p>
    <w:p w:rsidR="004369F1" w:rsidRPr="004369F1" w:rsidRDefault="004369F1" w:rsidP="00436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Nemihormonok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Tesztoszteron, ösztrogén, progeszteron, LH, FSH szintek a reproduktív egészség és hormonális egyensúly felmérésére.</w:t>
      </w:r>
    </w:p>
    <w:p w:rsidR="004369F1" w:rsidRPr="004369F1" w:rsidRDefault="004369F1" w:rsidP="00436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Kortizol</w:t>
      </w:r>
      <w:proofErr w:type="spellEnd"/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szint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A stressz hormon szintje, amely a mellékvese működését jelzi.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Mikrobiológiai vizsgálatok:</w:t>
      </w:r>
    </w:p>
    <w:p w:rsidR="004369F1" w:rsidRPr="004369F1" w:rsidRDefault="004369F1" w:rsidP="00436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Bakteriális kultúrák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Fertőző betegségek diagnosztizálására, például E. coli, </w:t>
      </w:r>
      <w:proofErr w:type="spell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staphylococcus</w:t>
      </w:r>
      <w:proofErr w:type="spell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369F1" w:rsidRPr="004369F1" w:rsidRDefault="004369F1" w:rsidP="00436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Vírus tesztek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HIV, Hepatitis B és C, Influenza, COVID-19.</w:t>
      </w:r>
    </w:p>
    <w:p w:rsidR="004369F1" w:rsidRPr="004369F1" w:rsidRDefault="004369F1" w:rsidP="00436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Antibiotikum érzékenységi teszt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A baktériumok antibiotikumokkal szembeni érzékenységét vizsgálja.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Immunológiai vizsgálatok:</w:t>
      </w:r>
    </w:p>
    <w:p w:rsidR="004369F1" w:rsidRPr="004369F1" w:rsidRDefault="004369F1" w:rsidP="00436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Autoimmun betegségek szűrése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Lupus</w:t>
      </w:r>
      <w:proofErr w:type="spell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rheumatoid</w:t>
      </w:r>
      <w:proofErr w:type="spell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arthritis</w:t>
      </w:r>
      <w:proofErr w:type="spell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, sclerosis multiplex.</w:t>
      </w:r>
    </w:p>
    <w:p w:rsidR="004369F1" w:rsidRPr="004369F1" w:rsidRDefault="004369F1" w:rsidP="00436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Allergia tesztek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Ételallergiák, pollenek, rovarcsípés allergiák.</w:t>
      </w:r>
    </w:p>
    <w:p w:rsidR="004369F1" w:rsidRPr="004369F1" w:rsidRDefault="004369F1" w:rsidP="004369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Védettségi tesztek (pl. hepatitis, kanyaró)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Ellenanyagok szintjének mérése.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Genetikai vizsgálatok:</w:t>
      </w:r>
    </w:p>
    <w:p w:rsidR="004369F1" w:rsidRPr="004369F1" w:rsidRDefault="004369F1" w:rsidP="004369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DNS tesztelés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Örökletes betegségek, genetikai rendellenességek, mint a Down-szindróma, cisztás </w:t>
      </w:r>
      <w:proofErr w:type="spell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fibrózis</w:t>
      </w:r>
      <w:proofErr w:type="spell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, illetve a genetikai hajlamok (pl. rák, szívbetegségek).</w:t>
      </w:r>
    </w:p>
    <w:p w:rsidR="004369F1" w:rsidRPr="004369F1" w:rsidRDefault="004369F1" w:rsidP="004369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Anceszteri</w:t>
      </w:r>
      <w:proofErr w:type="spellEnd"/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teszt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A családi eredet és származás vizsgálata.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Daganatos markerek:</w:t>
      </w:r>
    </w:p>
    <w:p w:rsidR="004369F1" w:rsidRPr="004369F1" w:rsidRDefault="004369F1" w:rsidP="004369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PSA (prosztatarák szűrés)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Prosztata-specifikus antigén szintje.</w:t>
      </w:r>
    </w:p>
    <w:p w:rsidR="004369F1" w:rsidRPr="004369F1" w:rsidRDefault="004369F1" w:rsidP="004369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CA-125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Petefészekrák szűrése.</w:t>
      </w:r>
    </w:p>
    <w:p w:rsidR="004369F1" w:rsidRPr="004369F1" w:rsidRDefault="004369F1" w:rsidP="004369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CEA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Kolorektális</w:t>
      </w:r>
      <w:proofErr w:type="spell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rák és más daganatok szűrésére.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Képalkotó diagnosztika:</w:t>
      </w:r>
    </w:p>
    <w:p w:rsidR="004369F1" w:rsidRPr="004369F1" w:rsidRDefault="004369F1" w:rsidP="00436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Ultrahangos vizsgálatok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gram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Máj</w:t>
      </w:r>
      <w:proofErr w:type="gram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, vesék, szív, hasüreg és egyéb belső szervek vizsgálata.</w:t>
      </w:r>
    </w:p>
    <w:p w:rsidR="004369F1" w:rsidRPr="004369F1" w:rsidRDefault="004369F1" w:rsidP="00436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Röntgen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Csontok, tüdő és egyéb anatómiai struktúrák vizsgálata.</w:t>
      </w:r>
    </w:p>
    <w:p w:rsidR="004369F1" w:rsidRPr="004369F1" w:rsidRDefault="004369F1" w:rsidP="00436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CT és MRI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Részletesebb képalkotás a belső szervi elváltozások azonosítására.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9. </w:t>
      </w:r>
      <w:proofErr w:type="spellStart"/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Mikrobiom</w:t>
      </w:r>
      <w:proofErr w:type="spellEnd"/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teszt:</w:t>
      </w:r>
    </w:p>
    <w:p w:rsidR="004369F1" w:rsidRPr="004369F1" w:rsidRDefault="004369F1" w:rsidP="004369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Bélflóra vizsgálat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bél </w:t>
      </w:r>
      <w:proofErr w:type="spellStart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mikrobiom</w:t>
      </w:r>
      <w:proofErr w:type="spellEnd"/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állapota, amely befolyásolja az emésztést és az immunrendszert.</w:t>
      </w:r>
    </w:p>
    <w:p w:rsidR="004369F1" w:rsidRPr="004369F1" w:rsidRDefault="004369F1" w:rsidP="00436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Egyéb vizsgálatok:</w:t>
      </w:r>
    </w:p>
    <w:p w:rsidR="004369F1" w:rsidRPr="004369F1" w:rsidRDefault="004369F1" w:rsidP="004369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Vitaminok és ásványi anyagok szintjének mérése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B12, D-vitamin, vas, magnézium szint.</w:t>
      </w:r>
    </w:p>
    <w:p w:rsidR="004369F1" w:rsidRPr="004369F1" w:rsidRDefault="004369F1" w:rsidP="004369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69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Toxikológiai vizsgálatok</w:t>
      </w:r>
      <w:r w:rsidRPr="004369F1">
        <w:rPr>
          <w:rFonts w:ascii="Times New Roman" w:eastAsia="Times New Roman" w:hAnsi="Times New Roman" w:cs="Times New Roman"/>
          <w:sz w:val="24"/>
          <w:szCs w:val="24"/>
          <w:lang w:eastAsia="hu-HU"/>
        </w:rPr>
        <w:t>: Drog- és alkoholszűrés, nehézfémek.</w:t>
      </w:r>
    </w:p>
    <w:p w:rsidR="00BB676A" w:rsidRDefault="004369F1"/>
    <w:sectPr w:rsidR="00BB6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41A4"/>
    <w:multiLevelType w:val="multilevel"/>
    <w:tmpl w:val="0642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6611C"/>
    <w:multiLevelType w:val="multilevel"/>
    <w:tmpl w:val="92B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45724"/>
    <w:multiLevelType w:val="multilevel"/>
    <w:tmpl w:val="8C3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B47D7"/>
    <w:multiLevelType w:val="multilevel"/>
    <w:tmpl w:val="AC4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F1C2E"/>
    <w:multiLevelType w:val="multilevel"/>
    <w:tmpl w:val="91E4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2349E"/>
    <w:multiLevelType w:val="multilevel"/>
    <w:tmpl w:val="A8C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C0B0F"/>
    <w:multiLevelType w:val="multilevel"/>
    <w:tmpl w:val="BDA6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55AB0"/>
    <w:multiLevelType w:val="multilevel"/>
    <w:tmpl w:val="D50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A5B56"/>
    <w:multiLevelType w:val="multilevel"/>
    <w:tmpl w:val="726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A38BE"/>
    <w:multiLevelType w:val="multilevel"/>
    <w:tmpl w:val="2CD4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F1"/>
    <w:rsid w:val="004369F1"/>
    <w:rsid w:val="008E0684"/>
    <w:rsid w:val="00A2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F9266-CF39-4F57-9FDD-5FFC20F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36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4369F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436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Gergely István</dc:creator>
  <cp:keywords/>
  <dc:description/>
  <cp:lastModifiedBy>Juhász Gergely István</cp:lastModifiedBy>
  <cp:revision>1</cp:revision>
  <dcterms:created xsi:type="dcterms:W3CDTF">2025-04-09T05:55:00Z</dcterms:created>
  <dcterms:modified xsi:type="dcterms:W3CDTF">2025-04-09T06:00:00Z</dcterms:modified>
</cp:coreProperties>
</file>