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private branch 1</w:t>
      </w:r>
    </w:p>
    <w:p>
      <w:pPr>
        <w:numPr>
          <w:ilvl w:val="0"/>
          <w:numId w:val="1"/>
        </w:numPr>
      </w:pPr>
      <w:r>
        <w:t>Private branch 2</w:t>
      </w:r>
    </w:p>
    <w:p>
      <w:pPr>
        <w:numPr>
          <w:ilvl w:val="0"/>
          <w:numId w:val="1"/>
        </w:numPr>
      </w:pPr>
      <w:r>
        <w:t>Private branch 3</w:t>
      </w:r>
    </w:p>
    <w:p>
      <w:pPr>
        <w:numPr>
          <w:ilvl w:val="0"/>
          <w:numId w:val="1"/>
        </w:num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397B7"/>
    <w:multiLevelType w:val="singleLevel"/>
    <w:tmpl w:val="60C397B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E053F"/>
    <w:rsid w:val="7EEE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Office_3.1.1.5096_F1E327BC-269C-435d-A152-05C5408002CA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2021-06-11T22:17:00Z</dcterms:created>
  <dc:creator>apple</dc:creator>
  <cp:lastModifiedBy>apple</cp:lastModifiedBy>
  <dcterms:modified xsi:type="dcterms:W3CDTF">2021-06-11T22:18:49Z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1033-3.1.1.5096</vt:lpwstr>
  </property>
</Properties>
</file>