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6"/>
          <w:szCs w:val="56"/>
        </w:rPr>
        <w:t xml:space="preserve">OmniSight</w:t>
      </w:r>
    </w:p>
    <w:p>
      <w:pPr>
        <w:spacing w:after="60"/>
      </w:pPr>
      <w:r>
        <w:rPr>
          <w:color w:val="404040"/>
          <w:sz w:val="32"/>
          <w:szCs w:val="32"/>
        </w:rPr>
        <w:t xml:space="preserve">Multimodal UI Self-Healing &amp; RPA Agent</w:t>
      </w:r>
    </w:p>
    <w:p>
      <w:pPr>
        <w:pBdr>
          <w:bottom w:val="single" w:color="1F4E79" w:sz="8" w:space="4"/>
        </w:pBdr>
        <w:spacing w:after="240"/>
      </w:pPr>
      <w:r>
        <w:rPr>
          <w:i/>
          <w:iCs/>
          <w:color w:val="595959"/>
          <w:sz w:val="26"/>
          <w:szCs w:val="26"/>
        </w:rPr>
        <w:t xml:space="preserve">Full-Scope 5-Week Roadmap</w:t>
      </w:r>
    </w:p>
    <w:p>
      <w:pPr>
        <w:spacing w:after="120"/>
      </w:pPr>
      <w:r>
        <w:t xml:space="preserve">This roadmap keeps everything: the RPA engine, multimodal perception, the full healing ladder, locator memory, the planner, the dashboard, the benchmark, and the extras (record-and-replay, Chrome extension, desktop support). It is tight. It only works if you build in parallel, reuse existing libraries instead of writing things from scratch, and put roughly 5–6 focused hours into it every day, including weekends. Use an AI coding assistant for boilerplate (UI, CRUD, tests) so your own time goes to the healing logic.</w:t>
      </w:r>
    </w:p>
    <w:p>
      <w:pPr>
        <w:spacing w:after="120"/>
      </w:pPr>
      <w:r>
        <w:rPr>
          <w:i/>
          <w:iCs/>
        </w:rPr>
        <w:t xml:space="preserve">Because nothing is cut, the order is what protects you. The core comes first and the extras come last. If time runs out, only the final items slip, never the core.</w:t>
      </w:r>
    </w:p>
    <w:p>
      <w:pPr>
        <w:pStyle w:val="Heading1"/>
      </w:pPr>
      <w:r>
        <w:t xml:space="preserve">1. Fixed Decisions (Day 1, No Debating)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Layer</w:t>
            </w:r>
          </w:p>
        </w:tc>
        <w:tc>
          <w:tcPr>
            <w:tcW w:type="dxa" w:w="6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Choice</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Browser automation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Playwright (Node.js or Python, whichever you are faster in)</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Desktop automation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PyAutoGUI or robotjs, using the same screenshot-and-vision loop</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Vision and planning</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Hosted multimodal model API</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Backend</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Express or FastAPI</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Storage</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SQLite (logs, runs, locator memory)</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Dashboard</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React + Tailwind</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Chrome extension</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Manifest V3, reusing your backend</w:t>
            </w:r>
          </w:p>
        </w:tc>
      </w:tr>
      <w:tr>
        <w:trPr>
          <w:tblHeader w:val="false"/>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Test app</w:t>
            </w:r>
          </w:p>
        </w:tc>
        <w:tc>
          <w:tcPr>
            <w:tcW w:type="dxa" w:w="6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Your own POS or Shoes Mart, so you control the UI mutations</w:t>
            </w:r>
          </w:p>
        </w:tc>
      </w:tr>
    </w:tbl>
    <w:p>
      <w:pPr>
        <w:spacing w:after="120"/>
      </w:pPr>
    </w:p>
    <w:p>
      <w:pPr>
        <w:pStyle w:val="Heading1"/>
      </w:pPr>
      <w:r>
        <w:t xml:space="preserve">2. Weekly Roadmap</w:t>
      </w:r>
    </w:p>
    <w:p>
      <w:pPr>
        <w:pStyle w:val="Heading2"/>
      </w:pPr>
      <w:r>
        <w:t xml:space="preserve">Week 1: Engine + Perception</w:t>
      </w:r>
    </w:p>
    <w:p>
      <w:pPr>
        <w:keepNext/>
        <w:spacing w:after="60" w:before="140"/>
      </w:pPr>
      <w:r>
        <w:rPr>
          <w:b/>
          <w:bCs/>
          <w:color w:val="404040"/>
        </w:rPr>
        <w:t xml:space="preserve">Days 1–2: Setup and RPA engine</w:t>
      </w:r>
    </w:p>
    <w:p>
      <w:pPr>
        <w:pStyle w:val="ListParagraph"/>
        <w:numPr>
          <w:ilvl w:val="0"/>
          <w:numId w:val="2"/>
        </w:numPr>
        <w:spacing w:after="60"/>
      </w:pPr>
      <w:r>
        <w:t xml:space="preserve">Repo, folder structure, problem statement, demo workflow</w:t>
      </w:r>
    </w:p>
    <w:p>
      <w:pPr>
        <w:pStyle w:val="ListParagraph"/>
        <w:numPr>
          <w:ilvl w:val="0"/>
          <w:numId w:val="2"/>
        </w:numPr>
        <w:spacing w:after="60"/>
      </w:pPr>
      <w:r>
        <w:t xml:space="preserve">JSON workflow format and the step runner (click, type, select, wait, extract)</w:t>
      </w:r>
    </w:p>
    <w:p>
      <w:pPr>
        <w:pStyle w:val="ListParagraph"/>
        <w:numPr>
          <w:ilvl w:val="0"/>
          <w:numId w:val="2"/>
        </w:numPr>
        <w:spacing w:after="60"/>
      </w:pPr>
      <w:r>
        <w:t xml:space="preserve">Screenshot after every step, SQLite logging</w:t>
      </w:r>
    </w:p>
    <w:p>
      <w:pPr>
        <w:keepNext/>
        <w:spacing w:after="60" w:before="140"/>
      </w:pPr>
      <w:r>
        <w:rPr>
          <w:b/>
          <w:bCs/>
          <w:color w:val="404040"/>
        </w:rPr>
        <w:t xml:space="preserve">Days 3–4: Run and break the workflow</w:t>
      </w:r>
    </w:p>
    <w:p>
      <w:pPr>
        <w:pStyle w:val="ListParagraph"/>
        <w:numPr>
          <w:ilvl w:val="0"/>
          <w:numId w:val="2"/>
        </w:numPr>
        <w:spacing w:after="60"/>
      </w:pPr>
      <w:r>
        <w:t xml:space="preserve">Run the demo workflow end to end with plain selectors</w:t>
      </w:r>
    </w:p>
    <w:p>
      <w:pPr>
        <w:pStyle w:val="ListParagraph"/>
        <w:numPr>
          <w:ilvl w:val="0"/>
          <w:numId w:val="2"/>
        </w:numPr>
        <w:spacing w:after="60"/>
      </w:pPr>
      <w:r>
        <w:t xml:space="preserve">Create the first UI mutations in your test app (renamed IDs, moved buttons) to prove the bot breaks</w:t>
      </w:r>
    </w:p>
    <w:p>
      <w:pPr>
        <w:keepNext/>
        <w:spacing w:after="60" w:before="140"/>
      </w:pPr>
      <w:r>
        <w:rPr>
          <w:b/>
          <w:bCs/>
          <w:color w:val="404040"/>
        </w:rPr>
        <w:t xml:space="preserve">Days 5–7: Perception layer</w:t>
      </w:r>
    </w:p>
    <w:p>
      <w:pPr>
        <w:pStyle w:val="ListParagraph"/>
        <w:numPr>
          <w:ilvl w:val="0"/>
          <w:numId w:val="2"/>
        </w:numPr>
        <w:spacing w:after="60"/>
      </w:pPr>
      <w:r>
        <w:t xml:space="preserve">DOM simplifier (visible interactive elements with text, role, position)</w:t>
      </w:r>
    </w:p>
    <w:p>
      <w:pPr>
        <w:pStyle w:val="ListParagraph"/>
        <w:numPr>
          <w:ilvl w:val="0"/>
          <w:numId w:val="2"/>
        </w:numPr>
        <w:spacing w:after="60"/>
      </w:pPr>
      <w:r>
        <w:t xml:space="preserve">Screenshot plus element description to the model, returning coordinates or the matching element</w:t>
      </w:r>
    </w:p>
    <w:p>
      <w:pPr>
        <w:pStyle w:val="ListParagraph"/>
        <w:numPr>
          <w:ilvl w:val="0"/>
          <w:numId w:val="2"/>
        </w:numPr>
        <w:spacing w:after="60"/>
      </w:pPr>
      <w:r>
        <w:t xml:space="preserve">Verifier: after each step, the model checks whether the expected state was reached</w:t>
      </w:r>
    </w:p>
    <w:p>
      <w:pPr>
        <w:pBdr>
          <w:left w:val="single" w:color="1F4E79" w:sz="18" w:space="8"/>
        </w:pBdr>
        <w:spacing w:after="200" w:before="100"/>
        <w:ind w:left="200"/>
      </w:pPr>
      <w:r>
        <w:rPr>
          <w:b/>
          <w:bCs/>
          <w:color w:val="1F4E79"/>
        </w:rPr>
        <w:t xml:space="preserve">Done when: </w:t>
      </w:r>
      <w:r>
        <w:t xml:space="preserve">the bot finds "the Login button" with no selector, and verifies each step.</w:t>
      </w:r>
    </w:p>
    <w:p>
      <w:pPr>
        <w:pStyle w:val="Heading2"/>
      </w:pPr>
      <w:r>
        <w:t xml:space="preserve">Week 2: Self-Healing Engine</w:t>
      </w:r>
    </w:p>
    <w:p>
      <w:pPr>
        <w:keepNext/>
        <w:spacing w:after="60" w:before="140"/>
      </w:pPr>
      <w:r>
        <w:rPr>
          <w:b/>
          <w:bCs/>
          <w:color w:val="404040"/>
        </w:rPr>
        <w:t xml:space="preserve">Days 1–2: Healing ladder, DOM-based</w:t>
      </w:r>
    </w:p>
    <w:p>
      <w:pPr>
        <w:pStyle w:val="ListParagraph"/>
        <w:numPr>
          <w:ilvl w:val="0"/>
          <w:numId w:val="2"/>
        </w:numPr>
        <w:spacing w:after="60"/>
      </w:pPr>
      <w:r>
        <w:t xml:space="preserve">Retry with wait, fallback locators (text, aria-label, role), fuzzy DOM match</w:t>
      </w:r>
    </w:p>
    <w:p>
      <w:pPr>
        <w:keepNext/>
        <w:spacing w:after="60" w:before="140"/>
      </w:pPr>
      <w:r>
        <w:rPr>
          <w:b/>
          <w:bCs/>
          <w:color w:val="404040"/>
        </w:rPr>
        <w:t xml:space="preserve">Days 3–4: Vision recovery and blockers</w:t>
      </w:r>
    </w:p>
    <w:p>
      <w:pPr>
        <w:pStyle w:val="ListParagraph"/>
        <w:numPr>
          <w:ilvl w:val="0"/>
          <w:numId w:val="2"/>
        </w:numPr>
        <w:spacing w:after="60"/>
      </w:pPr>
      <w:r>
        <w:t xml:space="preserve">Vision-based re-location when DOM methods fail</w:t>
      </w:r>
    </w:p>
    <w:p>
      <w:pPr>
        <w:pStyle w:val="ListParagraph"/>
        <w:numPr>
          <w:ilvl w:val="0"/>
          <w:numId w:val="2"/>
        </w:numPr>
        <w:spacing w:after="60"/>
      </w:pPr>
      <w:r>
        <w:t xml:space="preserve">Pop-up, modal, cookie-banner and overlay detection and dismissal</w:t>
      </w:r>
    </w:p>
    <w:p>
      <w:pPr>
        <w:keepNext/>
        <w:spacing w:after="60" w:before="140"/>
      </w:pPr>
      <w:r>
        <w:rPr>
          <w:b/>
          <w:bCs/>
          <w:color w:val="404040"/>
        </w:rPr>
        <w:t xml:space="preserve">Day 5: Locator memory</w:t>
      </w:r>
    </w:p>
    <w:p>
      <w:pPr>
        <w:pStyle w:val="ListParagraph"/>
        <w:numPr>
          <w:ilvl w:val="0"/>
          <w:numId w:val="2"/>
        </w:numPr>
        <w:spacing w:after="60"/>
      </w:pPr>
      <w:r>
        <w:t xml:space="preserve">Store the old and new locator after a successful heal, and try the healed one first next time</w:t>
      </w:r>
    </w:p>
    <w:p>
      <w:pPr>
        <w:pStyle w:val="ListParagraph"/>
        <w:numPr>
          <w:ilvl w:val="0"/>
          <w:numId w:val="2"/>
        </w:numPr>
        <w:spacing w:after="60"/>
      </w:pPr>
      <w:r>
        <w:t xml:space="preserve">Confidence score for every heal</w:t>
      </w:r>
    </w:p>
    <w:p>
      <w:pPr>
        <w:keepNext/>
        <w:spacing w:after="60" w:before="140"/>
      </w:pPr>
      <w:r>
        <w:rPr>
          <w:b/>
          <w:bCs/>
          <w:color w:val="404040"/>
        </w:rPr>
        <w:t xml:space="preserve">Days 6–7: Escalation and stress test</w:t>
      </w:r>
    </w:p>
    <w:p>
      <w:pPr>
        <w:pStyle w:val="ListParagraph"/>
        <w:numPr>
          <w:ilvl w:val="0"/>
          <w:numId w:val="2"/>
        </w:numPr>
        <w:spacing w:after="60"/>
      </w:pPr>
      <w:r>
        <w:t xml:space="preserve">Human-escalation path with a screenshot when all strategies fail</w:t>
      </w:r>
    </w:p>
    <w:p>
      <w:pPr>
        <w:pStyle w:val="ListParagraph"/>
        <w:numPr>
          <w:ilvl w:val="0"/>
          <w:numId w:val="2"/>
        </w:numPr>
        <w:spacing w:after="60"/>
      </w:pPr>
      <w:r>
        <w:t xml:space="preserve">Test against 10+ mutations (IDs, text, layout, colors, pop-ups)</w:t>
      </w:r>
    </w:p>
    <w:p>
      <w:pPr>
        <w:pBdr>
          <w:left w:val="single" w:color="1F4E79" w:sz="18" w:space="8"/>
        </w:pBdr>
        <w:spacing w:after="200" w:before="100"/>
        <w:ind w:left="200"/>
      </w:pPr>
      <w:r>
        <w:rPr>
          <w:b/>
          <w:bCs/>
          <w:color w:val="1F4E79"/>
        </w:rPr>
        <w:t xml:space="preserve">Done when: </w:t>
      </w:r>
      <w:r>
        <w:t xml:space="preserve">UI changes don't stop the bot, and every heal is logged with strategy and confidence.</w:t>
      </w:r>
    </w:p>
    <w:p>
      <w:pPr>
        <w:pStyle w:val="Heading2"/>
      </w:pPr>
      <w:r>
        <w:t xml:space="preserve">Week 3: Planner + Safety + Dashboard</w:t>
      </w:r>
    </w:p>
    <w:p>
      <w:pPr>
        <w:keepNext/>
        <w:spacing w:after="60" w:before="140"/>
      </w:pPr>
      <w:r>
        <w:rPr>
          <w:b/>
          <w:bCs/>
          <w:color w:val="404040"/>
        </w:rPr>
        <w:t xml:space="preserve">Days 1–2: Planner</w:t>
      </w:r>
    </w:p>
    <w:p>
      <w:pPr>
        <w:pStyle w:val="ListParagraph"/>
        <w:numPr>
          <w:ilvl w:val="0"/>
          <w:numId w:val="2"/>
        </w:numPr>
        <w:spacing w:after="60"/>
      </w:pPr>
      <w:r>
        <w:t xml:space="preserve">A natural-language goal becomes a step list, executed by the existing engine with the verifier and healer active</w:t>
      </w:r>
    </w:p>
    <w:p>
      <w:pPr>
        <w:keepNext/>
        <w:spacing w:after="60" w:before="140"/>
      </w:pPr>
      <w:r>
        <w:rPr>
          <w:b/>
          <w:bCs/>
          <w:color w:val="404040"/>
        </w:rPr>
        <w:t xml:space="preserve">Day 3: Safety</w:t>
      </w:r>
    </w:p>
    <w:p>
      <w:pPr>
        <w:pStyle w:val="ListParagraph"/>
        <w:numPr>
          <w:ilvl w:val="0"/>
          <w:numId w:val="2"/>
        </w:numPr>
        <w:spacing w:after="60"/>
      </w:pPr>
      <w:r>
        <w:t xml:space="preserve">Step limit, loop detection, confirmation before destructive actions (delete, pay, submit)</w:t>
      </w:r>
    </w:p>
    <w:p>
      <w:pPr>
        <w:pStyle w:val="ListParagraph"/>
        <w:numPr>
          <w:ilvl w:val="0"/>
          <w:numId w:val="2"/>
        </w:numPr>
        <w:spacing w:after="60"/>
      </w:pPr>
      <w:r>
        <w:t xml:space="preserve">Mask passwords and sensitive fields in screenshots and logs</w:t>
      </w:r>
    </w:p>
    <w:p>
      <w:pPr>
        <w:keepNext/>
        <w:spacing w:after="60" w:before="140"/>
      </w:pPr>
      <w:r>
        <w:rPr>
          <w:b/>
          <w:bCs/>
          <w:color w:val="404040"/>
        </w:rPr>
        <w:t xml:space="preserve">Days 4–7: Dashboard</w:t>
      </w:r>
    </w:p>
    <w:p>
      <w:pPr>
        <w:pStyle w:val="ListParagraph"/>
        <w:numPr>
          <w:ilvl w:val="0"/>
          <w:numId w:val="2"/>
        </w:numPr>
        <w:spacing w:after="60"/>
      </w:pPr>
      <w:r>
        <w:t xml:space="preserve">Backend API for runs, steps, heals and metrics</w:t>
      </w:r>
    </w:p>
    <w:p>
      <w:pPr>
        <w:pStyle w:val="ListParagraph"/>
        <w:numPr>
          <w:ilvl w:val="0"/>
          <w:numId w:val="2"/>
        </w:numPr>
        <w:spacing w:after="60"/>
      </w:pPr>
      <w:r>
        <w:t xml:space="preserve">React dashboard: run history, screenshot timeline, healing report (what broke, strategy, old and new locator, confidence)</w:t>
      </w:r>
    </w:p>
    <w:p>
      <w:pPr>
        <w:pStyle w:val="ListParagraph"/>
        <w:numPr>
          <w:ilvl w:val="0"/>
          <w:numId w:val="2"/>
        </w:numPr>
        <w:spacing w:after="60"/>
      </w:pPr>
      <w:r>
        <w:t xml:space="preserve">Metrics: success rate, heal rate, average heal time, cost per run</w:t>
      </w:r>
    </w:p>
    <w:p>
      <w:pPr>
        <w:pStyle w:val="ListParagraph"/>
        <w:numPr>
          <w:ilvl w:val="0"/>
          <w:numId w:val="2"/>
        </w:numPr>
        <w:spacing w:after="60"/>
      </w:pPr>
      <w:r>
        <w:t xml:space="preserve">Human review queue for low-confidence heals</w:t>
      </w:r>
    </w:p>
    <w:p>
      <w:pPr>
        <w:pBdr>
          <w:left w:val="single" w:color="1F4E79" w:sz="18" w:space="8"/>
        </w:pBdr>
        <w:spacing w:after="200" w:before="100"/>
        <w:ind w:left="200"/>
      </w:pPr>
      <w:r>
        <w:rPr>
          <w:b/>
          <w:bCs/>
          <w:color w:val="1F4E79"/>
        </w:rPr>
        <w:t xml:space="preserve">Done when: </w:t>
      </w:r>
      <w:r>
        <w:t xml:space="preserve">you type a goal, watch it run, and see a full healing report.</w:t>
      </w:r>
    </w:p>
    <w:p>
      <w:pPr>
        <w:pStyle w:val="Heading2"/>
      </w:pPr>
      <w:r>
        <w:t xml:space="preserve">Week 4: Extras (Record-and-Replay + Chrome Extension)</w:t>
      </w:r>
    </w:p>
    <w:p>
      <w:pPr>
        <w:keepNext/>
        <w:spacing w:after="60" w:before="140"/>
      </w:pPr>
      <w:r>
        <w:rPr>
          <w:b/>
          <w:bCs/>
          <w:color w:val="404040"/>
        </w:rPr>
        <w:t xml:space="preserve">Days 1–3: Record-and-replay</w:t>
      </w:r>
    </w:p>
    <w:p>
      <w:pPr>
        <w:pStyle w:val="ListParagraph"/>
        <w:numPr>
          <w:ilvl w:val="0"/>
          <w:numId w:val="2"/>
        </w:numPr>
        <w:spacing w:after="60"/>
      </w:pPr>
      <w:r>
        <w:t xml:space="preserve">Record your own browser actions and auto-generate the JSON workflow</w:t>
      </w:r>
    </w:p>
    <w:p>
      <w:pPr>
        <w:pStyle w:val="ListParagraph"/>
        <w:numPr>
          <w:ilvl w:val="0"/>
          <w:numId w:val="2"/>
        </w:numPr>
        <w:spacing w:after="60"/>
      </w:pPr>
      <w:r>
        <w:t xml:space="preserve">Capture several locators per element (ID, text, role, a screenshot crop) so healing has more to work with</w:t>
      </w:r>
    </w:p>
    <w:p>
      <w:pPr>
        <w:keepNext/>
        <w:spacing w:after="60" w:before="140"/>
      </w:pPr>
      <w:r>
        <w:rPr>
          <w:b/>
          <w:bCs/>
          <w:color w:val="404040"/>
        </w:rPr>
        <w:t xml:space="preserve">Days 4–7: Chrome extension</w:t>
      </w:r>
    </w:p>
    <w:p>
      <w:pPr>
        <w:pStyle w:val="ListParagraph"/>
        <w:numPr>
          <w:ilvl w:val="0"/>
          <w:numId w:val="2"/>
        </w:numPr>
        <w:spacing w:after="60"/>
      </w:pPr>
      <w:r>
        <w:t xml:space="preserve">Record and run workflows from the browser</w:t>
      </w:r>
    </w:p>
    <w:p>
      <w:pPr>
        <w:pStyle w:val="ListParagraph"/>
        <w:numPr>
          <w:ilvl w:val="0"/>
          <w:numId w:val="2"/>
        </w:numPr>
        <w:spacing w:after="60"/>
      </w:pPr>
      <w:r>
        <w:t xml:space="preserve">Send runs to your backend so they show up in the dashboard</w:t>
      </w:r>
    </w:p>
    <w:p>
      <w:pPr>
        <w:pStyle w:val="ListParagraph"/>
        <w:numPr>
          <w:ilvl w:val="0"/>
          <w:numId w:val="2"/>
        </w:numPr>
        <w:spacing w:after="60"/>
      </w:pPr>
      <w:r>
        <w:t xml:space="preserve">Show the live status of the current step</w:t>
      </w:r>
    </w:p>
    <w:p>
      <w:pPr>
        <w:pBdr>
          <w:left w:val="single" w:color="1F4E79" w:sz="18" w:space="8"/>
        </w:pBdr>
        <w:spacing w:after="200" w:before="100"/>
        <w:ind w:left="200"/>
      </w:pPr>
      <w:r>
        <w:rPr>
          <w:b/>
          <w:bCs/>
          <w:color w:val="1F4E79"/>
        </w:rPr>
        <w:t xml:space="preserve">Done when: </w:t>
      </w:r>
      <w:r>
        <w:t xml:space="preserve">you can record a workflow once, replay it, and see it in the dashboard.</w:t>
      </w:r>
    </w:p>
    <w:p>
      <w:pPr>
        <w:pStyle w:val="Heading2"/>
      </w:pPr>
      <w:r>
        <w:t xml:space="preserve">Week 5: Desktop Support + Benchmark + Submission</w:t>
      </w:r>
    </w:p>
    <w:p>
      <w:pPr>
        <w:keepNext/>
        <w:spacing w:after="60" w:before="140"/>
      </w:pPr>
      <w:r>
        <w:rPr>
          <w:b/>
          <w:bCs/>
          <w:color w:val="404040"/>
        </w:rPr>
        <w:t xml:space="preserve">Days 1–2: Desktop support (thin version)</w:t>
      </w:r>
    </w:p>
    <w:p>
      <w:pPr>
        <w:pStyle w:val="ListParagraph"/>
        <w:numPr>
          <w:ilvl w:val="0"/>
          <w:numId w:val="2"/>
        </w:numPr>
        <w:spacing w:after="60"/>
      </w:pPr>
      <w:r>
        <w:t xml:space="preserve">Screenshot, vision model, click and type through PyAutoGUI or robotjs</w:t>
      </w:r>
    </w:p>
    <w:p>
      <w:pPr>
        <w:pStyle w:val="ListParagraph"/>
        <w:numPr>
          <w:ilvl w:val="0"/>
          <w:numId w:val="2"/>
        </w:numPr>
        <w:spacing w:after="60"/>
      </w:pPr>
      <w:r>
        <w:t xml:space="preserve">Prove it with one desktop app workflow (for example Notepad or a local app)</w:t>
      </w:r>
    </w:p>
    <w:p>
      <w:pPr>
        <w:pStyle w:val="ListParagraph"/>
        <w:numPr>
          <w:ilvl w:val="0"/>
          <w:numId w:val="2"/>
        </w:numPr>
        <w:spacing w:after="60"/>
      </w:pPr>
      <w:r>
        <w:t xml:space="preserve">This is the riskiest item, so it is deliberately a thin proof rather than a full engine</w:t>
      </w:r>
    </w:p>
    <w:p>
      <w:pPr>
        <w:keepNext/>
        <w:spacing w:after="60" w:before="140"/>
      </w:pPr>
      <w:r>
        <w:rPr>
          <w:b/>
          <w:bCs/>
          <w:color w:val="404040"/>
        </w:rPr>
        <w:t xml:space="preserve">Days 3–4: Benchmark</w:t>
      </w:r>
    </w:p>
    <w:p>
      <w:pPr>
        <w:pStyle w:val="ListParagraph"/>
        <w:numPr>
          <w:ilvl w:val="0"/>
          <w:numId w:val="2"/>
        </w:numPr>
        <w:spacing w:after="60"/>
      </w:pPr>
      <w:r>
        <w:t xml:space="preserve">10–15 UI mutations, comparing three setups: plain bot, DOM healing only, full OmniSight with vision</w:t>
      </w:r>
    </w:p>
    <w:p>
      <w:pPr>
        <w:pStyle w:val="ListParagraph"/>
        <w:numPr>
          <w:ilvl w:val="0"/>
          <w:numId w:val="2"/>
        </w:numPr>
        <w:spacing w:after="60"/>
      </w:pPr>
      <w:r>
        <w:t xml:space="preserve">Record success rate, time per run, and cost per run</w:t>
      </w:r>
    </w:p>
    <w:p>
      <w:pPr>
        <w:keepNext/>
        <w:spacing w:after="60" w:before="140"/>
      </w:pPr>
      <w:r>
        <w:rPr>
          <w:b/>
          <w:bCs/>
          <w:color w:val="404040"/>
        </w:rPr>
        <w:t xml:space="preserve">Days 5–6: Documentation and demo</w:t>
      </w:r>
    </w:p>
    <w:p>
      <w:pPr>
        <w:pStyle w:val="ListParagraph"/>
        <w:numPr>
          <w:ilvl w:val="0"/>
          <w:numId w:val="2"/>
        </w:numPr>
        <w:spacing w:after="60"/>
      </w:pPr>
      <w:r>
        <w:t xml:space="preserve">README with architecture diagram, 3–5 minute demo video, project report (problem, architecture, results, limitations)</w:t>
      </w:r>
    </w:p>
    <w:p>
      <w:pPr>
        <w:keepNext/>
        <w:spacing w:after="60" w:before="140"/>
      </w:pPr>
      <w:r>
        <w:rPr>
          <w:b/>
          <w:bCs/>
          <w:color w:val="404040"/>
        </w:rPr>
        <w:t xml:space="preserve">Day 7: Rehearsal</w:t>
      </w:r>
    </w:p>
    <w:p>
      <w:pPr>
        <w:pStyle w:val="ListParagraph"/>
        <w:numPr>
          <w:ilvl w:val="0"/>
          <w:numId w:val="2"/>
        </w:numPr>
        <w:spacing w:after="60"/>
      </w:pPr>
      <w:r>
        <w:t xml:space="preserve">Demo run-through and viva or interview Q&amp;A preparation</w:t>
      </w:r>
    </w:p>
    <w:p>
      <w:pPr>
        <w:pBdr>
          <w:left w:val="single" w:color="1F4E79" w:sz="18" w:space="8"/>
        </w:pBdr>
        <w:spacing w:after="200" w:before="100"/>
        <w:ind w:left="200"/>
      </w:pPr>
      <w:r>
        <w:rPr>
          <w:b/>
          <w:bCs/>
          <w:color w:val="1F4E79"/>
        </w:rPr>
        <w:t xml:space="preserve">Done when: </w:t>
      </w:r>
      <w:r>
        <w:t xml:space="preserve">the benchmark results, demo video and report are complete.</w:t>
      </w:r>
    </w:p>
    <w:p>
      <w:pPr>
        <w:pStyle w:val="Heading1"/>
      </w:pPr>
      <w:r>
        <w:t xml:space="preserve">3. Weekly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Week</w:t>
            </w:r>
          </w:p>
        </w:tc>
        <w:tc>
          <w:tcPr>
            <w:tcW w:type="dxa" w:w="3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Focus</w:t>
            </w:r>
          </w:p>
        </w:tc>
        <w:tc>
          <w:tcPr>
            <w:tcW w:type="dxa" w:w="44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Checkpoint</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Engine + perception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Bot finds elements by description</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Self-healing</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Bot survives UI changes</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Planner + dashboard</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Goal in, healing report out</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Record-replay + extension</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Record once, replay, view in dashboard</w:t>
            </w:r>
          </w:p>
        </w:tc>
      </w:tr>
      <w:tr>
        <w:trPr>
          <w:tblHeader w:val="false"/>
        </w:trP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Desktop + benchmark + docs</w:t>
            </w:r>
          </w:p>
        </w:tc>
        <w:tc>
          <w:tcPr>
            <w:tcW w:type="dxa" w:w="44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Results, demo, report</w:t>
            </w:r>
          </w:p>
        </w:tc>
      </w:tr>
    </w:tbl>
    <w:p>
      <w:pPr>
        <w:spacing w:after="120"/>
      </w:pPr>
    </w:p>
    <w:p>
      <w:pPr>
        <w:pStyle w:val="Heading1"/>
      </w:pPr>
      <w:r>
        <w:t xml:space="preserve">4. Rules That Make This Possible</w:t>
      </w:r>
    </w:p>
    <w:p>
      <w:pPr>
        <w:pStyle w:val="ListParagraph"/>
        <w:numPr>
          <w:ilvl w:val="0"/>
          <w:numId w:val="3"/>
        </w:numPr>
        <w:spacing w:after="80"/>
      </w:pPr>
      <w:r>
        <w:rPr>
          <w:b/>
          <w:bCs/>
        </w:rPr>
        <w:t xml:space="preserve">Core first, extras last. </w:t>
      </w:r>
      <w:r>
        <w:t xml:space="preserve">Weeks 1–3 are the project. Weeks 4–5 add to it.</w:t>
      </w:r>
    </w:p>
    <w:p>
      <w:pPr>
        <w:pStyle w:val="ListParagraph"/>
        <w:numPr>
          <w:ilvl w:val="0"/>
          <w:numId w:val="3"/>
        </w:numPr>
        <w:spacing w:after="80"/>
      </w:pPr>
      <w:r>
        <w:rPr>
          <w:b/>
          <w:bCs/>
        </w:rPr>
        <w:t xml:space="preserve">Heal only on failure. </w:t>
      </w:r>
      <w:r>
        <w:t xml:space="preserve">Calling the vision model on every step wastes time and money.</w:t>
      </w:r>
    </w:p>
    <w:p>
      <w:pPr>
        <w:pStyle w:val="ListParagraph"/>
        <w:numPr>
          <w:ilvl w:val="0"/>
          <w:numId w:val="3"/>
        </w:numPr>
        <w:spacing w:after="80"/>
      </w:pPr>
      <w:r>
        <w:rPr>
          <w:b/>
          <w:bCs/>
        </w:rPr>
        <w:t xml:space="preserve">Don't build what you can install. </w:t>
      </w:r>
      <w:r>
        <w:t xml:space="preserve">Use Playwright's built-in locators and codegen, and a component library for the dashboard.</w:t>
      </w:r>
    </w:p>
    <w:p>
      <w:pPr>
        <w:pStyle w:val="ListParagraph"/>
        <w:numPr>
          <w:ilvl w:val="0"/>
          <w:numId w:val="3"/>
        </w:numPr>
        <w:spacing w:after="80"/>
      </w:pPr>
      <w:r>
        <w:rPr>
          <w:b/>
          <w:bCs/>
        </w:rPr>
        <w:t xml:space="preserve">Time-box everything. </w:t>
      </w:r>
      <w:r>
        <w:t xml:space="preserve">If a task takes double its slot, move on and come back during a buffer.</w:t>
      </w:r>
    </w:p>
    <w:p>
      <w:pPr>
        <w:pStyle w:val="ListParagraph"/>
        <w:numPr>
          <w:ilvl w:val="0"/>
          <w:numId w:val="3"/>
        </w:numPr>
        <w:spacing w:after="80"/>
      </w:pPr>
      <w:r>
        <w:rPr>
          <w:b/>
          <w:bCs/>
        </w:rPr>
        <w:t xml:space="preserve">Commit daily </w:t>
      </w:r>
      <w:r>
        <w:t xml:space="preserve">and keep a short log of what broke and how you fixed it. It becomes your report.</w:t>
      </w:r>
    </w:p>
    <w:p>
      <w:pPr>
        <w:pStyle w:val="ListParagraph"/>
        <w:numPr>
          <w:ilvl w:val="0"/>
          <w:numId w:val="3"/>
        </w:numPr>
        <w:spacing w:after="80"/>
      </w:pPr>
      <w:r>
        <w:rPr>
          <w:b/>
          <w:bCs/>
        </w:rPr>
        <w:t xml:space="preserve">Test with mutations from Week 1, </w:t>
      </w:r>
      <w:r>
        <w:t xml:space="preserve">not just in Week 5.</w:t>
      </w:r>
    </w:p>
    <w:p>
      <w:pPr>
        <w:pStyle w:val="Heading1"/>
      </w:pPr>
      <w:r>
        <w:t xml:space="preserve">5. Honest Risk Check</w:t>
      </w:r>
    </w:p>
    <w:p>
      <w:pPr>
        <w:pStyle w:val="ListParagraph"/>
        <w:numPr>
          <w:ilvl w:val="0"/>
          <w:numId w:val="2"/>
        </w:numPr>
        <w:spacing w:after="60"/>
      </w:pPr>
      <w:r>
        <w:t xml:space="preserve">This plan is about 30 working days of effort compressed into 35 calendar days. Skipping days will break it.</w:t>
      </w:r>
    </w:p>
    <w:p>
      <w:pPr>
        <w:pStyle w:val="ListParagraph"/>
        <w:numPr>
          <w:ilvl w:val="0"/>
          <w:numId w:val="2"/>
        </w:numPr>
        <w:spacing w:after="60"/>
      </w:pPr>
      <w:r>
        <w:t xml:space="preserve">Desktop support and the Chrome extension are the likeliest to overrun. If you are behind at the start of Week 4, a simplified version of those two still keeps the full scope in your report.</w:t>
      </w:r>
    </w:p>
    <w:p>
      <w:pPr>
        <w:pStyle w:val="ListParagraph"/>
        <w:numPr>
          <w:ilvl w:val="0"/>
          <w:numId w:val="2"/>
        </w:numPr>
        <w:spacing w:after="60"/>
      </w:pPr>
      <w:r>
        <w:t xml:space="preserve">Run the benchmark on everything you finished, and be honest in the report about what is a proof of concept.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OmniSight: Full-Scope 5-Week Roadmap</dc:title>
  <dc:creator>OmniSight Project</dc:creator>
  <cp:lastModifiedBy>Un-named</cp:lastModifiedBy>
  <cp:revision>1</cp:revision>
  <dcterms:created xsi:type="dcterms:W3CDTF">2026-10-02T04:21:38.131Z</dcterms:created>
  <dcterms:modified xsi:type="dcterms:W3CDTF">2026-10-02T04:21:38.138Z</dcterms:modified>
</cp:coreProperties>
</file>

<file path=docProps/custom.xml><?xml version="1.0" encoding="utf-8"?>
<Properties xmlns="http://schemas.openxmlformats.org/officeDocument/2006/custom-properties" xmlns:vt="http://schemas.openxmlformats.org/officeDocument/2006/docPropsVTypes"/>
</file>