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6133D" w14:textId="77777777" w:rsidR="00E70AF5" w:rsidRDefault="00E70AF5">
      <w:pPr>
        <w:spacing w:before="1800"/>
      </w:pPr>
    </w:p>
    <w:p w14:paraId="07CCF1BE" w14:textId="77777777" w:rsidR="00E70AF5" w:rsidRDefault="00000000">
      <w:pPr>
        <w:jc w:val="center"/>
      </w:pPr>
      <w:r>
        <w:rPr>
          <w:b/>
          <w:bCs/>
          <w:color w:val="1F3864"/>
          <w:sz w:val="96"/>
          <w:szCs w:val="96"/>
        </w:rPr>
        <w:t>DDA</w:t>
      </w:r>
    </w:p>
    <w:p w14:paraId="5C62ACC3" w14:textId="77777777" w:rsidR="00E70AF5" w:rsidRDefault="00E70AF5">
      <w:pPr>
        <w:spacing w:before="120"/>
      </w:pPr>
    </w:p>
    <w:p w14:paraId="508A8B28" w14:textId="77777777" w:rsidR="00E70AF5" w:rsidRDefault="00000000">
      <w:pPr>
        <w:jc w:val="center"/>
      </w:pPr>
      <w:r>
        <w:rPr>
          <w:color w:val="2E75B6"/>
          <w:sz w:val="40"/>
          <w:szCs w:val="40"/>
        </w:rPr>
        <w:t>Documento de Diseño de Arquitectura</w:t>
      </w:r>
    </w:p>
    <w:p w14:paraId="6E0960F5" w14:textId="77777777" w:rsidR="00E70AF5" w:rsidRDefault="00E70AF5">
      <w:pPr>
        <w:spacing w:before="80"/>
      </w:pPr>
    </w:p>
    <w:p w14:paraId="78D998A0" w14:textId="77777777" w:rsidR="00E70AF5" w:rsidRDefault="00000000">
      <w:pPr>
        <w:spacing w:after="60"/>
        <w:jc w:val="center"/>
      </w:pPr>
      <w:proofErr w:type="spellStart"/>
      <w:r>
        <w:rPr>
          <w:b/>
          <w:bCs/>
          <w:color w:val="1F3864"/>
          <w:sz w:val="52"/>
          <w:szCs w:val="52"/>
        </w:rPr>
        <w:t>LeetcodeClone</w:t>
      </w:r>
      <w:proofErr w:type="spellEnd"/>
    </w:p>
    <w:p w14:paraId="4EC13B9E" w14:textId="77777777" w:rsidR="00E70AF5" w:rsidRDefault="00E70AF5">
      <w:pPr>
        <w:spacing w:before="160"/>
      </w:pPr>
    </w:p>
    <w:p w14:paraId="66190239" w14:textId="77290841" w:rsidR="00E70AF5" w:rsidRDefault="00000000">
      <w:pPr>
        <w:jc w:val="center"/>
      </w:pPr>
      <w:r>
        <w:rPr>
          <w:color w:val="7F8C8D"/>
          <w:sz w:val="26"/>
          <w:szCs w:val="26"/>
        </w:rPr>
        <w:t>Versión 1.</w:t>
      </w:r>
      <w:r w:rsidR="00FE5C4C">
        <w:rPr>
          <w:color w:val="7F8C8D"/>
          <w:sz w:val="26"/>
          <w:szCs w:val="26"/>
        </w:rPr>
        <w:t>6</w:t>
      </w:r>
    </w:p>
    <w:p w14:paraId="68773F23" w14:textId="77777777" w:rsidR="00E70AF5" w:rsidRDefault="00E70AF5">
      <w:pPr>
        <w:spacing w:before="80"/>
      </w:pPr>
    </w:p>
    <w:p w14:paraId="41BE1A46" w14:textId="77777777" w:rsidR="00E70AF5" w:rsidRDefault="00000000">
      <w:pPr>
        <w:spacing w:after="40"/>
        <w:jc w:val="center"/>
        <w:rPr>
          <w:color w:val="000000"/>
        </w:rPr>
      </w:pPr>
      <w:r>
        <w:t>Andrés Camilo Medina</w:t>
      </w:r>
    </w:p>
    <w:p w14:paraId="3502D33C" w14:textId="77777777" w:rsidR="00E70AF5" w:rsidRDefault="00000000">
      <w:pPr>
        <w:spacing w:after="40"/>
        <w:jc w:val="center"/>
        <w:rPr>
          <w:color w:val="000000"/>
        </w:rPr>
      </w:pPr>
      <w:r>
        <w:t>Danna Isabella Ramos</w:t>
      </w:r>
    </w:p>
    <w:p w14:paraId="486E7C8A" w14:textId="77777777" w:rsidR="00E70AF5" w:rsidRDefault="00000000">
      <w:pPr>
        <w:spacing w:after="40"/>
        <w:jc w:val="center"/>
        <w:rPr>
          <w:color w:val="000000"/>
        </w:rPr>
      </w:pPr>
      <w:r>
        <w:t>Juliana Hoyos Rueda</w:t>
      </w:r>
    </w:p>
    <w:p w14:paraId="51AC8882" w14:textId="77777777" w:rsidR="00E70AF5" w:rsidRDefault="00000000">
      <w:pPr>
        <w:spacing w:after="240"/>
        <w:jc w:val="center"/>
      </w:pPr>
      <w:r>
        <w:t>Valeria Robles Torres</w:t>
      </w:r>
    </w:p>
    <w:p w14:paraId="62FDBCEA" w14:textId="77777777" w:rsidR="00E70AF5" w:rsidRDefault="00E70AF5">
      <w:pPr>
        <w:spacing w:before="80"/>
      </w:pPr>
    </w:p>
    <w:p w14:paraId="3B45471B" w14:textId="77777777" w:rsidR="00E70AF5" w:rsidRDefault="00000000">
      <w:pPr>
        <w:jc w:val="center"/>
        <w:rPr>
          <w:color w:val="7F8C8D"/>
          <w:sz w:val="20"/>
          <w:szCs w:val="20"/>
        </w:rPr>
      </w:pPr>
      <w:r>
        <w:rPr>
          <w:color w:val="7F8C8D"/>
          <w:sz w:val="20"/>
          <w:szCs w:val="20"/>
        </w:rPr>
        <w:t>Fecha de modificación: 13 de abril de 2026</w:t>
      </w:r>
    </w:p>
    <w:p w14:paraId="6BC5B870" w14:textId="77777777" w:rsidR="00E70AF5" w:rsidRDefault="00000000">
      <w:r>
        <w:br w:type="page"/>
      </w:r>
    </w:p>
    <w:p w14:paraId="1B419487" w14:textId="77777777" w:rsidR="00E70AF5" w:rsidRDefault="00000000">
      <w:pPr>
        <w:spacing w:after="120"/>
        <w:rPr>
          <w:b/>
          <w:bCs/>
          <w:color w:val="1F3864"/>
          <w:sz w:val="26"/>
          <w:szCs w:val="26"/>
        </w:rPr>
      </w:pPr>
      <w:r>
        <w:rPr>
          <w:b/>
          <w:bCs/>
          <w:color w:val="1F3864"/>
          <w:sz w:val="26"/>
          <w:szCs w:val="26"/>
        </w:rPr>
        <w:lastRenderedPageBreak/>
        <w:t>Historial de Revisiones</w:t>
      </w:r>
    </w:p>
    <w:p w14:paraId="3DEBD1FD" w14:textId="77777777" w:rsidR="00E70AF5" w:rsidRDefault="00E70AF5">
      <w:pPr>
        <w:rPr>
          <w:color w:val="000000"/>
        </w:rPr>
      </w:pPr>
    </w:p>
    <w:tbl>
      <w:tblPr>
        <w:tblStyle w:val="a"/>
        <w:tblW w:w="85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3560"/>
        <w:gridCol w:w="1200"/>
      </w:tblGrid>
      <w:tr w:rsidR="00E70AF5" w14:paraId="2AD5AAEA" w14:textId="77777777">
        <w:trPr>
          <w:tblHeader/>
        </w:trPr>
        <w:tc>
          <w:tcPr>
            <w:tcW w:w="2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E3B3AD" w14:textId="77777777" w:rsidR="00E70AF5" w:rsidRDefault="00000000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  <w:tc>
          <w:tcPr>
            <w:tcW w:w="16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70A261" w14:textId="77777777" w:rsidR="00E70AF5" w:rsidRDefault="00000000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3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12355B" w14:textId="77777777" w:rsidR="00E70AF5" w:rsidRDefault="00000000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Razón del Cambio</w:t>
            </w:r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95E741" w14:textId="77777777" w:rsidR="00E70AF5" w:rsidRDefault="00000000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</w:tr>
      <w:tr w:rsidR="00E70AF5" w14:paraId="2E00E33E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0AA80D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Juliana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DDAC8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1EFF40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Creación inicial del documento DDA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3316DC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1.0</w:t>
            </w:r>
          </w:p>
        </w:tc>
      </w:tr>
      <w:tr w:rsidR="00E70AF5" w14:paraId="3C5BDE19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1A9BE2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Juliana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DB2F8D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BC1735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1: Propósito del Documento, Descripción General del Sistema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D2FDB4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1.1</w:t>
            </w:r>
          </w:p>
        </w:tc>
      </w:tr>
      <w:tr w:rsidR="00E70AF5" w14:paraId="5C2CAD56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43AA7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2ADCC7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649C67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Diagrama de contexto, Diagrama de contenedores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D0FAA7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1.2</w:t>
            </w:r>
          </w:p>
        </w:tc>
      </w:tr>
      <w:tr w:rsidR="00E70AF5" w14:paraId="262C4C49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029FD3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Camilo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BA247D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16AA25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3:</w:t>
            </w:r>
            <w:r>
              <w:rPr>
                <w:color w:val="000000"/>
                <w:sz w:val="20"/>
                <w:szCs w:val="20"/>
              </w:rPr>
              <w:br/>
              <w:t>ADR-003</w:t>
            </w:r>
          </w:p>
          <w:p w14:paraId="548A4C5E" w14:textId="77777777" w:rsidR="00E70AF5" w:rsidRDefault="00E70AF5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A0A6D0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1.3</w:t>
            </w:r>
          </w:p>
        </w:tc>
      </w:tr>
      <w:tr w:rsidR="00E70AF5" w14:paraId="3AB3FB40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775461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Juliana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ECC821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13/04/2026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C6915A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Diagrama de contexto, Diagrama de contenedores. Elementos del diagrama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C2EABB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1.4</w:t>
            </w:r>
          </w:p>
        </w:tc>
      </w:tr>
      <w:tr w:rsidR="00E70AF5" w14:paraId="38B7205F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BA8EB5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Camilo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018209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13/04/2026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E6434D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Diagramas de código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B0A502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1.5</w:t>
            </w:r>
          </w:p>
        </w:tc>
      </w:tr>
      <w:tr w:rsidR="00FE5C4C" w14:paraId="0941369A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CA3CFB" w14:textId="7FCD1243" w:rsidR="00FE5C4C" w:rsidRDefault="00FE5C4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25143" w14:textId="01FA5AB7" w:rsidR="00FE5C4C" w:rsidRDefault="00FE5C4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13/04/2026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44365A" w14:textId="3C69AAE4" w:rsidR="00FE5C4C" w:rsidRDefault="00FE5C4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Diagrama de componentes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E611B0" w14:textId="01DA1744" w:rsidR="00FE5C4C" w:rsidRDefault="00FE5C4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1.6</w:t>
            </w:r>
          </w:p>
        </w:tc>
      </w:tr>
    </w:tbl>
    <w:p w14:paraId="6461A830" w14:textId="77777777" w:rsidR="00E70AF5" w:rsidRDefault="00000000">
      <w:r>
        <w:br w:type="page"/>
      </w:r>
    </w:p>
    <w:p w14:paraId="117E24D0" w14:textId="77777777" w:rsidR="00E70AF5" w:rsidRDefault="00000000">
      <w:pPr>
        <w:spacing w:after="120"/>
      </w:pPr>
      <w:r>
        <w:rPr>
          <w:b/>
          <w:bCs/>
          <w:color w:val="1F3864"/>
          <w:sz w:val="26"/>
          <w:szCs w:val="26"/>
        </w:rPr>
        <w:lastRenderedPageBreak/>
        <w:t>Índice de Contenidos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7260"/>
        <w:gridCol w:w="900"/>
      </w:tblGrid>
      <w:tr w:rsidR="00E70AF5" w14:paraId="6568790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F56FE34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1.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762E509" w14:textId="77777777" w:rsidR="00E70AF5" w:rsidRDefault="00000000">
            <w:r>
              <w:rPr>
                <w:sz w:val="20"/>
                <w:szCs w:val="20"/>
              </w:rPr>
              <w:t>Introducción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7F9636F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3</w:t>
            </w:r>
          </w:p>
        </w:tc>
      </w:tr>
      <w:tr w:rsidR="00E70AF5" w14:paraId="6034B8A3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73F719D7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2.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9A73E52" w14:textId="77777777" w:rsidR="00E70AF5" w:rsidRDefault="00000000">
            <w:r>
              <w:rPr>
                <w:sz w:val="20"/>
                <w:szCs w:val="20"/>
              </w:rPr>
              <w:t>Diagramas C4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00EBB4F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4</w:t>
            </w:r>
          </w:p>
        </w:tc>
      </w:tr>
      <w:tr w:rsidR="00E70AF5" w14:paraId="2A34E8FA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619C377B" w14:textId="77777777" w:rsidR="00E70AF5" w:rsidRDefault="00000000">
            <w:r>
              <w:rPr>
                <w:sz w:val="20"/>
                <w:szCs w:val="20"/>
              </w:rPr>
              <w:t xml:space="preserve">  2.1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1094399" w14:textId="77777777" w:rsidR="00E70AF5" w:rsidRDefault="00000000">
            <w:r>
              <w:rPr>
                <w:sz w:val="20"/>
                <w:szCs w:val="20"/>
              </w:rPr>
              <w:t>Nivel 1 – Contexto del Sistema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B731D3A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4</w:t>
            </w:r>
          </w:p>
        </w:tc>
      </w:tr>
      <w:tr w:rsidR="00E70AF5" w14:paraId="644A407C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4ADA8D6B" w14:textId="77777777" w:rsidR="00E70AF5" w:rsidRDefault="00000000">
            <w:r>
              <w:rPr>
                <w:sz w:val="20"/>
                <w:szCs w:val="20"/>
              </w:rPr>
              <w:t xml:space="preserve">  2.2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D703077" w14:textId="77777777" w:rsidR="00E70AF5" w:rsidRDefault="00000000">
            <w:r>
              <w:rPr>
                <w:sz w:val="20"/>
                <w:szCs w:val="20"/>
              </w:rPr>
              <w:t>Nivel 2 – Contenedores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40022F8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5</w:t>
            </w:r>
          </w:p>
        </w:tc>
      </w:tr>
      <w:tr w:rsidR="00E70AF5" w14:paraId="5D4B87E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F98BE53" w14:textId="77777777" w:rsidR="00E70AF5" w:rsidRDefault="00000000">
            <w:r>
              <w:rPr>
                <w:sz w:val="20"/>
                <w:szCs w:val="20"/>
              </w:rPr>
              <w:t xml:space="preserve">  2.3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CA317E" w14:textId="77777777" w:rsidR="00E70AF5" w:rsidRDefault="00000000">
            <w:r>
              <w:rPr>
                <w:sz w:val="20"/>
                <w:szCs w:val="20"/>
              </w:rPr>
              <w:t>Nivel 3 – Componentes (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4D9A994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6</w:t>
            </w:r>
          </w:p>
        </w:tc>
      </w:tr>
      <w:tr w:rsidR="00E70AF5" w14:paraId="7C78E0C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35A898FB" w14:textId="77777777" w:rsidR="00E70AF5" w:rsidRDefault="00000000">
            <w:r>
              <w:rPr>
                <w:sz w:val="20"/>
                <w:szCs w:val="20"/>
              </w:rPr>
              <w:t xml:space="preserve">  2.4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001B1A6" w14:textId="77777777" w:rsidR="00E70AF5" w:rsidRDefault="00000000">
            <w:r>
              <w:rPr>
                <w:sz w:val="20"/>
                <w:szCs w:val="20"/>
              </w:rPr>
              <w:t>Nivel 4 – Código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C08E652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7</w:t>
            </w:r>
          </w:p>
        </w:tc>
      </w:tr>
      <w:tr w:rsidR="00E70AF5" w14:paraId="226CAF2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44534DD0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3.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ADD0E96" w14:textId="77777777" w:rsidR="00E70AF5" w:rsidRDefault="00000000">
            <w:r>
              <w:rPr>
                <w:sz w:val="20"/>
                <w:szCs w:val="20"/>
              </w:rPr>
              <w:t>Decisiones de Arquitectura (</w:t>
            </w:r>
            <w:proofErr w:type="spellStart"/>
            <w:r>
              <w:rPr>
                <w:sz w:val="20"/>
                <w:szCs w:val="20"/>
              </w:rPr>
              <w:t>ADRs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D856B28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8</w:t>
            </w:r>
          </w:p>
        </w:tc>
      </w:tr>
      <w:tr w:rsidR="00E70AF5" w14:paraId="2320B1AB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3E875769" w14:textId="77777777" w:rsidR="00E70AF5" w:rsidRDefault="00000000">
            <w:r>
              <w:rPr>
                <w:sz w:val="20"/>
                <w:szCs w:val="20"/>
              </w:rPr>
              <w:t xml:space="preserve">  ADR-001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931297D" w14:textId="77777777" w:rsidR="00E70AF5" w:rsidRDefault="00000000">
            <w:r>
              <w:rPr>
                <w:sz w:val="20"/>
                <w:szCs w:val="20"/>
              </w:rPr>
              <w:t>Plantilla Base de ADR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E119227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8</w:t>
            </w:r>
          </w:p>
        </w:tc>
      </w:tr>
      <w:tr w:rsidR="00E70AF5" w14:paraId="183E8190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384CBC3F" w14:textId="77777777" w:rsidR="00E70AF5" w:rsidRDefault="00000000">
            <w:r>
              <w:rPr>
                <w:sz w:val="20"/>
                <w:szCs w:val="20"/>
              </w:rPr>
              <w:t xml:space="preserve">  ADR-002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2DE8F88" w14:textId="77777777" w:rsidR="00E70AF5" w:rsidRDefault="00000000">
            <w:r>
              <w:rPr>
                <w:sz w:val="20"/>
                <w:szCs w:val="20"/>
              </w:rPr>
              <w:t>Stack Tecnológico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F353BA8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9</w:t>
            </w:r>
          </w:p>
        </w:tc>
      </w:tr>
      <w:tr w:rsidR="00E70AF5" w14:paraId="2A228052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30FD2983" w14:textId="77777777" w:rsidR="00E70AF5" w:rsidRDefault="00000000">
            <w:r>
              <w:rPr>
                <w:sz w:val="20"/>
                <w:szCs w:val="20"/>
              </w:rPr>
              <w:t xml:space="preserve">  ADR-003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B2E42E7" w14:textId="77777777" w:rsidR="00E70AF5" w:rsidRDefault="00000000">
            <w:r>
              <w:rPr>
                <w:sz w:val="20"/>
                <w:szCs w:val="20"/>
              </w:rPr>
              <w:t>Estrategia de Base de Datos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8C9A097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10</w:t>
            </w:r>
          </w:p>
        </w:tc>
      </w:tr>
      <w:tr w:rsidR="00E70AF5" w14:paraId="34EA1622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8A19DDD" w14:textId="77777777" w:rsidR="00E70AF5" w:rsidRDefault="00000000">
            <w:r>
              <w:rPr>
                <w:sz w:val="20"/>
                <w:szCs w:val="20"/>
              </w:rPr>
              <w:t xml:space="preserve">  ADR-004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B31D31E" w14:textId="77777777" w:rsidR="00E70AF5" w:rsidRDefault="00000000">
            <w:r>
              <w:rPr>
                <w:sz w:val="20"/>
                <w:szCs w:val="20"/>
              </w:rPr>
              <w:t>Autenticación y Autorización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7D09B5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11</w:t>
            </w:r>
          </w:p>
        </w:tc>
      </w:tr>
      <w:tr w:rsidR="00E70AF5" w14:paraId="15B2C3B7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135FE4BB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4.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D698C2" w14:textId="77777777" w:rsidR="00E70AF5" w:rsidRDefault="00000000">
            <w:r>
              <w:rPr>
                <w:sz w:val="20"/>
                <w:szCs w:val="20"/>
              </w:rPr>
              <w:t>Tableros de Desempeño del Sistema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3AF433A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12</w:t>
            </w:r>
          </w:p>
        </w:tc>
      </w:tr>
      <w:tr w:rsidR="00E70AF5" w14:paraId="6AB0734A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60B0D70" w14:textId="77777777" w:rsidR="00E70AF5" w:rsidRDefault="00000000">
            <w:r>
              <w:rPr>
                <w:sz w:val="20"/>
                <w:szCs w:val="20"/>
              </w:rPr>
              <w:t xml:space="preserve">  4.1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0F3FE0" w14:textId="77777777" w:rsidR="00E70AF5" w:rsidRDefault="00000000">
            <w:proofErr w:type="spellStart"/>
            <w:r>
              <w:rPr>
                <w:sz w:val="20"/>
                <w:szCs w:val="20"/>
              </w:rPr>
              <w:t>KPIs</w:t>
            </w:r>
            <w:proofErr w:type="spellEnd"/>
            <w:r>
              <w:rPr>
                <w:sz w:val="20"/>
                <w:szCs w:val="20"/>
              </w:rPr>
              <w:t xml:space="preserve"> de Rendimiento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126B6F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12</w:t>
            </w:r>
          </w:p>
        </w:tc>
      </w:tr>
      <w:tr w:rsidR="00E70AF5" w14:paraId="72D7D70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E43C25D" w14:textId="77777777" w:rsidR="00E70AF5" w:rsidRDefault="00000000">
            <w:r>
              <w:rPr>
                <w:sz w:val="20"/>
                <w:szCs w:val="20"/>
              </w:rPr>
              <w:t xml:space="preserve">  4.2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8843383" w14:textId="77777777" w:rsidR="00E70AF5" w:rsidRDefault="00000000">
            <w:r>
              <w:rPr>
                <w:sz w:val="20"/>
                <w:szCs w:val="20"/>
              </w:rPr>
              <w:t>Métricas de Disponibilidad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2B91E9A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13</w:t>
            </w:r>
          </w:p>
        </w:tc>
      </w:tr>
      <w:tr w:rsidR="00E70AF5" w14:paraId="79A8AB8D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5D603221" w14:textId="77777777" w:rsidR="00E70AF5" w:rsidRDefault="00000000">
            <w:r>
              <w:rPr>
                <w:sz w:val="20"/>
                <w:szCs w:val="20"/>
              </w:rPr>
              <w:t xml:space="preserve">  4.3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700410" w14:textId="77777777" w:rsidR="00E70AF5" w:rsidRDefault="00000000">
            <w:r>
              <w:rPr>
                <w:sz w:val="20"/>
                <w:szCs w:val="20"/>
              </w:rPr>
              <w:t>Métricas de Base de Datos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58BF1E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14</w:t>
            </w:r>
          </w:p>
        </w:tc>
      </w:tr>
      <w:tr w:rsidR="00E70AF5" w14:paraId="2995BB14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56CA2F44" w14:textId="77777777" w:rsidR="00E70AF5" w:rsidRDefault="00000000">
            <w:r>
              <w:rPr>
                <w:sz w:val="20"/>
                <w:szCs w:val="20"/>
              </w:rPr>
              <w:t xml:space="preserve">  4.4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5842509" w14:textId="77777777" w:rsidR="00E70AF5" w:rsidRDefault="00000000">
            <w:r>
              <w:rPr>
                <w:sz w:val="20"/>
                <w:szCs w:val="20"/>
              </w:rPr>
              <w:t>Tablero de Carga de Usuario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98DA23C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15</w:t>
            </w:r>
          </w:p>
        </w:tc>
      </w:tr>
      <w:tr w:rsidR="00E70AF5" w14:paraId="5F0FCA36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7036BB97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5.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EC77B13" w14:textId="77777777" w:rsidR="00E70AF5" w:rsidRDefault="00000000">
            <w:r>
              <w:rPr>
                <w:sz w:val="20"/>
                <w:szCs w:val="20"/>
              </w:rPr>
              <w:t>Glosario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C98568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16</w:t>
            </w:r>
          </w:p>
        </w:tc>
      </w:tr>
      <w:tr w:rsidR="00E70AF5" w14:paraId="2E7F189C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7BCD54E0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6.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F3E1EB9" w14:textId="77777777" w:rsidR="00E70AF5" w:rsidRDefault="00000000">
            <w:r>
              <w:rPr>
                <w:sz w:val="20"/>
                <w:szCs w:val="20"/>
              </w:rPr>
              <w:t>Control de Versiones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D2D50BC" w14:textId="77777777" w:rsidR="00E70AF5" w:rsidRDefault="00000000">
            <w:pPr>
              <w:jc w:val="right"/>
            </w:pPr>
            <w:r>
              <w:rPr>
                <w:color w:val="7F8C8D"/>
                <w:sz w:val="20"/>
                <w:szCs w:val="20"/>
              </w:rPr>
              <w:t>16</w:t>
            </w:r>
          </w:p>
        </w:tc>
      </w:tr>
    </w:tbl>
    <w:p w14:paraId="5CDFEA1E" w14:textId="77777777" w:rsidR="00E70AF5" w:rsidRDefault="00000000">
      <w:r>
        <w:br w:type="page"/>
      </w:r>
    </w:p>
    <w:p w14:paraId="15256BC0" w14:textId="77777777" w:rsidR="00E70AF5" w:rsidRDefault="00000000">
      <w:pPr>
        <w:pStyle w:val="Ttulo1"/>
      </w:pPr>
      <w:r>
        <w:lastRenderedPageBreak/>
        <w:t>1. Introducción</w:t>
      </w:r>
    </w:p>
    <w:p w14:paraId="57A358F9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30993973" w14:textId="77777777" w:rsidR="00E70AF5" w:rsidRDefault="00E70AF5">
      <w:pPr>
        <w:spacing w:before="60"/>
      </w:pPr>
    </w:p>
    <w:p w14:paraId="013DC753" w14:textId="77777777" w:rsidR="00E70AF5" w:rsidRDefault="00000000">
      <w:pPr>
        <w:pStyle w:val="Ttulo2"/>
      </w:pPr>
      <w:r>
        <w:t>1.1 Propósito del Documento</w:t>
      </w:r>
    </w:p>
    <w:p w14:paraId="3A1466C3" w14:textId="77777777" w:rsidR="00E70AF5" w:rsidRDefault="00000000">
      <w:pPr>
        <w:spacing w:before="60" w:after="60"/>
      </w:pPr>
      <w:r>
        <w:t>Este documento describe la arquitectura y diseño técnico de la plataforma. Complementa el SRS y se enfoca en decisiones de diseño, estructura de componentes y métricas de rendimiento del sistema.</w:t>
      </w:r>
    </w:p>
    <w:p w14:paraId="3BB715BE" w14:textId="77777777" w:rsidR="00E70AF5" w:rsidRDefault="00E70AF5">
      <w:pPr>
        <w:spacing w:before="60"/>
      </w:pPr>
    </w:p>
    <w:p w14:paraId="79C9E33A" w14:textId="77777777" w:rsidR="00E70AF5" w:rsidRDefault="00000000">
      <w:pPr>
        <w:pStyle w:val="Ttulo2"/>
      </w:pPr>
      <w:r>
        <w:t>1.2 Alcance</w:t>
      </w:r>
    </w:p>
    <w:p w14:paraId="511F13AB" w14:textId="77777777" w:rsidR="00E70AF5" w:rsidRDefault="00000000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proofErr w:type="gram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✏  Descripción</w:t>
      </w:r>
      <w:proofErr w:type="gram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 xml:space="preserve"> del alcance del sistema y sus límites. ¿Qué incluye y qué excluye?</w:t>
      </w:r>
    </w:p>
    <w:p w14:paraId="30425AAB" w14:textId="77777777" w:rsidR="00E70AF5" w:rsidRDefault="00E70AF5">
      <w:pPr>
        <w:spacing w:before="60"/>
      </w:pPr>
    </w:p>
    <w:p w14:paraId="7C9D19E6" w14:textId="77777777" w:rsidR="00E70AF5" w:rsidRDefault="00000000">
      <w:pPr>
        <w:pStyle w:val="Ttulo2"/>
      </w:pPr>
      <w:r>
        <w:t>1.3 Descripción General del Sistema</w:t>
      </w:r>
    </w:p>
    <w:p w14:paraId="31F78D35" w14:textId="77777777" w:rsidR="00E70AF5" w:rsidRDefault="00000000">
      <w:pPr>
        <w:spacing w:before="240" w:after="240"/>
      </w:pPr>
      <w:r>
        <w:t xml:space="preserve">El sistema es una </w:t>
      </w:r>
      <w:r>
        <w:rPr>
          <w:b/>
          <w:bCs/>
        </w:rPr>
        <w:t>plataforma web educativa</w:t>
      </w:r>
      <w:r>
        <w:t xml:space="preserve"> que permite a los estudiantes resolver problemas de programación en un entorno interactivo. Los usuarios pueden seleccionar un lenguaje (Python, Java o C++), escribir y ejecutar código, y validar sus soluciones mediante datos de prueba.</w:t>
      </w:r>
    </w:p>
    <w:p w14:paraId="00F0FF74" w14:textId="77777777" w:rsidR="00E70AF5" w:rsidRDefault="00000000">
      <w:pPr>
        <w:spacing w:before="240" w:after="240"/>
      </w:pPr>
      <w:r>
        <w:t>La plataforma incluye funcionalidades para visualizar problemas organizados por dificultad, recibir retroalimentación automática y registrar el progreso del usuario. Además, los administradores pueden gestionar los problemas y consultar registros de actividad del sistema.</w:t>
      </w:r>
    </w:p>
    <w:p w14:paraId="3884A669" w14:textId="77777777" w:rsidR="00E70AF5" w:rsidRDefault="00000000">
      <w:pPr>
        <w:spacing w:before="240" w:after="240"/>
      </w:pPr>
      <w:r>
        <w:t xml:space="preserve">El sistema sigue una arquitectura cliente-servidor, donde el </w:t>
      </w:r>
      <w:proofErr w:type="spellStart"/>
      <w:r>
        <w:t>frontend</w:t>
      </w:r>
      <w:proofErr w:type="spellEnd"/>
      <w:r>
        <w:t xml:space="preserve"> maneja la interacción con el usuario y el </w:t>
      </w:r>
      <w:proofErr w:type="spellStart"/>
      <w:r>
        <w:t>backend</w:t>
      </w:r>
      <w:proofErr w:type="spellEnd"/>
      <w:r>
        <w:t xml:space="preserve"> procesa la lógica, la ejecución del código y el almacenamiento de datos.</w:t>
      </w:r>
    </w:p>
    <w:p w14:paraId="53F0D67F" w14:textId="77777777" w:rsidR="00E70AF5" w:rsidRDefault="00000000">
      <w:r>
        <w:br w:type="page"/>
      </w:r>
    </w:p>
    <w:p w14:paraId="5961AEF6" w14:textId="77777777" w:rsidR="00E70AF5" w:rsidRDefault="00000000">
      <w:pPr>
        <w:pStyle w:val="Ttulo1"/>
      </w:pPr>
      <w:r>
        <w:lastRenderedPageBreak/>
        <w:t>2. Diagramas C4</w:t>
      </w:r>
    </w:p>
    <w:p w14:paraId="1381F1A1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7B1F744B" w14:textId="77777777" w:rsidR="00E70AF5" w:rsidRDefault="00E70AF5">
      <w:pPr>
        <w:spacing w:before="60"/>
      </w:pPr>
    </w:p>
    <w:p w14:paraId="00BD540A" w14:textId="77777777" w:rsidR="00E70AF5" w:rsidRDefault="00000000">
      <w:pPr>
        <w:spacing w:before="60" w:after="60"/>
      </w:pPr>
      <w:r>
        <w:t xml:space="preserve">El modelo C4 describe la arquitectura en cuatro niveles de abstracción: </w:t>
      </w:r>
      <w:proofErr w:type="spellStart"/>
      <w:r>
        <w:t>Context</w:t>
      </w:r>
      <w:proofErr w:type="spellEnd"/>
      <w:r>
        <w:t xml:space="preserve">, Container, </w:t>
      </w:r>
      <w:proofErr w:type="spellStart"/>
      <w:r>
        <w:t>Component</w:t>
      </w:r>
      <w:proofErr w:type="spellEnd"/>
      <w:r>
        <w:t xml:space="preserve"> y Code.</w:t>
      </w:r>
    </w:p>
    <w:p w14:paraId="7A4DC198" w14:textId="77777777" w:rsidR="00E70AF5" w:rsidRDefault="00E70AF5">
      <w:pPr>
        <w:spacing w:before="80"/>
      </w:pPr>
    </w:p>
    <w:p w14:paraId="1408ECBE" w14:textId="77777777" w:rsidR="00E70AF5" w:rsidRDefault="00000000">
      <w:pPr>
        <w:pStyle w:val="Ttulo2"/>
      </w:pPr>
      <w:r>
        <w:t>2.1 Nivel 1 – Contexto del Sistema</w:t>
      </w:r>
    </w:p>
    <w:p w14:paraId="356EF217" w14:textId="77777777" w:rsidR="00E70AF5" w:rsidRDefault="00000000">
      <w:pPr>
        <w:spacing w:before="60" w:after="60"/>
      </w:pPr>
      <w:r>
        <w:t>Muestra el sistema como una caja negra dentro de su entorno: usuarios y sistemas externos con los que interactúa.</w:t>
      </w:r>
    </w:p>
    <w:p w14:paraId="7C4A379D" w14:textId="77777777" w:rsidR="00E70AF5" w:rsidRDefault="00000000">
      <w:pPr>
        <w:spacing w:before="60"/>
      </w:pPr>
      <w:r>
        <w:rPr>
          <w:noProof/>
        </w:rPr>
        <w:drawing>
          <wp:inline distT="114300" distB="114300" distL="114300" distR="114300" wp14:anchorId="40BFA87E" wp14:editId="13AFAF3C">
            <wp:extent cx="5943600" cy="3124200"/>
            <wp:effectExtent l="0" t="0" r="0" b="0"/>
            <wp:docPr id="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448B61" w14:textId="77777777" w:rsidR="00E70AF5" w:rsidRDefault="00E70AF5">
      <w:pPr>
        <w:spacing w:before="100"/>
      </w:pPr>
    </w:p>
    <w:p w14:paraId="4EA3E021" w14:textId="77777777" w:rsidR="00E70AF5" w:rsidRDefault="00000000">
      <w:pPr>
        <w:pStyle w:val="Ttulo3"/>
      </w:pPr>
      <w:r>
        <w:t>Elementos del diagrama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2340"/>
        <w:gridCol w:w="3900"/>
      </w:tblGrid>
      <w:tr w:rsidR="00E70AF5" w14:paraId="4442ED61" w14:textId="77777777">
        <w:tc>
          <w:tcPr>
            <w:tcW w:w="3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DA2E4C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F116B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BC20CB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70AF5" w14:paraId="0468968A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C6B7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96FB7" w14:textId="77777777" w:rsidR="00E70AF5" w:rsidRDefault="00000000">
            <w:pPr>
              <w:rPr>
                <w:color w:val="FFFFFF"/>
              </w:rPr>
            </w:pPr>
            <w:proofErr w:type="spellStart"/>
            <w:r>
              <w:rPr>
                <w:color w:val="FFFFFF"/>
                <w:sz w:val="20"/>
                <w:szCs w:val="20"/>
              </w:rPr>
              <w:t>LeetCode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Clon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C6B7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F9246" w14:textId="77777777" w:rsidR="00E70AF5" w:rsidRDefault="00000000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Sistema de Software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C6B7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B7C9F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Procesa la lógica, la ejecución de código y gestiona el catálogo de problemas</w:t>
            </w:r>
          </w:p>
        </w:tc>
      </w:tr>
      <w:tr w:rsidR="00E70AF5" w14:paraId="2EB712BD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63D724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Administrador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4163F6" w14:textId="77777777" w:rsidR="00E70AF5" w:rsidRDefault="00000000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Usuario Humano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48CB6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Gestiona problemas, categorías y casos de prueba. Administra retos y casos de prueba vía HTTPS</w:t>
            </w:r>
          </w:p>
        </w:tc>
      </w:tr>
      <w:tr w:rsidR="00E70AF5" w14:paraId="2C737BD3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69EBF" w14:textId="77777777" w:rsidR="00E70AF5" w:rsidRDefault="00000000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Programador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14E72B" w14:textId="77777777" w:rsidR="00E70AF5" w:rsidRDefault="00000000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Usuario Humano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F53808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Resuelve retos, realiza envíos y consulta sus propios resultados.</w:t>
            </w:r>
          </w:p>
        </w:tc>
      </w:tr>
      <w:tr w:rsidR="00E70AF5" w14:paraId="3441D57D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21D4D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Motor de Ejecución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0AF00A" w14:textId="77777777" w:rsidR="00E70AF5" w:rsidRDefault="00000000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Sistema Externo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A753AC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Entorno aislado (Sandbox) que ejecuta el código de forma segura.</w:t>
            </w:r>
          </w:p>
        </w:tc>
      </w:tr>
      <w:tr w:rsidR="00E70AF5" w14:paraId="5A1A741A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7E204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proofErr w:type="spellStart"/>
            <w:r>
              <w:rPr>
                <w:color w:val="FFFFFF"/>
                <w:sz w:val="20"/>
                <w:szCs w:val="20"/>
              </w:rPr>
              <w:lastRenderedPageBreak/>
              <w:t>Supabase</w:t>
            </w:r>
            <w:proofErr w:type="spellEnd"/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A9D7" w14:textId="77777777" w:rsidR="00E70AF5" w:rsidRDefault="00000000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Sistema Externo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FE76A5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Provee la base de datos PostgreSQL, gestión de identidad (Auth JWT) y políticas de seguridad (RLS).</w:t>
            </w:r>
          </w:p>
        </w:tc>
      </w:tr>
    </w:tbl>
    <w:p w14:paraId="43E4F352" w14:textId="77777777" w:rsidR="00E70AF5" w:rsidRDefault="00E70AF5"/>
    <w:p w14:paraId="41575D84" w14:textId="77777777" w:rsidR="00E70AF5" w:rsidRDefault="00000000">
      <w:pPr>
        <w:pStyle w:val="Ttulo2"/>
      </w:pPr>
      <w:r>
        <w:t>2.2 Nivel 2 – Contenedores</w:t>
      </w:r>
    </w:p>
    <w:p w14:paraId="4FAB6ACB" w14:textId="77777777" w:rsidR="00E70AF5" w:rsidRDefault="00000000">
      <w:pPr>
        <w:spacing w:before="60" w:after="60"/>
      </w:pPr>
      <w:r>
        <w:t>Descompone el sistema en aplicaciones y almacenes de datos que se ejecutan de forma independiente.</w:t>
      </w:r>
    </w:p>
    <w:p w14:paraId="7E2CBF6A" w14:textId="77777777" w:rsidR="00E70AF5" w:rsidRDefault="00000000">
      <w:pPr>
        <w:spacing w:before="100"/>
      </w:pPr>
      <w:r>
        <w:rPr>
          <w:noProof/>
        </w:rPr>
        <w:drawing>
          <wp:inline distT="114300" distB="114300" distL="114300" distR="114300" wp14:anchorId="55E252E2" wp14:editId="669289E2">
            <wp:extent cx="5943600" cy="3898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84543" w14:textId="77777777" w:rsidR="00E70AF5" w:rsidRDefault="00E70AF5">
      <w:pPr>
        <w:spacing w:before="100"/>
      </w:pPr>
    </w:p>
    <w:p w14:paraId="5945E9A4" w14:textId="77777777" w:rsidR="00E70AF5" w:rsidRDefault="00000000">
      <w:pPr>
        <w:pStyle w:val="Ttulo3"/>
      </w:pPr>
      <w:r>
        <w:t>Elementos del diagrama</w:t>
      </w: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2340"/>
        <w:gridCol w:w="3900"/>
      </w:tblGrid>
      <w:tr w:rsidR="00E70AF5" w14:paraId="38156C6E" w14:textId="77777777">
        <w:tc>
          <w:tcPr>
            <w:tcW w:w="3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10B4C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BB50D5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18B645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70AF5" w14:paraId="4450D9B1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D7913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Administrador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4AA1D3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EDFE9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Gestiona problemas y casos de pruebas</w:t>
            </w:r>
          </w:p>
        </w:tc>
      </w:tr>
      <w:tr w:rsidR="00E70AF5" w14:paraId="0554DDC0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C3271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Estudiante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FC69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AF63B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Usuario que resuelve retos</w:t>
            </w:r>
          </w:p>
        </w:tc>
      </w:tr>
      <w:tr w:rsidR="00E70AF5" w14:paraId="4AB2679A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CBB797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proofErr w:type="spellStart"/>
            <w:r>
              <w:rPr>
                <w:color w:val="FFFFFF"/>
                <w:sz w:val="20"/>
                <w:szCs w:val="20"/>
              </w:rPr>
              <w:t>Frontend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web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4EDA9A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Aplicación Web (</w:t>
            </w:r>
            <w:proofErr w:type="spellStart"/>
            <w:r>
              <w:rPr>
                <w:color w:val="FFFFFF"/>
                <w:sz w:val="20"/>
                <w:szCs w:val="20"/>
              </w:rPr>
              <w:t>React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/Next </w:t>
            </w:r>
            <w:proofErr w:type="spellStart"/>
            <w:r>
              <w:rPr>
                <w:color w:val="FFFFFF"/>
                <w:sz w:val="20"/>
                <w:szCs w:val="20"/>
              </w:rPr>
              <w:t>js</w:t>
            </w:r>
            <w:proofErr w:type="spellEnd"/>
            <w:r>
              <w:rPr>
                <w:color w:val="FFFFFF"/>
                <w:sz w:val="20"/>
                <w:szCs w:val="20"/>
              </w:rPr>
              <w:t>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253015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Interfaz de usuario accesible desde el navegador</w:t>
            </w:r>
          </w:p>
        </w:tc>
      </w:tr>
      <w:tr w:rsidR="00E70AF5" w14:paraId="19E24200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3D4DD8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API </w:t>
            </w:r>
            <w:proofErr w:type="spellStart"/>
            <w:r>
              <w:rPr>
                <w:color w:val="FFFFFF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03B92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Aplicación servidor (micro </w:t>
            </w:r>
            <w:proofErr w:type="spellStart"/>
            <w:r>
              <w:rPr>
                <w:color w:val="FFFFFF"/>
                <w:sz w:val="20"/>
                <w:szCs w:val="20"/>
              </w:rPr>
              <w:t>framework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web Flask)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5A43A7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Recibe peticiones y encola tareas</w:t>
            </w:r>
          </w:p>
        </w:tc>
      </w:tr>
      <w:tr w:rsidR="00E70AF5" w14:paraId="478EB57D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496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B5CC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Servicio de Auth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496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D04A2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proofErr w:type="spellStart"/>
            <w:r>
              <w:rPr>
                <w:color w:val="FFFFFF"/>
                <w:sz w:val="20"/>
                <w:szCs w:val="20"/>
              </w:rPr>
              <w:t>Supabase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Auth (</w:t>
            </w:r>
            <w:proofErr w:type="spellStart"/>
            <w:r>
              <w:rPr>
                <w:color w:val="FFFFFF"/>
                <w:sz w:val="20"/>
                <w:szCs w:val="20"/>
              </w:rPr>
              <w:t>GoTrue</w:t>
            </w:r>
            <w:proofErr w:type="spellEnd"/>
            <w:r>
              <w:rPr>
                <w:color w:val="FFFFFF"/>
                <w:sz w:val="20"/>
                <w:szCs w:val="20"/>
              </w:rPr>
              <w:t>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496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7BD87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Gestión de identidad y tokens JWT</w:t>
            </w:r>
          </w:p>
        </w:tc>
      </w:tr>
      <w:tr w:rsidR="00E70AF5" w14:paraId="712508E0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7AE6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D56742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lastRenderedPageBreak/>
              <w:t>Worker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7AE6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72991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proofErr w:type="spellStart"/>
            <w:r>
              <w:rPr>
                <w:color w:val="FFFFFF"/>
                <w:sz w:val="20"/>
                <w:szCs w:val="20"/>
              </w:rPr>
              <w:t>background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process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FFFFFF"/>
                <w:sz w:val="20"/>
                <w:szCs w:val="20"/>
              </w:rPr>
              <w:t>Celery</w:t>
            </w:r>
            <w:proofErr w:type="spellEnd"/>
            <w:r>
              <w:rPr>
                <w:color w:val="FFFFFF"/>
                <w:sz w:val="20"/>
                <w:szCs w:val="20"/>
              </w:rPr>
              <w:t>/RQ)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7AE6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26A4D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Proceso que desencola tareas y gestiona </w:t>
            </w:r>
            <w:proofErr w:type="spellStart"/>
            <w:r>
              <w:rPr>
                <w:color w:val="FFFFFF"/>
                <w:sz w:val="20"/>
                <w:szCs w:val="20"/>
              </w:rPr>
              <w:t>docker</w:t>
            </w:r>
            <w:proofErr w:type="spellEnd"/>
          </w:p>
        </w:tc>
      </w:tr>
      <w:tr w:rsidR="00E70AF5" w14:paraId="748129FB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FFFFFF"/>
              <w:right w:val="single" w:sz="4" w:space="0" w:color="BDC3C7"/>
            </w:tcBorders>
            <w:shd w:val="clear" w:color="auto" w:fill="99999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D271B6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Motor de ejecución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FFFFFF"/>
              <w:right w:val="single" w:sz="4" w:space="0" w:color="BDC3C7"/>
            </w:tcBorders>
            <w:shd w:val="clear" w:color="auto" w:fill="99999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222C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Software </w:t>
            </w:r>
            <w:proofErr w:type="spellStart"/>
            <w:r>
              <w:rPr>
                <w:color w:val="FFFFFF"/>
                <w:sz w:val="20"/>
                <w:szCs w:val="20"/>
              </w:rPr>
              <w:t>System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(Host)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FFFFFF"/>
              <w:right w:val="single" w:sz="4" w:space="0" w:color="BDC3C7"/>
            </w:tcBorders>
            <w:shd w:val="clear" w:color="auto" w:fill="99999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68974D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Docker </w:t>
            </w:r>
            <w:proofErr w:type="spellStart"/>
            <w:r>
              <w:rPr>
                <w:color w:val="FFFFFF"/>
                <w:sz w:val="20"/>
                <w:szCs w:val="20"/>
              </w:rPr>
              <w:t>Engine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que gestiona los </w:t>
            </w:r>
            <w:proofErr w:type="spellStart"/>
            <w:r>
              <w:rPr>
                <w:color w:val="FFFFFF"/>
                <w:sz w:val="20"/>
                <w:szCs w:val="20"/>
              </w:rPr>
              <w:t>sandboxes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aislados</w:t>
            </w:r>
          </w:p>
        </w:tc>
      </w:tr>
      <w:tr w:rsidR="00E70AF5" w14:paraId="4D7465EE" w14:textId="77777777">
        <w:tc>
          <w:tcPr>
            <w:tcW w:w="31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8000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46731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Cola de tareas</w:t>
            </w:r>
          </w:p>
        </w:tc>
        <w:tc>
          <w:tcPr>
            <w:tcW w:w="23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8000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77094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Estructura de datos (Redis)</w:t>
            </w:r>
          </w:p>
        </w:tc>
        <w:tc>
          <w:tcPr>
            <w:tcW w:w="3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8000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56DD4C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Almacena los </w:t>
            </w:r>
            <w:proofErr w:type="spellStart"/>
            <w:r>
              <w:rPr>
                <w:color w:val="FFFFFF"/>
                <w:sz w:val="20"/>
                <w:szCs w:val="20"/>
              </w:rPr>
              <w:t>ID’s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de los envíos pendientes</w:t>
            </w:r>
          </w:p>
        </w:tc>
      </w:tr>
      <w:tr w:rsidR="00E70AF5" w14:paraId="51C13971" w14:textId="77777777">
        <w:tc>
          <w:tcPr>
            <w:tcW w:w="3120" w:type="dxa"/>
            <w:tcBorders>
              <w:top w:val="single" w:sz="4" w:space="0" w:color="FFFFFF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A5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3395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Base de Datos</w:t>
            </w:r>
          </w:p>
        </w:tc>
        <w:tc>
          <w:tcPr>
            <w:tcW w:w="2340" w:type="dxa"/>
            <w:tcBorders>
              <w:top w:val="single" w:sz="4" w:space="0" w:color="FFFFFF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A5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027F9E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Almacén de Datos (</w:t>
            </w:r>
            <w:proofErr w:type="spellStart"/>
            <w:r>
              <w:rPr>
                <w:color w:val="FFFFFF"/>
                <w:sz w:val="20"/>
                <w:szCs w:val="20"/>
              </w:rPr>
              <w:t>PostgresQL</w:t>
            </w:r>
            <w:proofErr w:type="spellEnd"/>
            <w:r>
              <w:rPr>
                <w:color w:val="FFFFFF"/>
                <w:sz w:val="20"/>
                <w:szCs w:val="20"/>
              </w:rPr>
              <w:t>)</w:t>
            </w:r>
          </w:p>
        </w:tc>
        <w:tc>
          <w:tcPr>
            <w:tcW w:w="3900" w:type="dxa"/>
            <w:tcBorders>
              <w:top w:val="single" w:sz="4" w:space="0" w:color="FFFFFF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A5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6BBD8" w14:textId="77777777" w:rsidR="00E70AF5" w:rsidRDefault="00000000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Almacena perfiles, problemas y </w:t>
            </w:r>
            <w:proofErr w:type="spellStart"/>
            <w:r>
              <w:rPr>
                <w:color w:val="FFFFFF"/>
                <w:sz w:val="20"/>
                <w:szCs w:val="20"/>
              </w:rPr>
              <w:t>envios</w:t>
            </w:r>
            <w:proofErr w:type="spellEnd"/>
          </w:p>
        </w:tc>
      </w:tr>
    </w:tbl>
    <w:p w14:paraId="7CC57425" w14:textId="77777777" w:rsidR="00E70AF5" w:rsidRDefault="00E70AF5">
      <w:pPr>
        <w:spacing w:before="120"/>
      </w:pPr>
    </w:p>
    <w:p w14:paraId="3E05B650" w14:textId="77777777" w:rsidR="00E70AF5" w:rsidRDefault="00E70AF5"/>
    <w:p w14:paraId="7C2FF31A" w14:textId="77777777" w:rsidR="00E70AF5" w:rsidRDefault="00000000">
      <w:pPr>
        <w:pStyle w:val="Ttulo2"/>
      </w:pPr>
      <w:r>
        <w:t>2.3 Nivel 3 – Componentes (</w:t>
      </w:r>
      <w:proofErr w:type="spellStart"/>
      <w:r>
        <w:t>Backend</w:t>
      </w:r>
      <w:proofErr w:type="spellEnd"/>
      <w:r>
        <w:t>)</w:t>
      </w:r>
    </w:p>
    <w:p w14:paraId="568E16B1" w14:textId="77777777" w:rsidR="00E70AF5" w:rsidRDefault="00000000">
      <w:pPr>
        <w:spacing w:before="60" w:after="60"/>
      </w:pPr>
      <w:r>
        <w:t xml:space="preserve">Describe los componentes principales dentro del contenedor </w:t>
      </w:r>
      <w:proofErr w:type="spellStart"/>
      <w:r>
        <w:t>Backend</w:t>
      </w:r>
      <w:proofErr w:type="spellEnd"/>
      <w:r>
        <w:t xml:space="preserve"> API.</w:t>
      </w:r>
    </w:p>
    <w:p w14:paraId="6214E5DB" w14:textId="677666D5" w:rsidR="00FE5C4C" w:rsidRPr="00FE5C4C" w:rsidRDefault="00FE5C4C" w:rsidP="00FE5C4C">
      <w:pPr>
        <w:spacing w:before="60" w:after="60"/>
      </w:pPr>
      <w:r w:rsidRPr="00FE5C4C">
        <w:drawing>
          <wp:inline distT="0" distB="0" distL="0" distR="0" wp14:anchorId="56825C1F" wp14:editId="3002DABD">
            <wp:extent cx="5943600" cy="2282190"/>
            <wp:effectExtent l="0" t="0" r="0" b="3810"/>
            <wp:docPr id="77840063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CD337" w14:textId="77777777" w:rsidR="00E70AF5" w:rsidRDefault="00E70AF5">
      <w:pPr>
        <w:spacing w:before="100"/>
      </w:pPr>
    </w:p>
    <w:p w14:paraId="669FAD82" w14:textId="77777777" w:rsidR="00E70AF5" w:rsidRDefault="00000000">
      <w:pPr>
        <w:pStyle w:val="Ttulo3"/>
      </w:pPr>
      <w:r>
        <w:t>Elementos del diagrama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2340"/>
        <w:gridCol w:w="3900"/>
      </w:tblGrid>
      <w:tr w:rsidR="00E70AF5" w14:paraId="26A33FE8" w14:textId="77777777">
        <w:tc>
          <w:tcPr>
            <w:tcW w:w="3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04DD7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46DD03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99A6DD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70AF5" w14:paraId="0AB19B33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77607" w14:textId="03BAD1F1" w:rsidR="00E70AF5" w:rsidRDefault="00FE5C4C">
            <w:r>
              <w:rPr>
                <w:sz w:val="20"/>
                <w:szCs w:val="20"/>
              </w:rPr>
              <w:t xml:space="preserve">Flask </w:t>
            </w:r>
            <w:proofErr w:type="spellStart"/>
            <w:r>
              <w:rPr>
                <w:sz w:val="20"/>
                <w:szCs w:val="20"/>
              </w:rPr>
              <w:t>aplication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7E712" w14:textId="3116E05B" w:rsidR="00E70AF5" w:rsidRDefault="00FE5C4C">
            <w:r w:rsidRPr="00FE5C4C">
              <w:t>Componente (Flask)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C89965" w14:textId="179959CB" w:rsidR="00E70AF5" w:rsidRDefault="00FE5C4C">
            <w:r w:rsidRPr="00FE5C4C">
              <w:t xml:space="preserve">Punto de entrada de Flask que inicializa la </w:t>
            </w:r>
            <w:proofErr w:type="gramStart"/>
            <w:r w:rsidRPr="00FE5C4C">
              <w:t>app</w:t>
            </w:r>
            <w:proofErr w:type="gramEnd"/>
            <w:r w:rsidRPr="00FE5C4C">
              <w:t xml:space="preserve"> y registra todos los </w:t>
            </w:r>
            <w:proofErr w:type="spellStart"/>
            <w:r w:rsidRPr="00FE5C4C">
              <w:t>Blueprints</w:t>
            </w:r>
            <w:proofErr w:type="spellEnd"/>
            <w:r w:rsidR="004B3FD2">
              <w:t>.</w:t>
            </w:r>
          </w:p>
        </w:tc>
      </w:tr>
      <w:tr w:rsidR="00E70AF5" w14:paraId="58E65D54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9BAF65" w14:textId="7C11FFB8" w:rsidR="00E70AF5" w:rsidRDefault="00FE5C4C">
            <w:proofErr w:type="spellStart"/>
            <w:r>
              <w:rPr>
                <w:sz w:val="20"/>
                <w:szCs w:val="20"/>
              </w:rPr>
              <w:t>Submission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blueprint</w:t>
            </w:r>
            <w:proofErr w:type="spellEnd"/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4948E" w14:textId="3D36BE60" w:rsidR="00E70AF5" w:rsidRDefault="00FE5C4C">
            <w:r w:rsidRPr="00FE5C4C">
              <w:t xml:space="preserve">Componente (Flask </w:t>
            </w:r>
            <w:proofErr w:type="spellStart"/>
            <w:r w:rsidRPr="00FE5C4C">
              <w:t>Blueprint</w:t>
            </w:r>
            <w:proofErr w:type="spellEnd"/>
            <w:r w:rsidRPr="00FE5C4C">
              <w:t>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E3BD6A" w14:textId="2F826A87" w:rsidR="00E70AF5" w:rsidRDefault="00FE5C4C">
            <w:proofErr w:type="spellStart"/>
            <w:r w:rsidRPr="00FE5C4C">
              <w:t>Endpoint</w:t>
            </w:r>
            <w:proofErr w:type="spellEnd"/>
            <w:r w:rsidRPr="00FE5C4C">
              <w:t xml:space="preserve"> que recibe el código del estudiante y lo delega al </w:t>
            </w:r>
            <w:proofErr w:type="spellStart"/>
            <w:r w:rsidRPr="00FE5C4C">
              <w:t>CodeExecutionService</w:t>
            </w:r>
            <w:proofErr w:type="spellEnd"/>
          </w:p>
        </w:tc>
      </w:tr>
      <w:tr w:rsidR="00E70AF5" w14:paraId="5199D6F3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746D8" w14:textId="5247046D" w:rsidR="00E70AF5" w:rsidRDefault="00FE5C4C">
            <w:r>
              <w:rPr>
                <w:sz w:val="20"/>
                <w:szCs w:val="20"/>
              </w:rPr>
              <w:t xml:space="preserve">Auth </w:t>
            </w:r>
            <w:proofErr w:type="spellStart"/>
            <w:r>
              <w:rPr>
                <w:sz w:val="20"/>
                <w:szCs w:val="20"/>
              </w:rPr>
              <w:t>blueprint</w:t>
            </w:r>
            <w:proofErr w:type="spellEnd"/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859273" w14:textId="0E2574D6" w:rsidR="00E70AF5" w:rsidRDefault="00FE5C4C">
            <w:r w:rsidRPr="00FE5C4C">
              <w:t xml:space="preserve">Componente (Flask </w:t>
            </w:r>
            <w:proofErr w:type="spellStart"/>
            <w:r w:rsidRPr="00FE5C4C">
              <w:t>Blueprint</w:t>
            </w:r>
            <w:proofErr w:type="spellEnd"/>
            <w:r w:rsidRPr="00FE5C4C">
              <w:t>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038A4" w14:textId="1C060672" w:rsidR="00E70AF5" w:rsidRDefault="00FE5C4C">
            <w:proofErr w:type="spellStart"/>
            <w:r w:rsidRPr="00FE5C4C">
              <w:t>Endpoints</w:t>
            </w:r>
            <w:proofErr w:type="spellEnd"/>
            <w:r w:rsidRPr="00FE5C4C">
              <w:t xml:space="preserve"> de autenticación que validan el JWT contra </w:t>
            </w:r>
            <w:proofErr w:type="spellStart"/>
            <w:r w:rsidRPr="00FE5C4C">
              <w:t>Supabase</w:t>
            </w:r>
            <w:proofErr w:type="spellEnd"/>
            <w:r w:rsidRPr="00FE5C4C">
              <w:t xml:space="preserve"> en cada </w:t>
            </w:r>
            <w:proofErr w:type="spellStart"/>
            <w:r w:rsidRPr="00FE5C4C">
              <w:t>request</w:t>
            </w:r>
            <w:proofErr w:type="spellEnd"/>
            <w:r w:rsidRPr="00FE5C4C">
              <w:t xml:space="preserve"> protegido</w:t>
            </w:r>
          </w:p>
        </w:tc>
      </w:tr>
      <w:tr w:rsidR="00E70AF5" w14:paraId="17316467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80D49" w14:textId="4A45425D" w:rsidR="00E70AF5" w:rsidRDefault="00FE5C4C">
            <w:proofErr w:type="spellStart"/>
            <w:r>
              <w:rPr>
                <w:sz w:val="20"/>
                <w:szCs w:val="20"/>
              </w:rPr>
              <w:t>Problems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blueprint</w:t>
            </w:r>
            <w:proofErr w:type="spellEnd"/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82574E" w14:textId="1A7E8030" w:rsidR="00E70AF5" w:rsidRDefault="00FE5C4C">
            <w:r w:rsidRPr="00FE5C4C">
              <w:t xml:space="preserve">Componente (Flask </w:t>
            </w:r>
            <w:proofErr w:type="spellStart"/>
            <w:r w:rsidRPr="00FE5C4C">
              <w:t>Blueprint</w:t>
            </w:r>
            <w:proofErr w:type="spellEnd"/>
            <w:r w:rsidRPr="00FE5C4C">
              <w:t>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BFE23" w14:textId="2DF8F968" w:rsidR="00E70AF5" w:rsidRDefault="00FE5C4C">
            <w:proofErr w:type="spellStart"/>
            <w:r w:rsidRPr="00FE5C4C">
              <w:t>Endpoints</w:t>
            </w:r>
            <w:proofErr w:type="spellEnd"/>
            <w:r w:rsidRPr="00FE5C4C">
              <w:t xml:space="preserve"> REST para listar, filtrar y consultar el detalle de cada problema</w:t>
            </w:r>
          </w:p>
        </w:tc>
      </w:tr>
      <w:tr w:rsidR="00E70AF5" w14:paraId="5A6F4168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E5752B" w14:textId="6CD17BE8" w:rsidR="00E70AF5" w:rsidRDefault="00FE5C4C">
            <w:proofErr w:type="spellStart"/>
            <w:r w:rsidRPr="00FE5C4C">
              <w:lastRenderedPageBreak/>
              <w:t>CodeExecutionService</w:t>
            </w:r>
            <w:proofErr w:type="spellEnd"/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CE3D6" w14:textId="4D30DA97" w:rsidR="00E70AF5" w:rsidRDefault="00922F55">
            <w:r w:rsidRPr="00922F55">
              <w:t>Componente (Python Class)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4D7430" w14:textId="729AA8F4" w:rsidR="00E70AF5" w:rsidRDefault="00922F55">
            <w:r w:rsidRPr="00922F55">
              <w:t>Servicio de dominio que crea el registro inicial en BD y encola la tarea en Redis</w:t>
            </w:r>
          </w:p>
        </w:tc>
      </w:tr>
      <w:tr w:rsidR="00FE5C4C" w14:paraId="77A5D5AA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EF2738" w14:textId="6CA09734" w:rsidR="00FE5C4C" w:rsidRPr="00FE5C4C" w:rsidRDefault="00922F55">
            <w:r w:rsidRPr="00922F55">
              <w:t>Modelos ORM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C08A27" w14:textId="6A426268" w:rsidR="00FE5C4C" w:rsidRDefault="00922F55">
            <w:r w:rsidRPr="00922F55">
              <w:t>Componente (</w:t>
            </w:r>
            <w:proofErr w:type="spellStart"/>
            <w:r w:rsidRPr="00922F55">
              <w:t>SQLAlchemy</w:t>
            </w:r>
            <w:proofErr w:type="spellEnd"/>
            <w:r w:rsidRPr="00922F55">
              <w:t>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80C8D8" w14:textId="3221B7E4" w:rsidR="00FE5C4C" w:rsidRDefault="00922F55">
            <w:pPr>
              <w:rPr>
                <w:sz w:val="20"/>
                <w:szCs w:val="20"/>
              </w:rPr>
            </w:pPr>
            <w:r w:rsidRPr="00922F55">
              <w:rPr>
                <w:sz w:val="20"/>
                <w:szCs w:val="20"/>
              </w:rPr>
              <w:t>Clases que mapean las tablas de PostgreSQL y centralizan todo el acceso a datos</w:t>
            </w:r>
          </w:p>
        </w:tc>
      </w:tr>
    </w:tbl>
    <w:p w14:paraId="792D293D" w14:textId="77777777" w:rsidR="00E70AF5" w:rsidRDefault="00E70AF5">
      <w:pPr>
        <w:spacing w:before="120"/>
      </w:pPr>
    </w:p>
    <w:p w14:paraId="54941008" w14:textId="77777777" w:rsidR="00E70AF5" w:rsidRDefault="00000000">
      <w:r>
        <w:br w:type="page"/>
      </w:r>
    </w:p>
    <w:p w14:paraId="4F37DAF2" w14:textId="77777777" w:rsidR="00E70AF5" w:rsidRDefault="00000000">
      <w:pPr>
        <w:pStyle w:val="Ttulo2"/>
      </w:pPr>
      <w:r>
        <w:lastRenderedPageBreak/>
        <w:t>2.4 Nivel 4 – Código</w:t>
      </w:r>
    </w:p>
    <w:p w14:paraId="2CD7602A" w14:textId="77777777" w:rsidR="00E70AF5" w:rsidRDefault="00000000">
      <w:pPr>
        <w:spacing w:before="60" w:after="60"/>
        <w:jc w:val="center"/>
        <w:rPr>
          <w:color w:val="FFFFFF"/>
        </w:rPr>
      </w:pPr>
      <w:r>
        <w:rPr>
          <w:noProof/>
          <w:color w:val="FFFFFF"/>
        </w:rPr>
        <w:drawing>
          <wp:inline distT="114300" distB="114300" distL="114300" distR="114300" wp14:anchorId="1EC07E84" wp14:editId="59C25881">
            <wp:extent cx="5887872" cy="3760167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t="2511"/>
                    <a:stretch>
                      <a:fillRect/>
                    </a:stretch>
                  </pic:blipFill>
                  <pic:spPr>
                    <a:xfrm>
                      <a:off x="0" y="0"/>
                      <a:ext cx="5887872" cy="37601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0F476" w14:textId="77777777" w:rsidR="00E70AF5" w:rsidRDefault="00E70AF5">
      <w:pPr>
        <w:spacing w:before="60" w:after="60"/>
        <w:jc w:val="center"/>
        <w:rPr>
          <w:color w:val="FFFFFF"/>
        </w:rPr>
      </w:pPr>
    </w:p>
    <w:p w14:paraId="1CFF3E77" w14:textId="77777777" w:rsidR="00E70AF5" w:rsidRDefault="00000000">
      <w:pPr>
        <w:jc w:val="center"/>
      </w:pPr>
      <w:r>
        <w:rPr>
          <w:noProof/>
        </w:rPr>
        <w:drawing>
          <wp:inline distT="114300" distB="114300" distL="114300" distR="114300" wp14:anchorId="0FCA42CE" wp14:editId="5D718890">
            <wp:extent cx="5943600" cy="3848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070C2EC8" w14:textId="77777777" w:rsidR="00E70AF5" w:rsidRDefault="00000000">
      <w:pPr>
        <w:pStyle w:val="Ttulo1"/>
      </w:pPr>
      <w:r>
        <w:lastRenderedPageBreak/>
        <w:t>3. Decisiones de Arquitectura (</w:t>
      </w:r>
      <w:proofErr w:type="spellStart"/>
      <w:r>
        <w:t>ADRs</w:t>
      </w:r>
      <w:proofErr w:type="spellEnd"/>
      <w:r>
        <w:t>)</w:t>
      </w:r>
    </w:p>
    <w:p w14:paraId="796B5012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24EBC331" w14:textId="77777777" w:rsidR="00E70AF5" w:rsidRDefault="00E70AF5">
      <w:pPr>
        <w:spacing w:before="60"/>
      </w:pPr>
    </w:p>
    <w:p w14:paraId="03AC0400" w14:textId="77777777" w:rsidR="00E70AF5" w:rsidRDefault="00000000">
      <w:pPr>
        <w:spacing w:before="60" w:after="60"/>
      </w:pPr>
      <w:r>
        <w:t>Un ADR (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Record) documenta una decisión arquitectónica importante: el contexto que la motivó, las alternativas consideradas, la decisión tomada y sus consecuencias.</w:t>
      </w:r>
    </w:p>
    <w:p w14:paraId="79221544" w14:textId="77777777" w:rsidR="00E70AF5" w:rsidRDefault="00E70AF5">
      <w:pPr>
        <w:spacing w:before="120"/>
      </w:pPr>
    </w:p>
    <w:p w14:paraId="2B96C46B" w14:textId="77777777" w:rsidR="00E70AF5" w:rsidRDefault="00000000">
      <w:pPr>
        <w:pStyle w:val="Ttulo3"/>
      </w:pPr>
      <w:r>
        <w:t>ADR-000: Plantilla Base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E70AF5" w14:paraId="02F29A87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A1A4E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ID / Título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D00F96" w14:textId="77777777" w:rsidR="00E70AF5" w:rsidRDefault="00000000">
            <w:r>
              <w:rPr>
                <w:sz w:val="20"/>
                <w:szCs w:val="20"/>
              </w:rPr>
              <w:t>ADR-001 – Plantilla Base</w:t>
            </w:r>
          </w:p>
        </w:tc>
      </w:tr>
      <w:tr w:rsidR="00E70AF5" w14:paraId="26E3794C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1EE6E4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Estado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8C8BFF" w14:textId="77777777" w:rsidR="00E70AF5" w:rsidRDefault="00000000">
            <w:r>
              <w:rPr>
                <w:sz w:val="20"/>
                <w:szCs w:val="20"/>
              </w:rPr>
              <w:t>Propuesta</w:t>
            </w:r>
          </w:p>
        </w:tc>
      </w:tr>
      <w:tr w:rsidR="00E70AF5" w14:paraId="0A079D0B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B13345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Contexto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8D607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✏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 Describe brevemente el problema o la necesidad que motiva esta decisión.</w:t>
            </w:r>
          </w:p>
        </w:tc>
      </w:tr>
      <w:tr w:rsidR="00E70AF5" w14:paraId="524F4DA4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061F2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Opciones Consideradas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A6E89" w14:textId="77777777" w:rsidR="00E70AF5" w:rsidRDefault="00000000">
            <w:r>
              <w:rPr>
                <w:sz w:val="20"/>
                <w:szCs w:val="20"/>
              </w:rPr>
              <w:t xml:space="preserve">Opción </w:t>
            </w:r>
            <w:proofErr w:type="gramStart"/>
            <w:r>
              <w:rPr>
                <w:sz w:val="20"/>
                <w:szCs w:val="20"/>
              </w:rPr>
              <w:t>A  |</w:t>
            </w:r>
            <w:proofErr w:type="gramEnd"/>
            <w:r>
              <w:rPr>
                <w:sz w:val="20"/>
                <w:szCs w:val="20"/>
              </w:rPr>
              <w:t xml:space="preserve">  Opción </w:t>
            </w:r>
            <w:proofErr w:type="gramStart"/>
            <w:r>
              <w:rPr>
                <w:sz w:val="20"/>
                <w:szCs w:val="20"/>
              </w:rPr>
              <w:t>B  |</w:t>
            </w:r>
            <w:proofErr w:type="gramEnd"/>
            <w:r>
              <w:rPr>
                <w:sz w:val="20"/>
                <w:szCs w:val="20"/>
              </w:rPr>
              <w:t xml:space="preserve">  Opción C</w:t>
            </w:r>
          </w:p>
        </w:tc>
      </w:tr>
      <w:tr w:rsidR="00E70AF5" w14:paraId="3D1A26AE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627E8B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Decisión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9D7EE7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la decisión tomada y su justificación.</w:t>
            </w:r>
          </w:p>
        </w:tc>
      </w:tr>
      <w:tr w:rsidR="00E70AF5" w14:paraId="0F0581F1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AB4FB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Consecuencias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DDDDE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consecuencias positivas y negativas de la decisión.</w:t>
            </w:r>
          </w:p>
        </w:tc>
      </w:tr>
    </w:tbl>
    <w:p w14:paraId="6156AA6E" w14:textId="77777777" w:rsidR="00E70AF5" w:rsidRDefault="00E70AF5">
      <w:pPr>
        <w:spacing w:before="160"/>
      </w:pPr>
    </w:p>
    <w:p w14:paraId="54D51A6C" w14:textId="77777777" w:rsidR="00E70AF5" w:rsidRDefault="00000000">
      <w:pPr>
        <w:pStyle w:val="Ttulo3"/>
      </w:pPr>
      <w:r>
        <w:t>ADR-001: Selección del Stack Tecnológico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E70AF5" w14:paraId="2654D1B4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3809F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ID / Título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A1002" w14:textId="77777777" w:rsidR="00E70AF5" w:rsidRDefault="00000000">
            <w:r>
              <w:rPr>
                <w:sz w:val="20"/>
                <w:szCs w:val="20"/>
              </w:rPr>
              <w:t>ADR-002 – Selección del Stack Tecnológico</w:t>
            </w:r>
          </w:p>
        </w:tc>
      </w:tr>
      <w:tr w:rsidR="00E70AF5" w14:paraId="255030AC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FDA9FA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Estado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6EAF85" w14:textId="77777777" w:rsidR="00E70AF5" w:rsidRDefault="00000000">
            <w:r>
              <w:rPr>
                <w:sz w:val="20"/>
                <w:szCs w:val="20"/>
              </w:rPr>
              <w:t>Propuesta</w:t>
            </w:r>
          </w:p>
        </w:tc>
      </w:tr>
      <w:tr w:rsidR="00E70AF5" w14:paraId="0BE8A06B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80889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Contexto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C1F47" w14:textId="77777777" w:rsidR="00E70AF5" w:rsidRDefault="00000000">
            <w:r>
              <w:rPr>
                <w:sz w:val="20"/>
                <w:szCs w:val="20"/>
              </w:rPr>
              <w:t xml:space="preserve">El equipo necesita elegir las tecnologías base para el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y base de datos de la plataforma.</w:t>
            </w:r>
          </w:p>
        </w:tc>
      </w:tr>
      <w:tr w:rsidR="00E70AF5" w14:paraId="3F00F403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ED022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Opciones Consideradas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63A014" w14:textId="77777777" w:rsidR="00E70AF5" w:rsidRDefault="00000000"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/ Angular / </w:t>
            </w:r>
            <w:proofErr w:type="gramStart"/>
            <w:r>
              <w:rPr>
                <w:sz w:val="20"/>
                <w:szCs w:val="20"/>
              </w:rPr>
              <w:t>Vue  |</w:t>
            </w:r>
            <w:proofErr w:type="gramEnd"/>
            <w:r>
              <w:rPr>
                <w:sz w:val="20"/>
                <w:szCs w:val="20"/>
              </w:rPr>
              <w:t xml:space="preserve">  Node.js / Django / </w:t>
            </w:r>
            <w:proofErr w:type="gramStart"/>
            <w:r>
              <w:rPr>
                <w:sz w:val="20"/>
                <w:szCs w:val="20"/>
              </w:rPr>
              <w:t>Spring  |</w:t>
            </w:r>
            <w:proofErr w:type="gramEnd"/>
            <w:r>
              <w:rPr>
                <w:sz w:val="20"/>
                <w:szCs w:val="20"/>
              </w:rPr>
              <w:t xml:space="preserve">  PostgreSQL / MySQL / MongoDB</w:t>
            </w:r>
          </w:p>
        </w:tc>
      </w:tr>
      <w:tr w:rsidR="00E70AF5" w14:paraId="08CAE358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9DDB47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Decisión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1F183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el </w:t>
            </w:r>
            <w:proofErr w:type="spell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stack</w:t>
            </w:r>
            <w:proofErr w:type="spell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elegido (ej. </w:t>
            </w:r>
            <w:proofErr w:type="spell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React</w:t>
            </w:r>
            <w:proofErr w:type="spell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+ Node.js + PostgreSQL) y por qué.</w:t>
            </w:r>
          </w:p>
        </w:tc>
      </w:tr>
      <w:tr w:rsidR="00E70AF5" w14:paraId="5AD54161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8055A6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Consecuencias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2A15D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: facilidad de integración, curva de aprendizaje del equipo, soporte de comunidad, etc.</w:t>
            </w:r>
          </w:p>
        </w:tc>
      </w:tr>
    </w:tbl>
    <w:p w14:paraId="423A02DA" w14:textId="77777777" w:rsidR="00E70AF5" w:rsidRDefault="00E70AF5">
      <w:pPr>
        <w:spacing w:before="160"/>
      </w:pPr>
    </w:p>
    <w:p w14:paraId="468C2C27" w14:textId="77777777" w:rsidR="00E70AF5" w:rsidRDefault="00000000">
      <w:pPr>
        <w:pStyle w:val="Ttulo3"/>
      </w:pPr>
      <w:r>
        <w:t>ADR-002: Estrategia de Base de Datos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E70AF5" w14:paraId="69758BAD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86AE89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ID / Título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E2737E" w14:textId="77777777" w:rsidR="00E70AF5" w:rsidRDefault="00000000">
            <w:r>
              <w:rPr>
                <w:sz w:val="20"/>
                <w:szCs w:val="20"/>
              </w:rPr>
              <w:t>ADR-003 – Selección de PostgreSQL (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) como Sistema de Persistencia</w:t>
            </w:r>
          </w:p>
        </w:tc>
      </w:tr>
      <w:tr w:rsidR="00E70AF5" w14:paraId="45FC5934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7C630F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Estado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F10FEB" w14:textId="77777777" w:rsidR="00E70AF5" w:rsidRDefault="00000000">
            <w:r>
              <w:rPr>
                <w:sz w:val="20"/>
                <w:szCs w:val="20"/>
              </w:rPr>
              <w:t>Propuesta</w:t>
            </w:r>
          </w:p>
        </w:tc>
      </w:tr>
      <w:tr w:rsidR="00E70AF5" w14:paraId="16CC2C58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F6E785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Contexto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1CCC09" w14:textId="77777777" w:rsidR="00E70AF5" w:rsidRDefault="00000000">
            <w:r>
              <w:rPr>
                <w:sz w:val="20"/>
                <w:szCs w:val="20"/>
              </w:rPr>
              <w:t>El sistema requiere una base de datos para almacenar usuarios, problemas, casos de prueba, envíos de código y resultados. Se necesita un modelo relacional robusto, autenticación segura con manejo de sesiones, control de acceso a nivel de datos y una solución fácil de desplegar debido a las limitaciones de tiempo del proyecto académico.</w:t>
            </w:r>
          </w:p>
        </w:tc>
      </w:tr>
      <w:tr w:rsidR="00E70AF5" w14:paraId="2A487D6A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CDF2DA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Opciones Consideradas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A6897" w14:textId="77777777" w:rsidR="00E70AF5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Opción A: PostgreSQL en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(BaaS)</w:t>
            </w:r>
          </w:p>
          <w:p w14:paraId="6FBB4910" w14:textId="77777777" w:rsidR="00E70AF5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Opción B: MySQL autogestionado</w:t>
            </w:r>
          </w:p>
          <w:p w14:paraId="7EEECD57" w14:textId="77777777" w:rsidR="00E70AF5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Opción C: MongoDB (NoSQL)</w:t>
            </w:r>
          </w:p>
        </w:tc>
      </w:tr>
      <w:tr w:rsidR="00E70AF5" w14:paraId="21982055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001A42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Decisión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C2C25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Se selecciona PostgreSQL como motor de base de datos, utilizando </w:t>
            </w:r>
            <w:proofErr w:type="spellStart"/>
            <w:r>
              <w:rPr>
                <w:color w:val="000000"/>
                <w:sz w:val="20"/>
                <w:szCs w:val="20"/>
              </w:rPr>
              <w:t>Supabase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como plataforma de </w:t>
            </w:r>
            <w:proofErr w:type="spellStart"/>
            <w:r>
              <w:rPr>
                <w:color w:val="000000"/>
                <w:sz w:val="20"/>
                <w:szCs w:val="20"/>
              </w:rPr>
              <w:t>Backend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as a Service.</w:t>
            </w:r>
          </w:p>
          <w:p w14:paraId="55365CEF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Esta decisión se toma porque ofrece un modelo relacional sólido, autenticación integrada, seguridad a nivel de fila (RLS) y reduce el tiempo de implementación al evitar la gestión de infraestructura. </w:t>
            </w:r>
          </w:p>
        </w:tc>
      </w:tr>
      <w:tr w:rsidR="00E70AF5" w14:paraId="6C9451D9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1D18BF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Consecuencias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4B363F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Positivas:</w:t>
            </w:r>
          </w:p>
          <w:p w14:paraId="1F6CE714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Reducción del tiempo de desarrollo al contar con servicios listos (</w:t>
            </w:r>
            <w:proofErr w:type="spellStart"/>
            <w:r>
              <w:rPr>
                <w:color w:val="000000"/>
                <w:sz w:val="20"/>
                <w:szCs w:val="20"/>
              </w:rPr>
              <w:t>auth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base de datos, </w:t>
            </w:r>
            <w:proofErr w:type="spellStart"/>
            <w:r>
              <w:rPr>
                <w:color w:val="000000"/>
                <w:sz w:val="20"/>
                <w:szCs w:val="20"/>
              </w:rPr>
              <w:t>storage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  <w:p w14:paraId="2FE9BC17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Mayor seguridad gracias al control de acceso a nivel de base de datos</w:t>
            </w:r>
          </w:p>
          <w:p w14:paraId="34E17F52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Facilidad de uso mediante interfaz visual de administración</w:t>
            </w:r>
          </w:p>
          <w:p w14:paraId="49DE32C6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Recursos suficientes en el plan gratuito para el alcance del proyecto</w:t>
            </w:r>
          </w:p>
          <w:p w14:paraId="6C4EA26E" w14:textId="77777777" w:rsidR="00E70AF5" w:rsidRDefault="00E70AF5">
            <w:pPr>
              <w:rPr>
                <w:color w:val="000000"/>
                <w:sz w:val="20"/>
                <w:szCs w:val="20"/>
              </w:rPr>
            </w:pPr>
          </w:p>
          <w:p w14:paraId="1FBA4143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Negativas:</w:t>
            </w:r>
          </w:p>
          <w:p w14:paraId="47665F03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Dependencia parcial de </w:t>
            </w:r>
            <w:proofErr w:type="spellStart"/>
            <w:r>
              <w:rPr>
                <w:color w:val="000000"/>
                <w:sz w:val="20"/>
                <w:szCs w:val="20"/>
              </w:rPr>
              <w:t>Supabase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vendor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lock</w:t>
            </w:r>
            <w:proofErr w:type="spellEnd"/>
            <w:r>
              <w:rPr>
                <w:color w:val="000000"/>
                <w:sz w:val="20"/>
                <w:szCs w:val="20"/>
              </w:rPr>
              <w:t>-in)</w:t>
            </w:r>
          </w:p>
          <w:p w14:paraId="3D57CE5B" w14:textId="77777777" w:rsidR="00E70AF5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Posible latencia al trabajar con base de datos en la nube</w:t>
            </w:r>
          </w:p>
        </w:tc>
      </w:tr>
    </w:tbl>
    <w:p w14:paraId="1114D50A" w14:textId="77777777" w:rsidR="00E70AF5" w:rsidRDefault="00E70AF5">
      <w:pPr>
        <w:spacing w:before="160"/>
      </w:pPr>
    </w:p>
    <w:p w14:paraId="673DA6FD" w14:textId="77777777" w:rsidR="00E70AF5" w:rsidRDefault="00000000">
      <w:pPr>
        <w:pStyle w:val="Ttulo3"/>
      </w:pPr>
      <w:r>
        <w:t>ADR-003: Autenticación y Autorización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E70AF5" w14:paraId="1849F33F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3C2741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ID / Título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ABF4D" w14:textId="77777777" w:rsidR="00E70AF5" w:rsidRDefault="00000000">
            <w:r>
              <w:rPr>
                <w:sz w:val="20"/>
                <w:szCs w:val="20"/>
              </w:rPr>
              <w:t>ADR-004 – Autenticación y Autorización</w:t>
            </w:r>
          </w:p>
        </w:tc>
      </w:tr>
      <w:tr w:rsidR="00E70AF5" w14:paraId="342665E7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057E8B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Estado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D47F5A" w14:textId="77777777" w:rsidR="00E70AF5" w:rsidRDefault="00000000">
            <w:r>
              <w:rPr>
                <w:sz w:val="20"/>
                <w:szCs w:val="20"/>
              </w:rPr>
              <w:t>Propuesta</w:t>
            </w:r>
          </w:p>
        </w:tc>
      </w:tr>
      <w:tr w:rsidR="00E70AF5" w14:paraId="21B18E27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203053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Contexto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EABF17" w14:textId="77777777" w:rsidR="00E70AF5" w:rsidRDefault="00000000">
            <w:r>
              <w:rPr>
                <w:sz w:val="20"/>
                <w:szCs w:val="20"/>
              </w:rPr>
              <w:t>El sistema requiere control de acceso para distintos roles: estudiantes, instructores y administradores.</w:t>
            </w:r>
          </w:p>
        </w:tc>
      </w:tr>
      <w:tr w:rsidR="00E70AF5" w14:paraId="5F448E28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A73BDF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Opciones Consideradas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B09B5A" w14:textId="77777777" w:rsidR="00E70AF5" w:rsidRDefault="00000000">
            <w:r>
              <w:rPr>
                <w:sz w:val="20"/>
                <w:szCs w:val="20"/>
              </w:rPr>
              <w:t xml:space="preserve">Sesiones con </w:t>
            </w:r>
            <w:proofErr w:type="gramStart"/>
            <w:r>
              <w:rPr>
                <w:sz w:val="20"/>
                <w:szCs w:val="20"/>
              </w:rPr>
              <w:t>cookies  |</w:t>
            </w:r>
            <w:proofErr w:type="gramEnd"/>
            <w:r>
              <w:rPr>
                <w:sz w:val="20"/>
                <w:szCs w:val="20"/>
              </w:rPr>
              <w:t xml:space="preserve">  JWT </w:t>
            </w:r>
            <w:proofErr w:type="spellStart"/>
            <w:proofErr w:type="gramStart"/>
            <w:r>
              <w:rPr>
                <w:sz w:val="20"/>
                <w:szCs w:val="20"/>
              </w:rPr>
              <w:t>stateless</w:t>
            </w:r>
            <w:proofErr w:type="spellEnd"/>
            <w:r>
              <w:rPr>
                <w:sz w:val="20"/>
                <w:szCs w:val="20"/>
              </w:rPr>
              <w:t xml:space="preserve">  |</w:t>
            </w:r>
            <w:proofErr w:type="gramEnd"/>
            <w:r>
              <w:rPr>
                <w:sz w:val="20"/>
                <w:szCs w:val="20"/>
              </w:rPr>
              <w:t xml:space="preserve">  OAuth 2.0 / SSO</w:t>
            </w:r>
          </w:p>
        </w:tc>
      </w:tr>
      <w:tr w:rsidR="00E70AF5" w14:paraId="2AC0C004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E72CA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Decisión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569C8E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el mecanismo elegido (ej. JWT + roles en </w:t>
            </w:r>
            <w:proofErr w:type="spell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claims</w:t>
            </w:r>
            <w:proofErr w:type="spell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) y cómo se gestiona la expiración.</w:t>
            </w:r>
          </w:p>
        </w:tc>
      </w:tr>
      <w:tr w:rsidR="00E70AF5" w14:paraId="6AE9526E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3176B" w14:textId="77777777" w:rsidR="00E70AF5" w:rsidRDefault="00000000">
            <w:r>
              <w:rPr>
                <w:b/>
                <w:bCs/>
                <w:color w:val="1F3864"/>
                <w:sz w:val="20"/>
                <w:szCs w:val="20"/>
              </w:rPr>
              <w:t>Consecuencias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64608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implicaciones de seguridad, escalabilidad y gestión de sesiones.</w:t>
            </w:r>
          </w:p>
        </w:tc>
      </w:tr>
    </w:tbl>
    <w:p w14:paraId="140C48A4" w14:textId="77777777" w:rsidR="00E70AF5" w:rsidRDefault="00E70AF5">
      <w:pPr>
        <w:spacing w:before="160"/>
      </w:pPr>
    </w:p>
    <w:p w14:paraId="364B66AA" w14:textId="77777777" w:rsidR="00E70AF5" w:rsidRDefault="00000000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proofErr w:type="gram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✏  ADR</w:t>
      </w:r>
      <w:proofErr w:type="gram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-005 en adelante: Agregar nuevas decisiones según avance el proyecto.</w:t>
      </w:r>
    </w:p>
    <w:p w14:paraId="05AE4C3F" w14:textId="77777777" w:rsidR="00E70AF5" w:rsidRDefault="00000000">
      <w:r>
        <w:br w:type="page"/>
      </w:r>
    </w:p>
    <w:p w14:paraId="0AAFC11E" w14:textId="77777777" w:rsidR="00E70AF5" w:rsidRDefault="00000000">
      <w:pPr>
        <w:pStyle w:val="Ttulo1"/>
      </w:pPr>
      <w:r>
        <w:lastRenderedPageBreak/>
        <w:t>4. Tableros de Desempeño del Sistema</w:t>
      </w:r>
    </w:p>
    <w:p w14:paraId="1390402B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1FFA61CD" w14:textId="77777777" w:rsidR="00E70AF5" w:rsidRDefault="00E70AF5">
      <w:pPr>
        <w:spacing w:before="60"/>
      </w:pPr>
    </w:p>
    <w:p w14:paraId="6386C771" w14:textId="77777777" w:rsidR="00E70AF5" w:rsidRDefault="00000000">
      <w:pPr>
        <w:spacing w:before="60" w:after="60"/>
      </w:pPr>
      <w:r>
        <w:t>Los tableros de desempeño definen las métricas clave para monitorear la salud, rendimiento y disponibilidad de la plataforma en producción.</w:t>
      </w:r>
    </w:p>
    <w:p w14:paraId="449E2F50" w14:textId="77777777" w:rsidR="00E70AF5" w:rsidRDefault="00E70AF5">
      <w:pPr>
        <w:spacing w:before="80"/>
      </w:pPr>
    </w:p>
    <w:p w14:paraId="0389F42C" w14:textId="77777777" w:rsidR="00E70AF5" w:rsidRDefault="00000000">
      <w:pPr>
        <w:pStyle w:val="Ttulo2"/>
      </w:pPr>
      <w:r>
        <w:t xml:space="preserve">4.1 </w:t>
      </w:r>
      <w:proofErr w:type="spellStart"/>
      <w:r>
        <w:t>KPIs</w:t>
      </w:r>
      <w:proofErr w:type="spellEnd"/>
      <w:r>
        <w:t xml:space="preserve"> de Rendimiento</w:t>
      </w:r>
    </w:p>
    <w:p w14:paraId="5E68E2DF" w14:textId="77777777" w:rsidR="00E70AF5" w:rsidRDefault="00E70AF5">
      <w:pPr>
        <w:spacing w:before="60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E70AF5" w14:paraId="549E8106" w14:textId="77777777"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D46943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D730E5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B76EA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Unidad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DD1EA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Umbral Aceptable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BACEDA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</w:tr>
      <w:tr w:rsidR="00E70AF5" w14:paraId="63D3503F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C89885" w14:textId="77777777" w:rsidR="00E70AF5" w:rsidRDefault="00000000">
            <w:r>
              <w:rPr>
                <w:sz w:val="20"/>
                <w:szCs w:val="20"/>
              </w:rPr>
              <w:t>Tiempo de Respuesta API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902240" w14:textId="77777777" w:rsidR="00E70AF5" w:rsidRDefault="00000000">
            <w:r>
              <w:rPr>
                <w:sz w:val="20"/>
                <w:szCs w:val="20"/>
              </w:rPr>
              <w:t xml:space="preserve">Latencia promedio de </w:t>
            </w:r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REST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7EB55D" w14:textId="77777777" w:rsidR="00E70AF5" w:rsidRDefault="00000000">
            <w:r>
              <w:rPr>
                <w:sz w:val="20"/>
                <w:szCs w:val="20"/>
              </w:rPr>
              <w:t>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06888" w14:textId="77777777" w:rsidR="00E70AF5" w:rsidRDefault="00000000">
            <w:r>
              <w:rPr>
                <w:sz w:val="20"/>
                <w:szCs w:val="20"/>
              </w:rPr>
              <w:t>&lt; 300 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708A5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con datos reales</w:t>
            </w:r>
          </w:p>
        </w:tc>
      </w:tr>
      <w:tr w:rsidR="00E70AF5" w14:paraId="18E244C8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A6478" w14:textId="77777777" w:rsidR="00E70AF5" w:rsidRDefault="00000000">
            <w:r>
              <w:rPr>
                <w:sz w:val="20"/>
                <w:szCs w:val="20"/>
              </w:rPr>
              <w:t>Tiempo de Carga Página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D126E" w14:textId="77777777" w:rsidR="00E70AF5" w:rsidRDefault="00000000">
            <w:r>
              <w:rPr>
                <w:sz w:val="20"/>
                <w:szCs w:val="20"/>
              </w:rPr>
              <w:t xml:space="preserve">Tiempo de carga inicial del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8E0B2" w14:textId="77777777" w:rsidR="00E70AF5" w:rsidRDefault="00000000">
            <w:r>
              <w:rPr>
                <w:sz w:val="20"/>
                <w:szCs w:val="20"/>
              </w:rPr>
              <w:t>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C10B98" w14:textId="77777777" w:rsidR="00E70AF5" w:rsidRDefault="00000000">
            <w:r>
              <w:rPr>
                <w:sz w:val="20"/>
                <w:szCs w:val="20"/>
              </w:rPr>
              <w:t>&lt; 2000 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E694AB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con datos reales</w:t>
            </w:r>
          </w:p>
        </w:tc>
      </w:tr>
      <w:tr w:rsidR="00E70AF5" w14:paraId="65714353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56C45" w14:textId="77777777" w:rsidR="00E70AF5" w:rsidRDefault="00000000">
            <w:proofErr w:type="spellStart"/>
            <w:r>
              <w:rPr>
                <w:sz w:val="20"/>
                <w:szCs w:val="20"/>
              </w:rPr>
              <w:t>Throughput</w:t>
            </w:r>
            <w:proofErr w:type="spellEnd"/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77513" w14:textId="77777777" w:rsidR="00E70AF5" w:rsidRDefault="00000000">
            <w:r>
              <w:rPr>
                <w:sz w:val="20"/>
                <w:szCs w:val="20"/>
              </w:rPr>
              <w:t>Solicitudes procesadas por segundo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E323DB" w14:textId="77777777" w:rsidR="00E70AF5" w:rsidRDefault="00000000">
            <w:proofErr w:type="spellStart"/>
            <w:r>
              <w:rPr>
                <w:sz w:val="20"/>
                <w:szCs w:val="20"/>
              </w:rPr>
              <w:t>req</w:t>
            </w:r>
            <w:proofErr w:type="spellEnd"/>
            <w:r>
              <w:rPr>
                <w:sz w:val="20"/>
                <w:szCs w:val="20"/>
              </w:rPr>
              <w:t>/s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36D1D" w14:textId="77777777" w:rsidR="00E70AF5" w:rsidRDefault="00000000">
            <w:r>
              <w:rPr>
                <w:sz w:val="20"/>
                <w:szCs w:val="20"/>
              </w:rPr>
              <w:t xml:space="preserve">&gt; 50 </w:t>
            </w:r>
            <w:proofErr w:type="spellStart"/>
            <w:r>
              <w:rPr>
                <w:sz w:val="20"/>
                <w:szCs w:val="20"/>
              </w:rPr>
              <w:t>req</w:t>
            </w:r>
            <w:proofErr w:type="spellEnd"/>
            <w:r>
              <w:rPr>
                <w:sz w:val="20"/>
                <w:szCs w:val="20"/>
              </w:rPr>
              <w:t>/s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DC23B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con datos reales</w:t>
            </w:r>
          </w:p>
        </w:tc>
      </w:tr>
      <w:tr w:rsidR="00E70AF5" w14:paraId="0DB27D8E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30A497" w14:textId="77777777" w:rsidR="00E70AF5" w:rsidRDefault="00000000">
            <w:r>
              <w:rPr>
                <w:sz w:val="20"/>
                <w:szCs w:val="20"/>
              </w:rPr>
              <w:t>Tasa de Error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6FBBC" w14:textId="77777777" w:rsidR="00E70AF5" w:rsidRDefault="00000000">
            <w:r>
              <w:rPr>
                <w:sz w:val="20"/>
                <w:szCs w:val="20"/>
              </w:rPr>
              <w:t>% de respuestas con error (4xx/5xx)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4550E" w14:textId="77777777" w:rsidR="00E70AF5" w:rsidRDefault="00000000">
            <w:r>
              <w:rPr>
                <w:sz w:val="20"/>
                <w:szCs w:val="20"/>
              </w:rPr>
              <w:t>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8FDA5E" w14:textId="77777777" w:rsidR="00E70AF5" w:rsidRDefault="00000000">
            <w:r>
              <w:rPr>
                <w:sz w:val="20"/>
                <w:szCs w:val="20"/>
              </w:rPr>
              <w:t>&lt; 1%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931A5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con datos reales</w:t>
            </w:r>
          </w:p>
        </w:tc>
      </w:tr>
      <w:tr w:rsidR="00E70AF5" w14:paraId="37E93717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778AC" w14:textId="77777777" w:rsidR="00E70AF5" w:rsidRDefault="00000000">
            <w:r>
              <w:rPr>
                <w:sz w:val="20"/>
                <w:szCs w:val="20"/>
              </w:rPr>
              <w:t>Tiempo de Autenticación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2D07EB" w14:textId="77777777" w:rsidR="00E70AF5" w:rsidRDefault="00000000">
            <w:r>
              <w:rPr>
                <w:sz w:val="20"/>
                <w:szCs w:val="20"/>
              </w:rPr>
              <w:t xml:space="preserve">Tiempo promedio del flujo de 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5AD5F" w14:textId="77777777" w:rsidR="00E70AF5" w:rsidRDefault="00000000">
            <w:r>
              <w:rPr>
                <w:sz w:val="20"/>
                <w:szCs w:val="20"/>
              </w:rPr>
              <w:t>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8D7AC" w14:textId="77777777" w:rsidR="00E70AF5" w:rsidRDefault="00000000">
            <w:r>
              <w:rPr>
                <w:sz w:val="20"/>
                <w:szCs w:val="20"/>
              </w:rPr>
              <w:t>&lt; 500 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E6CA3C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con datos reales</w:t>
            </w:r>
          </w:p>
        </w:tc>
      </w:tr>
    </w:tbl>
    <w:p w14:paraId="08F3384A" w14:textId="77777777" w:rsidR="00E70AF5" w:rsidRDefault="00E70AF5">
      <w:pPr>
        <w:spacing w:before="160"/>
      </w:pPr>
    </w:p>
    <w:p w14:paraId="75C31492" w14:textId="77777777" w:rsidR="00E70AF5" w:rsidRDefault="00000000">
      <w:pPr>
        <w:pStyle w:val="Ttulo2"/>
      </w:pPr>
      <w:r>
        <w:t>4.2 Métricas de Disponibilidad</w:t>
      </w:r>
    </w:p>
    <w:p w14:paraId="57F90CE3" w14:textId="77777777" w:rsidR="00E70AF5" w:rsidRDefault="00E70AF5">
      <w:pPr>
        <w:spacing w:before="60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E70AF5" w14:paraId="42149EEA" w14:textId="77777777"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705761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4E1D4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867B1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Unidad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DEDDCC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Meta SLA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EFB58B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</w:tr>
      <w:tr w:rsidR="00E70AF5" w14:paraId="773AEF89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2155F2" w14:textId="77777777" w:rsidR="00E70AF5" w:rsidRDefault="00000000">
            <w:proofErr w:type="spellStart"/>
            <w:r>
              <w:rPr>
                <w:sz w:val="20"/>
                <w:szCs w:val="20"/>
              </w:rPr>
              <w:t>Uptime</w:t>
            </w:r>
            <w:proofErr w:type="spellEnd"/>
            <w:r>
              <w:rPr>
                <w:sz w:val="20"/>
                <w:szCs w:val="20"/>
              </w:rPr>
              <w:t xml:space="preserve"> del Sistema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ADDB6" w14:textId="77777777" w:rsidR="00E70AF5" w:rsidRDefault="00000000">
            <w:r>
              <w:rPr>
                <w:sz w:val="20"/>
                <w:szCs w:val="20"/>
              </w:rPr>
              <w:t>Disponibilidad del servicio principal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85CD1" w14:textId="77777777" w:rsidR="00E70AF5" w:rsidRDefault="00000000">
            <w:r>
              <w:rPr>
                <w:sz w:val="20"/>
                <w:szCs w:val="20"/>
              </w:rPr>
              <w:t>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DA5A0" w14:textId="77777777" w:rsidR="00E70AF5" w:rsidRDefault="00000000">
            <w:r>
              <w:rPr>
                <w:sz w:val="20"/>
                <w:szCs w:val="20"/>
              </w:rPr>
              <w:t>99.5%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7D3F3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229B7EA9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447F1" w14:textId="77777777" w:rsidR="00E70AF5" w:rsidRDefault="00000000">
            <w:r>
              <w:rPr>
                <w:sz w:val="20"/>
                <w:szCs w:val="20"/>
              </w:rPr>
              <w:t>MTTR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48B50D" w14:textId="77777777" w:rsidR="00E70AF5" w:rsidRDefault="00000000">
            <w:r>
              <w:rPr>
                <w:sz w:val="20"/>
                <w:szCs w:val="20"/>
              </w:rPr>
              <w:t>Tiempo promedio de recuperación ante fallos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69F06" w14:textId="77777777" w:rsidR="00E70AF5" w:rsidRDefault="00000000">
            <w:r>
              <w:rPr>
                <w:sz w:val="20"/>
                <w:szCs w:val="20"/>
              </w:rPr>
              <w:t>min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1F60D9" w14:textId="77777777" w:rsidR="00E70AF5" w:rsidRDefault="00000000">
            <w:r>
              <w:rPr>
                <w:sz w:val="20"/>
                <w:szCs w:val="20"/>
              </w:rPr>
              <w:t>&lt; 30 min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D36377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3EAC0EC2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6D63D" w14:textId="77777777" w:rsidR="00E70AF5" w:rsidRDefault="00000000">
            <w:r>
              <w:rPr>
                <w:sz w:val="20"/>
                <w:szCs w:val="20"/>
              </w:rPr>
              <w:t>MTBF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A885" w14:textId="77777777" w:rsidR="00E70AF5" w:rsidRDefault="00000000">
            <w:r>
              <w:rPr>
                <w:sz w:val="20"/>
                <w:szCs w:val="20"/>
              </w:rPr>
              <w:t>Tiempo promedio entre fallos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EBF4D" w14:textId="77777777" w:rsidR="00E70AF5" w:rsidRDefault="00000000">
            <w:r>
              <w:rPr>
                <w:sz w:val="20"/>
                <w:szCs w:val="20"/>
              </w:rPr>
              <w:t>horas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FD9D4D" w14:textId="77777777" w:rsidR="00E70AF5" w:rsidRDefault="00000000">
            <w:r>
              <w:rPr>
                <w:sz w:val="20"/>
                <w:szCs w:val="20"/>
              </w:rPr>
              <w:t>&gt; 720 h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8872E1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3FAB013D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BF0D54" w14:textId="77777777" w:rsidR="00E70AF5" w:rsidRDefault="00000000">
            <w:r>
              <w:rPr>
                <w:sz w:val="20"/>
                <w:szCs w:val="20"/>
              </w:rPr>
              <w:t>Disponibilidad API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F3C16" w14:textId="77777777" w:rsidR="00E70AF5" w:rsidRDefault="00000000"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disponibles sobre total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0F967" w14:textId="77777777" w:rsidR="00E70AF5" w:rsidRDefault="00000000">
            <w:r>
              <w:rPr>
                <w:sz w:val="20"/>
                <w:szCs w:val="20"/>
              </w:rPr>
              <w:t>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C9CFD" w14:textId="77777777" w:rsidR="00E70AF5" w:rsidRDefault="00000000">
            <w:r>
              <w:rPr>
                <w:sz w:val="20"/>
                <w:szCs w:val="20"/>
              </w:rPr>
              <w:t>&gt; 99%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F7512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</w:tbl>
    <w:p w14:paraId="1E5B68DD" w14:textId="77777777" w:rsidR="00E70AF5" w:rsidRDefault="00E70AF5">
      <w:pPr>
        <w:spacing w:before="120"/>
      </w:pPr>
    </w:p>
    <w:p w14:paraId="33D2A8BF" w14:textId="77777777" w:rsidR="00E70AF5" w:rsidRDefault="00000000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proofErr w:type="gram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lastRenderedPageBreak/>
        <w:t>✏  Insertar</w:t>
      </w:r>
      <w:proofErr w:type="gram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 xml:space="preserve"> gráfico de </w:t>
      </w:r>
      <w:proofErr w:type="spell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uptime</w:t>
      </w:r>
      <w:proofErr w:type="spell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 xml:space="preserve"> histórico (ej. semana / mes) – captura de </w:t>
      </w:r>
      <w:proofErr w:type="spell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Uptimerobot</w:t>
      </w:r>
      <w:proofErr w:type="spell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Datadog</w:t>
      </w:r>
      <w:proofErr w:type="spell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 xml:space="preserve"> u otra herramienta.</w:t>
      </w:r>
    </w:p>
    <w:p w14:paraId="33A085A6" w14:textId="77777777" w:rsidR="00E70AF5" w:rsidRDefault="00E70AF5">
      <w:pPr>
        <w:spacing w:before="120"/>
      </w:pPr>
    </w:p>
    <w:p w14:paraId="3033F81D" w14:textId="77777777" w:rsidR="00E70AF5" w:rsidRDefault="00000000">
      <w:pPr>
        <w:pStyle w:val="Ttulo2"/>
      </w:pPr>
      <w:r>
        <w:t>4.3 Métricas de Base de Datos</w:t>
      </w:r>
    </w:p>
    <w:p w14:paraId="54C23CF6" w14:textId="77777777" w:rsidR="00E70AF5" w:rsidRDefault="00E70AF5">
      <w:pPr>
        <w:spacing w:before="60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70AF5" w14:paraId="519887A0" w14:textId="77777777"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A98DB2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DC7D3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79B2E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Umbral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91005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</w:tr>
      <w:tr w:rsidR="00E70AF5" w14:paraId="6D05B01C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7EFF9" w14:textId="77777777" w:rsidR="00E70AF5" w:rsidRDefault="00000000">
            <w:r>
              <w:rPr>
                <w:sz w:val="20"/>
                <w:szCs w:val="20"/>
              </w:rPr>
              <w:t>Tiempo de Query (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DDFE0B" w14:textId="77777777" w:rsidR="00E70AF5" w:rsidRDefault="00000000">
            <w:r>
              <w:rPr>
                <w:sz w:val="20"/>
                <w:szCs w:val="20"/>
              </w:rPr>
              <w:t>Tiempo promedio de consultas SQL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7DCFE" w14:textId="77777777" w:rsidR="00E70AF5" w:rsidRDefault="00000000">
            <w:r>
              <w:rPr>
                <w:sz w:val="20"/>
                <w:szCs w:val="20"/>
              </w:rPr>
              <w:t>&lt; 100 ms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5AC74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17B87B7B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21770" w14:textId="77777777" w:rsidR="00E70AF5" w:rsidRDefault="00000000"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Lentas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89E182" w14:textId="77777777" w:rsidR="00E70AF5" w:rsidRDefault="00000000">
            <w:r>
              <w:rPr>
                <w:sz w:val="20"/>
                <w:szCs w:val="20"/>
              </w:rPr>
              <w:t xml:space="preserve">Número de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&gt; 1s en últimas 24h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CE614" w14:textId="77777777" w:rsidR="00E70AF5" w:rsidRDefault="00000000">
            <w:r>
              <w:rPr>
                <w:sz w:val="20"/>
                <w:szCs w:val="20"/>
              </w:rPr>
              <w:t>&lt; 5 / día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393C3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785AA8D8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65D6C8" w14:textId="77777777" w:rsidR="00E70AF5" w:rsidRDefault="00000000">
            <w:r>
              <w:rPr>
                <w:sz w:val="20"/>
                <w:szCs w:val="20"/>
              </w:rPr>
              <w:t>Uso de Disco BD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ED79DE" w14:textId="77777777" w:rsidR="00E70AF5" w:rsidRDefault="00000000">
            <w:r>
              <w:rPr>
                <w:sz w:val="20"/>
                <w:szCs w:val="20"/>
              </w:rPr>
              <w:t>Porcentaje de almacenamiento utilizado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910DE" w14:textId="77777777" w:rsidR="00E70AF5" w:rsidRDefault="00000000">
            <w:r>
              <w:rPr>
                <w:sz w:val="20"/>
                <w:szCs w:val="20"/>
              </w:rPr>
              <w:t>&lt; 80%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8D89C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043A058F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0C4DF2" w14:textId="77777777" w:rsidR="00E70AF5" w:rsidRDefault="00000000">
            <w:r>
              <w:rPr>
                <w:sz w:val="20"/>
                <w:szCs w:val="20"/>
              </w:rPr>
              <w:t>Conexiones Activas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1710E8" w14:textId="77777777" w:rsidR="00E70AF5" w:rsidRDefault="00000000">
            <w:r>
              <w:rPr>
                <w:sz w:val="20"/>
                <w:szCs w:val="20"/>
              </w:rPr>
              <w:t>Conexiones simultáneas a la BD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085E0" w14:textId="77777777" w:rsidR="00E70AF5" w:rsidRDefault="00000000">
            <w:r>
              <w:rPr>
                <w:sz w:val="20"/>
                <w:szCs w:val="20"/>
              </w:rPr>
              <w:t>&lt; 80% del pool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CA3F0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4B8DE792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F3EA7C" w14:textId="77777777" w:rsidR="00E70AF5" w:rsidRDefault="00000000">
            <w:r>
              <w:rPr>
                <w:sz w:val="20"/>
                <w:szCs w:val="20"/>
              </w:rPr>
              <w:t>Cache Hit Rate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75EFA" w14:textId="77777777" w:rsidR="00E70AF5" w:rsidRDefault="00000000">
            <w:r>
              <w:rPr>
                <w:sz w:val="20"/>
                <w:szCs w:val="20"/>
              </w:rPr>
              <w:t>Efectividad del caché (ej. Redis)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3850C" w14:textId="77777777" w:rsidR="00E70AF5" w:rsidRDefault="00000000">
            <w:r>
              <w:rPr>
                <w:sz w:val="20"/>
                <w:szCs w:val="20"/>
              </w:rPr>
              <w:t>&gt; 85%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93EA3C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</w:tbl>
    <w:p w14:paraId="1DF9BBD6" w14:textId="77777777" w:rsidR="00E70AF5" w:rsidRDefault="00E70AF5">
      <w:pPr>
        <w:spacing w:before="160"/>
      </w:pPr>
    </w:p>
    <w:p w14:paraId="10A7B485" w14:textId="77777777" w:rsidR="00E70AF5" w:rsidRDefault="00000000">
      <w:pPr>
        <w:pStyle w:val="Ttulo2"/>
      </w:pPr>
      <w:r>
        <w:t>4.4 Tablero de Carga de Usuario</w:t>
      </w:r>
    </w:p>
    <w:p w14:paraId="0CC51980" w14:textId="77777777" w:rsidR="00E70AF5" w:rsidRDefault="00E70AF5">
      <w:pPr>
        <w:spacing w:before="60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70AF5" w14:paraId="3DC3EE8C" w14:textId="77777777"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00C69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8C181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4455E5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Umbral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A003F0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</w:tr>
      <w:tr w:rsidR="00E70AF5" w14:paraId="00A1A45A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33AF7" w14:textId="77777777" w:rsidR="00E70AF5" w:rsidRDefault="00000000">
            <w:r>
              <w:rPr>
                <w:sz w:val="20"/>
                <w:szCs w:val="20"/>
              </w:rPr>
              <w:t>Usuarios Concurrentes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19E1DC" w14:textId="77777777" w:rsidR="00E70AF5" w:rsidRDefault="00000000">
            <w:r>
              <w:rPr>
                <w:sz w:val="20"/>
                <w:szCs w:val="20"/>
              </w:rPr>
              <w:t>Sesiones activas simultáneas soportadas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A7D61" w14:textId="77777777" w:rsidR="00E70AF5" w:rsidRDefault="00000000">
            <w:r>
              <w:rPr>
                <w:sz w:val="20"/>
                <w:szCs w:val="20"/>
              </w:rPr>
              <w:t>&gt; 200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A8BE84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26ECA384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2AAE5E" w14:textId="77777777" w:rsidR="00E70AF5" w:rsidRDefault="00000000">
            <w:r>
              <w:rPr>
                <w:sz w:val="20"/>
                <w:szCs w:val="20"/>
              </w:rPr>
              <w:t>Usuarios Registrados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0234C" w14:textId="77777777" w:rsidR="00E70AF5" w:rsidRDefault="00000000">
            <w:proofErr w:type="gramStart"/>
            <w:r>
              <w:rPr>
                <w:sz w:val="20"/>
                <w:szCs w:val="20"/>
              </w:rPr>
              <w:t>Total</w:t>
            </w:r>
            <w:proofErr w:type="gramEnd"/>
            <w:r>
              <w:rPr>
                <w:sz w:val="20"/>
                <w:szCs w:val="20"/>
              </w:rPr>
              <w:t xml:space="preserve"> de cuentas creadas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6BCB3" w14:textId="77777777" w:rsidR="00E70AF5" w:rsidRDefault="00000000">
            <w:r>
              <w:rPr>
                <w:sz w:val="20"/>
                <w:szCs w:val="20"/>
              </w:rPr>
              <w:t>KPI de negocio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211AA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1FE3290E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9C2FD" w14:textId="77777777" w:rsidR="00E70AF5" w:rsidRDefault="00000000">
            <w:r>
              <w:rPr>
                <w:sz w:val="20"/>
                <w:szCs w:val="20"/>
              </w:rPr>
              <w:t>Tasa de Retención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CA3B0E" w14:textId="77777777" w:rsidR="00E70AF5" w:rsidRDefault="00000000">
            <w:r>
              <w:rPr>
                <w:sz w:val="20"/>
                <w:szCs w:val="20"/>
              </w:rPr>
              <w:t>% usuarios que regresan en 30 días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84515" w14:textId="77777777" w:rsidR="00E70AF5" w:rsidRDefault="00000000">
            <w:r>
              <w:rPr>
                <w:sz w:val="20"/>
                <w:szCs w:val="20"/>
              </w:rPr>
              <w:t>&gt; 40%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8EE48F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  <w:tr w:rsidR="00E70AF5" w14:paraId="67082952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AAF29" w14:textId="77777777" w:rsidR="00E70AF5" w:rsidRDefault="00000000">
            <w:r>
              <w:rPr>
                <w:sz w:val="20"/>
                <w:szCs w:val="20"/>
              </w:rPr>
              <w:t>Tiempo en Plataforma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EB71F" w14:textId="77777777" w:rsidR="00E70AF5" w:rsidRDefault="00000000">
            <w:r>
              <w:rPr>
                <w:sz w:val="20"/>
                <w:szCs w:val="20"/>
              </w:rPr>
              <w:t>Promedio de tiempo de sesión por usuario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940A70" w14:textId="77777777" w:rsidR="00E70AF5" w:rsidRDefault="00000000">
            <w:r>
              <w:rPr>
                <w:sz w:val="20"/>
                <w:szCs w:val="20"/>
              </w:rPr>
              <w:t>&gt; 10 min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12CFF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  <w:proofErr w:type="gramEnd"/>
          </w:p>
        </w:tc>
      </w:tr>
    </w:tbl>
    <w:p w14:paraId="3F262434" w14:textId="77777777" w:rsidR="00E70AF5" w:rsidRDefault="00E70AF5">
      <w:pPr>
        <w:spacing w:before="120"/>
      </w:pPr>
    </w:p>
    <w:p w14:paraId="3547AA92" w14:textId="77777777" w:rsidR="00E70AF5" w:rsidRDefault="00000000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proofErr w:type="gram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✏  Insertar</w:t>
      </w:r>
      <w:proofErr w:type="gram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 xml:space="preserve"> captura del tablero de monitoreo (ej. </w:t>
      </w:r>
      <w:proofErr w:type="spell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Grafana</w:t>
      </w:r>
      <w:proofErr w:type="spell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 xml:space="preserve">, New Relic, Google </w:t>
      </w:r>
      <w:proofErr w:type="spell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Analytics</w:t>
      </w:r>
      <w:proofErr w:type="spell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) cuando esté disponible.</w:t>
      </w:r>
    </w:p>
    <w:p w14:paraId="1967680D" w14:textId="77777777" w:rsidR="00E70AF5" w:rsidRDefault="00000000">
      <w:r>
        <w:br w:type="page"/>
      </w:r>
    </w:p>
    <w:p w14:paraId="2F0F795D" w14:textId="77777777" w:rsidR="00E70AF5" w:rsidRDefault="00000000">
      <w:pPr>
        <w:pStyle w:val="Ttulo1"/>
      </w:pPr>
      <w:r>
        <w:lastRenderedPageBreak/>
        <w:t>5. Glosario</w:t>
      </w:r>
    </w:p>
    <w:p w14:paraId="7FAFB8ED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13565BA1" w14:textId="77777777" w:rsidR="00E70AF5" w:rsidRDefault="00E70AF5">
      <w:pPr>
        <w:spacing w:before="60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E70AF5" w14:paraId="1D4E3336" w14:textId="77777777"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05E8F5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75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6E50E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E70AF5" w14:paraId="4DEC0098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F7263" w14:textId="77777777" w:rsidR="00E70AF5" w:rsidRDefault="00000000">
            <w:r>
              <w:rPr>
                <w:sz w:val="20"/>
                <w:szCs w:val="20"/>
              </w:rPr>
              <w:t>ADR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1CA6" w14:textId="77777777" w:rsidR="00E70AF5" w:rsidRDefault="00000000">
            <w:proofErr w:type="spellStart"/>
            <w:r>
              <w:rPr>
                <w:sz w:val="20"/>
                <w:szCs w:val="20"/>
              </w:rPr>
              <w:t>Architecture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Decision</w:t>
            </w:r>
            <w:proofErr w:type="spellEnd"/>
            <w:r>
              <w:rPr>
                <w:sz w:val="20"/>
                <w:szCs w:val="20"/>
              </w:rPr>
              <w:t xml:space="preserve"> Record – Registro formal de una decisión de arquitectura.</w:t>
            </w:r>
          </w:p>
        </w:tc>
      </w:tr>
      <w:tr w:rsidR="00E70AF5" w14:paraId="204F3A0D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DF9D75" w14:textId="77777777" w:rsidR="00E70AF5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A89455" w14:textId="77777777" w:rsidR="00E70AF5" w:rsidRDefault="00000000"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Programming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Interface</w:t>
            </w:r>
            <w:proofErr w:type="gramEnd"/>
            <w:r>
              <w:rPr>
                <w:sz w:val="20"/>
                <w:szCs w:val="20"/>
              </w:rPr>
              <w:t xml:space="preserve"> – Interfaz de programación de la aplicación.</w:t>
            </w:r>
          </w:p>
        </w:tc>
      </w:tr>
      <w:tr w:rsidR="00E70AF5" w14:paraId="3E4928CA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2CEE7" w14:textId="77777777" w:rsidR="00E70AF5" w:rsidRDefault="00000000">
            <w:r>
              <w:rPr>
                <w:sz w:val="20"/>
                <w:szCs w:val="20"/>
              </w:rPr>
              <w:t>C4 Model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784704" w14:textId="77777777" w:rsidR="00E70AF5" w:rsidRDefault="00000000">
            <w:r>
              <w:rPr>
                <w:sz w:val="20"/>
                <w:szCs w:val="20"/>
              </w:rPr>
              <w:t xml:space="preserve">Modelo de diagramas en 4 niveles: </w:t>
            </w:r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, Container, </w:t>
            </w:r>
            <w:proofErr w:type="spellStart"/>
            <w:r>
              <w:rPr>
                <w:sz w:val="20"/>
                <w:szCs w:val="20"/>
              </w:rPr>
              <w:t>Component</w:t>
            </w:r>
            <w:proofErr w:type="spellEnd"/>
            <w:r>
              <w:rPr>
                <w:sz w:val="20"/>
                <w:szCs w:val="20"/>
              </w:rPr>
              <w:t>, Code.</w:t>
            </w:r>
          </w:p>
        </w:tc>
      </w:tr>
      <w:tr w:rsidR="00E70AF5" w14:paraId="6F8920DE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AE9A0A" w14:textId="77777777" w:rsidR="00E70AF5" w:rsidRDefault="00000000">
            <w:r>
              <w:rPr>
                <w:sz w:val="20"/>
                <w:szCs w:val="20"/>
              </w:rPr>
              <w:t>JWT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81E24" w14:textId="77777777" w:rsidR="00E70AF5" w:rsidRDefault="00000000">
            <w:r>
              <w:rPr>
                <w:sz w:val="20"/>
                <w:szCs w:val="20"/>
              </w:rPr>
              <w:t>JSON Web Token – Estándar para transmitir información firmada entre partes.</w:t>
            </w:r>
          </w:p>
        </w:tc>
      </w:tr>
      <w:tr w:rsidR="00E70AF5" w14:paraId="684AA150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BEE406" w14:textId="77777777" w:rsidR="00E70AF5" w:rsidRDefault="00000000">
            <w:r>
              <w:rPr>
                <w:sz w:val="20"/>
                <w:szCs w:val="20"/>
              </w:rPr>
              <w:t>KPI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EB24B" w14:textId="77777777" w:rsidR="00E70AF5" w:rsidRDefault="00000000">
            <w:r>
              <w:rPr>
                <w:sz w:val="20"/>
                <w:szCs w:val="20"/>
              </w:rPr>
              <w:t xml:space="preserve">Key Performance </w:t>
            </w:r>
            <w:proofErr w:type="spellStart"/>
            <w:r>
              <w:rPr>
                <w:sz w:val="20"/>
                <w:szCs w:val="20"/>
              </w:rPr>
              <w:t>Indicator</w:t>
            </w:r>
            <w:proofErr w:type="spellEnd"/>
            <w:r>
              <w:rPr>
                <w:sz w:val="20"/>
                <w:szCs w:val="20"/>
              </w:rPr>
              <w:t xml:space="preserve"> – Indicador clave de rendimiento.</w:t>
            </w:r>
          </w:p>
        </w:tc>
      </w:tr>
      <w:tr w:rsidR="00E70AF5" w14:paraId="7D395B0E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B7180" w14:textId="77777777" w:rsidR="00E70AF5" w:rsidRDefault="00000000">
            <w:r>
              <w:rPr>
                <w:sz w:val="20"/>
                <w:szCs w:val="20"/>
              </w:rPr>
              <w:t>MTBF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DE0382" w14:textId="77777777" w:rsidR="00E70AF5" w:rsidRDefault="00000000">
            <w:r>
              <w:rPr>
                <w:sz w:val="20"/>
                <w:szCs w:val="20"/>
              </w:rPr>
              <w:t xml:space="preserve">Mean Time Between </w:t>
            </w:r>
            <w:proofErr w:type="spellStart"/>
            <w:r>
              <w:rPr>
                <w:sz w:val="20"/>
                <w:szCs w:val="20"/>
              </w:rPr>
              <w:t>Failures</w:t>
            </w:r>
            <w:proofErr w:type="spellEnd"/>
            <w:r>
              <w:rPr>
                <w:sz w:val="20"/>
                <w:szCs w:val="20"/>
              </w:rPr>
              <w:t xml:space="preserve"> – Tiempo promedio entre fallos del sistema.</w:t>
            </w:r>
          </w:p>
        </w:tc>
      </w:tr>
      <w:tr w:rsidR="00E70AF5" w14:paraId="161461C7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71735" w14:textId="77777777" w:rsidR="00E70AF5" w:rsidRDefault="00000000">
            <w:r>
              <w:rPr>
                <w:sz w:val="20"/>
                <w:szCs w:val="20"/>
              </w:rPr>
              <w:t>MTTR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20E1E" w14:textId="77777777" w:rsidR="00E70AF5" w:rsidRDefault="00000000">
            <w:r>
              <w:rPr>
                <w:sz w:val="20"/>
                <w:szCs w:val="20"/>
              </w:rPr>
              <w:t xml:space="preserve">Mean Time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Recovery</w:t>
            </w:r>
            <w:proofErr w:type="spellEnd"/>
            <w:r>
              <w:rPr>
                <w:sz w:val="20"/>
                <w:szCs w:val="20"/>
              </w:rPr>
              <w:t xml:space="preserve"> – Tiempo promedio de recuperación ante fallos.</w:t>
            </w:r>
          </w:p>
        </w:tc>
      </w:tr>
      <w:tr w:rsidR="00E70AF5" w14:paraId="224BDA37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7D0B5" w14:textId="77777777" w:rsidR="00E70AF5" w:rsidRDefault="00000000">
            <w:r>
              <w:rPr>
                <w:sz w:val="20"/>
                <w:szCs w:val="20"/>
              </w:rPr>
              <w:t>REST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E7930" w14:textId="77777777" w:rsidR="00E70AF5" w:rsidRDefault="00000000">
            <w:proofErr w:type="spellStart"/>
            <w:r>
              <w:rPr>
                <w:sz w:val="20"/>
                <w:szCs w:val="20"/>
              </w:rPr>
              <w:t>Representational</w:t>
            </w:r>
            <w:proofErr w:type="spellEnd"/>
            <w:r>
              <w:rPr>
                <w:sz w:val="20"/>
                <w:szCs w:val="20"/>
              </w:rPr>
              <w:t xml:space="preserve"> State Transfer – Estilo arquitectónico para servicios web.</w:t>
            </w:r>
          </w:p>
        </w:tc>
      </w:tr>
      <w:tr w:rsidR="00E70AF5" w14:paraId="64F68DFB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F3729" w14:textId="77777777" w:rsidR="00E70AF5" w:rsidRDefault="00000000">
            <w:r>
              <w:rPr>
                <w:sz w:val="20"/>
                <w:szCs w:val="20"/>
              </w:rPr>
              <w:t>SLA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40F2A" w14:textId="77777777" w:rsidR="00E70AF5" w:rsidRDefault="00000000">
            <w:r>
              <w:rPr>
                <w:sz w:val="20"/>
                <w:szCs w:val="20"/>
              </w:rPr>
              <w:t xml:space="preserve">Service Level </w:t>
            </w:r>
            <w:proofErr w:type="spellStart"/>
            <w:r>
              <w:rPr>
                <w:sz w:val="20"/>
                <w:szCs w:val="20"/>
              </w:rPr>
              <w:t>Agreement</w:t>
            </w:r>
            <w:proofErr w:type="spellEnd"/>
            <w:r>
              <w:rPr>
                <w:sz w:val="20"/>
                <w:szCs w:val="20"/>
              </w:rPr>
              <w:t xml:space="preserve"> – Acuerdo de nivel de servicio.</w:t>
            </w:r>
          </w:p>
        </w:tc>
      </w:tr>
      <w:tr w:rsidR="00E70AF5" w14:paraId="412E70B7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1BA36" w14:textId="77777777" w:rsidR="00E70AF5" w:rsidRDefault="00000000">
            <w:r>
              <w:rPr>
                <w:sz w:val="20"/>
                <w:szCs w:val="20"/>
              </w:rPr>
              <w:t>SRS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419643" w14:textId="77777777" w:rsidR="00E70AF5" w:rsidRDefault="00000000">
            <w:r>
              <w:rPr>
                <w:sz w:val="20"/>
                <w:szCs w:val="20"/>
              </w:rPr>
              <w:t xml:space="preserve">Software </w:t>
            </w:r>
            <w:proofErr w:type="spellStart"/>
            <w:r>
              <w:rPr>
                <w:sz w:val="20"/>
                <w:szCs w:val="20"/>
              </w:rPr>
              <w:t>Requirements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Specification</w:t>
            </w:r>
            <w:proofErr w:type="spellEnd"/>
            <w:r>
              <w:rPr>
                <w:sz w:val="20"/>
                <w:szCs w:val="20"/>
              </w:rPr>
              <w:t xml:space="preserve"> – Documento de especificación de requisitos.</w:t>
            </w:r>
          </w:p>
        </w:tc>
      </w:tr>
    </w:tbl>
    <w:p w14:paraId="2DA6F75F" w14:textId="77777777" w:rsidR="00E70AF5" w:rsidRDefault="00E70AF5">
      <w:pPr>
        <w:spacing w:before="120"/>
      </w:pPr>
    </w:p>
    <w:p w14:paraId="796CB7A6" w14:textId="77777777" w:rsidR="00E70AF5" w:rsidRDefault="00000000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proofErr w:type="gramStart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✏  Agregar</w:t>
      </w:r>
      <w:proofErr w:type="gramEnd"/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 xml:space="preserve"> términos específicos del dominio del proyecto...</w:t>
      </w:r>
    </w:p>
    <w:p w14:paraId="5ACE47BA" w14:textId="77777777" w:rsidR="00E70AF5" w:rsidRDefault="00000000">
      <w:r>
        <w:br w:type="page"/>
      </w:r>
    </w:p>
    <w:p w14:paraId="36A27E1E" w14:textId="77777777" w:rsidR="00E70AF5" w:rsidRDefault="00000000">
      <w:pPr>
        <w:pStyle w:val="Ttulo1"/>
      </w:pPr>
      <w:r>
        <w:lastRenderedPageBreak/>
        <w:t>6. Control de Versiones</w:t>
      </w:r>
    </w:p>
    <w:p w14:paraId="12CD0CAF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5F6C497F" w14:textId="77777777" w:rsidR="00E70AF5" w:rsidRDefault="00E70AF5">
      <w:pPr>
        <w:spacing w:before="60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4"/>
        <w:gridCol w:w="1872"/>
        <w:gridCol w:w="4680"/>
        <w:gridCol w:w="1404"/>
      </w:tblGrid>
      <w:tr w:rsidR="00E70AF5" w14:paraId="607CB37A" w14:textId="77777777">
        <w:tc>
          <w:tcPr>
            <w:tcW w:w="1404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4C889E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21FC6E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468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DDB212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 del Cambio</w:t>
            </w:r>
          </w:p>
        </w:tc>
        <w:tc>
          <w:tcPr>
            <w:tcW w:w="1404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053987" w14:textId="77777777" w:rsidR="00E70A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</w:tr>
      <w:tr w:rsidR="00E70AF5" w14:paraId="5F538E13" w14:textId="77777777">
        <w:tc>
          <w:tcPr>
            <w:tcW w:w="140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E3B72" w14:textId="77777777" w:rsidR="00E70AF5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B3C02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✏  </w:t>
            </w:r>
            <w:proofErr w:type="spell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dd</w:t>
            </w:r>
            <w:proofErr w:type="spellEnd"/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/mm/</w:t>
            </w:r>
            <w:proofErr w:type="spell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aaaa</w:t>
            </w:r>
            <w:proofErr w:type="spellEnd"/>
          </w:p>
        </w:tc>
        <w:tc>
          <w:tcPr>
            <w:tcW w:w="468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A1063" w14:textId="77777777" w:rsidR="00E70AF5" w:rsidRDefault="00000000">
            <w:r>
              <w:rPr>
                <w:sz w:val="20"/>
                <w:szCs w:val="20"/>
              </w:rPr>
              <w:t>Versión inicial del documento</w:t>
            </w:r>
          </w:p>
        </w:tc>
        <w:tc>
          <w:tcPr>
            <w:tcW w:w="140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382F4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Nombre</w:t>
            </w:r>
            <w:proofErr w:type="gramEnd"/>
          </w:p>
        </w:tc>
      </w:tr>
      <w:tr w:rsidR="00E70AF5" w14:paraId="01BF69DB" w14:textId="77777777">
        <w:tc>
          <w:tcPr>
            <w:tcW w:w="140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E5B07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1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.x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76D324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✏  </w:t>
            </w:r>
            <w:proofErr w:type="spell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dd</w:t>
            </w:r>
            <w:proofErr w:type="spellEnd"/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/mm/</w:t>
            </w:r>
            <w:proofErr w:type="spell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aaaa</w:t>
            </w:r>
            <w:proofErr w:type="spellEnd"/>
          </w:p>
        </w:tc>
        <w:tc>
          <w:tcPr>
            <w:tcW w:w="468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EDD61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Descripción</w:t>
            </w:r>
            <w:proofErr w:type="gramEnd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 xml:space="preserve"> del cambio...</w:t>
            </w:r>
          </w:p>
        </w:tc>
        <w:tc>
          <w:tcPr>
            <w:tcW w:w="140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CF88CA" w14:textId="77777777" w:rsidR="00E70AF5" w:rsidRDefault="00000000">
            <w:proofErr w:type="gramStart"/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Nombre</w:t>
            </w:r>
            <w:proofErr w:type="gramEnd"/>
          </w:p>
        </w:tc>
      </w:tr>
    </w:tbl>
    <w:p w14:paraId="274C9A14" w14:textId="77777777" w:rsidR="00E70AF5" w:rsidRDefault="00E70A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E70AF5">
      <w:footerReference w:type="default" r:id="rId11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AE521" w14:textId="77777777" w:rsidR="00F541E7" w:rsidRDefault="00F541E7">
      <w:r>
        <w:separator/>
      </w:r>
    </w:p>
  </w:endnote>
  <w:endnote w:type="continuationSeparator" w:id="0">
    <w:p w14:paraId="5F1E588B" w14:textId="77777777" w:rsidR="00F541E7" w:rsidRDefault="00F541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8DAE4E3-E653-4BA6-8D72-96765A802FB1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Italic r:id="rId2" w:subsetted="1" w:fontKey="{4ABE1F25-0892-45F4-818D-5C143FA6044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951F5B4-B6C5-466E-8697-0CDB0508DD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1C465C-4F7B-4DF6-8CB8-F6826CC4EB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F6A3F" w14:textId="77777777" w:rsidR="00E70AF5" w:rsidRDefault="00000000">
    <w:pPr>
      <w:pBdr>
        <w:top w:val="single" w:sz="4" w:space="4" w:color="2E75B6"/>
      </w:pBdr>
      <w:tabs>
        <w:tab w:val="right" w:pos="9026"/>
      </w:tabs>
      <w:spacing w:before="80"/>
    </w:pPr>
    <w:r>
      <w:rPr>
        <w:color w:val="7F8C8D"/>
        <w:sz w:val="18"/>
        <w:szCs w:val="18"/>
      </w:rPr>
      <w:t>DDA – [Nombre del Proyecto</w:t>
    </w:r>
    <w:proofErr w:type="gramStart"/>
    <w:r>
      <w:rPr>
        <w:color w:val="7F8C8D"/>
        <w:sz w:val="18"/>
        <w:szCs w:val="18"/>
      </w:rPr>
      <w:t>]  |</w:t>
    </w:r>
    <w:proofErr w:type="gramEnd"/>
    <w:r>
      <w:rPr>
        <w:color w:val="7F8C8D"/>
        <w:sz w:val="18"/>
        <w:szCs w:val="18"/>
      </w:rPr>
      <w:t xml:space="preserve">  Versión 1.0     Página </w:t>
    </w:r>
    <w:r>
      <w:rPr>
        <w:color w:val="7F8C8D"/>
        <w:sz w:val="18"/>
        <w:szCs w:val="18"/>
      </w:rPr>
      <w:fldChar w:fldCharType="begin"/>
    </w:r>
    <w:r>
      <w:rPr>
        <w:color w:val="7F8C8D"/>
        <w:sz w:val="18"/>
        <w:szCs w:val="18"/>
      </w:rPr>
      <w:instrText>PAGE</w:instrText>
    </w:r>
    <w:r>
      <w:rPr>
        <w:color w:val="7F8C8D"/>
        <w:sz w:val="18"/>
        <w:szCs w:val="18"/>
      </w:rPr>
      <w:fldChar w:fldCharType="separate"/>
    </w:r>
    <w:r w:rsidR="00FE5C4C">
      <w:rPr>
        <w:noProof/>
        <w:color w:val="7F8C8D"/>
        <w:sz w:val="18"/>
        <w:szCs w:val="18"/>
      </w:rPr>
      <w:t>1</w:t>
    </w:r>
    <w:r>
      <w:rPr>
        <w:color w:val="7F8C8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3C2A8" w14:textId="77777777" w:rsidR="00F541E7" w:rsidRDefault="00F541E7">
      <w:r>
        <w:separator/>
      </w:r>
    </w:p>
  </w:footnote>
  <w:footnote w:type="continuationSeparator" w:id="0">
    <w:p w14:paraId="40D3E642" w14:textId="77777777" w:rsidR="00F541E7" w:rsidRDefault="00F541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AF5"/>
    <w:rsid w:val="004B3FD2"/>
    <w:rsid w:val="006C430F"/>
    <w:rsid w:val="00922F55"/>
    <w:rsid w:val="00D63A05"/>
    <w:rsid w:val="00E70AF5"/>
    <w:rsid w:val="00F541E7"/>
    <w:rsid w:val="00FE5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84998"/>
  <w15:docId w15:val="{90403746-4AD6-4371-A8D4-5535E7F42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8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60"/>
      <w:outlineLvl w:val="2"/>
    </w:pPr>
    <w:rPr>
      <w:b/>
      <w:bCs/>
      <w:color w:val="2C3E5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FE5C4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1797</Words>
  <Characters>9886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danna ramos</cp:lastModifiedBy>
  <cp:revision>2</cp:revision>
  <dcterms:created xsi:type="dcterms:W3CDTF">2026-04-13T19:15:00Z</dcterms:created>
  <dcterms:modified xsi:type="dcterms:W3CDTF">2026-04-13T19:15:00Z</dcterms:modified>
</cp:coreProperties>
</file>