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Docker and Containers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instance with key pair -  tflc for windows and add it’s IPV4 to putty’s session IP address 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 start putty on Virtual server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Add ip address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895600" cy="296651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66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.Use key pair named as tflc.ppk for putty and add that to private key file for authentication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43213" cy="2843213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Open and accept Servers CLI will be opened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putty 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Enter username of virtual </w:t>
      </w:r>
      <w:r w:rsidDel="00000000" w:rsidR="00000000" w:rsidRPr="00000000">
        <w:rPr>
          <w:rtl w:val="0"/>
        </w:rPr>
        <w:t xml:space="preserve">machine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Sudo apt install docker.io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5615" cy="117802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615" cy="117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docker is active or not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how many container are running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1570" cy="480937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570" cy="480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how many Container( Container images )  are available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docker images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52250" cy="600686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250" cy="60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nginx web server </w:t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pull container img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Sudo docker pull &lt;image_name&gt;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Sudo docker pull nginx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Src: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https://hub.docker.com/_/nginx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004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228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Checking images 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03914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741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start the server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Sudo docker run –name &lt;serverName&gt; -d -p 8080:80 nginx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87112" cy="3856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59042" l="0" r="386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112" cy="38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Checking how many servers are running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Sudo docker ps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709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2649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  <w:t xml:space="preserve">IPV4 :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3.110.128.183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To run </w:t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http://3.110.128.183:8080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943600" cy="16637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Tflstore git repo -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rtl w:val="0"/>
        </w:rPr>
        <w:t xml:space="preserve">Clone tflstore repo 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Src 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https://github.com/RaviTambade/tflstore.git</w:t>
        </w:r>
      </w:hyperlink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943600" cy="12827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rtl w:val="0"/>
        </w:rPr>
        <w:t xml:space="preserve">To create container from dockerfile </w:t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Cd tflstore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Sudo docker build -t tflimg .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943600" cy="19685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905500" cy="3505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2 Container images are added </w:t>
      </w:r>
    </w:p>
    <w:p w:rsidR="00000000" w:rsidDel="00000000" w:rsidP="00000000" w:rsidRDefault="00000000" w:rsidRPr="00000000" w14:paraId="0000008D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314950" cy="952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rtl w:val="0"/>
        </w:rPr>
        <w:t xml:space="preserve">To run 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348288" cy="368552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6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4171950" cy="23717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6096343" cy="43964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343" cy="439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Two container are running </w:t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jc w:val="center"/>
        <w:rPr>
          <w:rFonts w:ascii="Roboto" w:cs="Roboto" w:eastAsia="Roboto" w:hAnsi="Roboto"/>
          <w:b w:val="1"/>
          <w:color w:val="16191f"/>
          <w:sz w:val="25"/>
          <w:szCs w:val="25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5"/>
          <w:szCs w:val="25"/>
          <w:u w:val="single"/>
          <w:rtl w:val="0"/>
        </w:rPr>
        <w:t xml:space="preserve">For a webpage -hello-world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b w:val="1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6191f"/>
          <w:sz w:val="21"/>
          <w:szCs w:val="21"/>
          <w:rtl w:val="0"/>
        </w:rPr>
        <w:t xml:space="preserve">Pulling the container image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Src : https://hub.docker.com/_/hello-world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943600" cy="1968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rtl w:val="0"/>
        </w:rPr>
        <w:t xml:space="preserve">Running hello-world web page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</w:rPr>
        <w:drawing>
          <wp:inline distB="114300" distT="114300" distL="114300" distR="114300">
            <wp:extent cx="5943600" cy="3251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color w:val="16191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6.png"/><Relationship Id="rId25" Type="http://schemas.openxmlformats.org/officeDocument/2006/relationships/image" Target="media/image2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21.png"/><Relationship Id="rId13" Type="http://schemas.openxmlformats.org/officeDocument/2006/relationships/hyperlink" Target="https://hub.docker.com/_/nginx" TargetMode="External"/><Relationship Id="rId12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20.png"/><Relationship Id="rId16" Type="http://schemas.openxmlformats.org/officeDocument/2006/relationships/hyperlink" Target="http://3.110.128.183:8080" TargetMode="External"/><Relationship Id="rId19" Type="http://schemas.openxmlformats.org/officeDocument/2006/relationships/image" Target="media/image15.png"/><Relationship Id="rId18" Type="http://schemas.openxmlformats.org/officeDocument/2006/relationships/hyperlink" Target="https://github.com/RaviTambade/tflstor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