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rPr>
          <w:b/>
          <w:bCs/>
          <w:sz w:val="40"/>
          <w:szCs w:val="40"/>
        </w:rPr>
        <w:t xml:space="preserve">AEO Audit - juicydesigns.co.za</w:t>
      </w:r>
    </w:p>
    <w:p>
      <w:pPr>
        <w:pBdr>
          <w:bottom w:val="single" w:color="BBBBBB" w:sz="6" w:space="8"/>
        </w:pBdr>
        <w:spacing w:after="300"/>
      </w:pPr>
      <w:r>
        <w:rPr>
          <w:color w:val="555555"/>
          <w:sz w:val="22"/>
          <w:szCs w:val="22"/>
        </w:rPr>
        <w:t xml:space="preserve">Prepared by Juicy Designs  ·  29 October 2026</w:t>
      </w:r>
    </w:p>
    <w:p>
      <w:pPr>
        <w:pStyle w:val="Heading1"/>
        <w:spacing w:after="130" w:before="2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260"/>
      </w:pPr>
      <w:r>
        <w:t xml:space="preserve">Summary</w:t>
      </w:r>
    </w:p>
    <w:p>
      <w:pPr>
        <w:spacing w:after="120"/>
      </w:pPr>
      <w:r>
        <w:t xml:space="preserve">This is an answer engine optimisation (AEO) audit: how likely Google AI Overviews, ChatGPT, Perplexity, Gemini and Copilot are to find, trust and cite juicydesigns.co.za. The on-page work is mostly in good shape. Pages are server-rendered, every AI crawler is allowed, Core Web Vitals pass, all 261 sampled pages carry valid JSON-LD, and the blog and pricing pages are written answer-first with bylines and tables. That is why /services/seo/pricing/ is already cited in the Google AI Overview for "how much does seo cost in south africa" despite ranking only #27.</w:t>
      </w:r>
    </w:p>
    <w:p>
      <w:pPr>
        <w:spacing w:after="120"/>
      </w:pPr>
      <w:r>
        <w:t xml:space="preserve">The site is held back by three things. Its trust signals are self-issued: review markup on its own homepage, more than 70 "best agencies" lists that rank Juicy Designs first, and anonymised case studies. Its scale looks programmatic: 2,041 indexable URLs, including the 721 glossary and 312 location pages the July recovery pack said to noindex, which are still live and still in the sitemap. And it has almost no presence on the independent sources AI engines cite for agency queries, such as Clutch, DesignRush, GoodFirms, Reddit, Wikidata and the local pack.</w:t>
      </w:r>
    </w:p>
    <w:p>
      <w:pPr>
        <w:spacing w:after="120"/>
      </w:pPr>
      <w:r>
        <w:t xml:space="preserve">The most urgent fix is new. Cloudflare is caching the origin server's bot-check page ("One moment, please...") and serving it, with HTTP 200, to every visitor and crawler on /contact/ and /services/social-media-marketing/. Purge those two URLs today, then stop the challenge page from being cached (see R1).</w:t>
      </w:r>
    </w:p>
    <w:p>
      <w:pPr>
        <w:spacing w:after="120"/>
      </w:pPr>
      <w:r>
        <w:rPr>
          <w:b/>
          <w:bCs/>
        </w:rPr>
        <w:t xml:space="preserve">Health score: 24/100 (band F) - 1 critical, 5 high, 6 medium, 3 low. Composite GEO score: 54/100 (poor). Both are computed below. The sitewide suppression of 17 July lifted on 26 September, and impressions are back to about 72% of the July peak. But average position has worsened every week since, from 15.7 to 23.3, so the recovery is not yet secure. The fixes in this audit are the ones that protect it.</w:t>
      </w:r>
    </w:p>
    <w:p>
      <w:pPr>
        <w:pStyle w:val="Heading1"/>
        <w:spacing w:after="130" w:before="260"/>
      </w:pPr>
      <w:r>
        <w:t xml:space="preserve">Measurement snapshot</w:t>
      </w:r>
    </w:p>
    <w:p>
      <w:pPr>
        <w:spacing w:after="120"/>
      </w:pPr>
      <w:r>
        <w:t xml:space="preserve">Every figure below was measured on 29 October 2026, not estimated. Sources: Search Console (sc-domain:juicydesigns.co.za, data to 28 October), CrUX field data, live SERP and AI Overview checks for Google South Africa, Ubersuggest (ZA), and a crawl of all 2,041 sitemap URLs. Clicks and CTR from 3 July to 13 September are contaminated by scripted clicks (documented in the August addendum), so impressions and average position are the metrics to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1500"/>
        <w:gridCol w:w="3360"/>
      </w:tblGrid>
      <w:tr>
        <w:trPr>
          <w:tblHeader/>
        </w:trPr>
        <w:tc>
          <w:tcPr>
            <w:tcW w:type="dxa" w:w="2300"/>
            <w:shd w:fill="EEEEEE" w:val="clear"/>
            <w:tcMar>
              <w:top w:type="dxa" w:w="60"/>
              <w:left w:type="dxa" w:w="90"/>
              <w:bottom w:type="dxa" w:w="60"/>
              <w:right w:type="dxa" w:w="90"/>
            </w:tcMar>
          </w:tcPr>
          <w:p>
            <w:pPr>
              <w:spacing w:after="0"/>
            </w:pPr>
            <w:r>
              <w:rPr>
                <w:b/>
                <w:bCs/>
                <w:sz w:val="20"/>
                <w:szCs w:val="20"/>
              </w:rPr>
              <w:t xml:space="preserve">Metric</w:t>
            </w:r>
          </w:p>
        </w:tc>
        <w:tc>
          <w:tcPr>
            <w:tcW w:type="dxa" w:w="2200"/>
            <w:shd w:fill="EEEEEE" w:val="clear"/>
            <w:tcMar>
              <w:top w:type="dxa" w:w="60"/>
              <w:left w:type="dxa" w:w="90"/>
              <w:bottom w:type="dxa" w:w="60"/>
              <w:right w:type="dxa" w:w="90"/>
            </w:tcMar>
          </w:tcPr>
          <w:p>
            <w:pPr>
              <w:spacing w:after="0"/>
            </w:pPr>
            <w:r>
              <w:rPr>
                <w:b/>
                <w:bCs/>
                <w:sz w:val="20"/>
                <w:szCs w:val="20"/>
              </w:rPr>
              <w:t xml:space="preserve">Value</w:t>
            </w:r>
          </w:p>
        </w:tc>
        <w:tc>
          <w:tcPr>
            <w:tcW w:type="dxa" w:w="1500"/>
            <w:shd w:fill="EEEEEE" w:val="clear"/>
            <w:tcMar>
              <w:top w:type="dxa" w:w="60"/>
              <w:left w:type="dxa" w:w="90"/>
              <w:bottom w:type="dxa" w:w="60"/>
              <w:right w:type="dxa" w:w="90"/>
            </w:tcMar>
          </w:tcPr>
          <w:p>
            <w:pPr>
              <w:spacing w:after="0"/>
            </w:pPr>
            <w:r>
              <w:rPr>
                <w:b/>
                <w:bCs/>
                <w:sz w:val="20"/>
                <w:szCs w:val="20"/>
              </w:rPr>
              <w:t xml:space="preserve">Source</w:t>
            </w:r>
          </w:p>
        </w:tc>
        <w:tc>
          <w:tcPr>
            <w:tcW w:type="dxa" w:w="3360"/>
            <w:shd w:fill="EEEEEE" w:val="clear"/>
            <w:tcMar>
              <w:top w:type="dxa" w:w="60"/>
              <w:left w:type="dxa" w:w="90"/>
              <w:bottom w:type="dxa" w:w="60"/>
              <w:right w:type="dxa" w:w="90"/>
            </w:tcMar>
          </w:tcPr>
          <w:p>
            <w:pPr>
              <w:spacing w:after="0"/>
            </w:pPr>
            <w:r>
              <w:rPr>
                <w:b/>
                <w:bCs/>
                <w:sz w:val="20"/>
                <w:szCs w:val="20"/>
              </w:rPr>
              <w:t xml:space="preserve">Reading</w:t>
            </w:r>
          </w:p>
        </w:tc>
      </w:tr>
      <w:tr>
        <w:tc>
          <w:tcPr>
            <w:tcW w:type="dxa" w:w="2300"/>
            <w:tcMar>
              <w:top w:type="dxa" w:w="60"/>
              <w:left w:type="dxa" w:w="90"/>
              <w:bottom w:type="dxa" w:w="60"/>
              <w:right w:type="dxa" w:w="90"/>
            </w:tcMar>
          </w:tcPr>
          <w:p>
            <w:pPr>
              <w:spacing w:after="0"/>
            </w:pPr>
            <w:r>
              <w:rPr>
                <w:b w:val="false"/>
                <w:bCs w:val="false"/>
                <w:sz w:val="20"/>
                <w:szCs w:val="20"/>
              </w:rPr>
              <w:t xml:space="preserve">Impressions, last 28 days</w:t>
            </w:r>
          </w:p>
          <w:p>
            <w:pPr>
              <w:spacing w:after="0"/>
            </w:pPr>
            <w:r>
              <w:rPr>
                <w:b w:val="false"/>
                <w:bCs w:val="false"/>
                <w:sz w:val="20"/>
                <w:szCs w:val="20"/>
              </w:rPr>
              <w:t xml:space="preserve">(30 Sep-27 Oct)</w:t>
            </w:r>
          </w:p>
        </w:tc>
        <w:tc>
          <w:tcPr>
            <w:tcW w:type="dxa" w:w="2200"/>
            <w:tcMar>
              <w:top w:type="dxa" w:w="60"/>
              <w:left w:type="dxa" w:w="90"/>
              <w:bottom w:type="dxa" w:w="60"/>
              <w:right w:type="dxa" w:w="90"/>
            </w:tcMar>
          </w:tcPr>
          <w:p>
            <w:pPr>
              <w:spacing w:after="0"/>
            </w:pPr>
            <w:r>
              <w:rPr>
                <w:b w:val="false"/>
                <w:bCs w:val="false"/>
                <w:sz w:val="20"/>
                <w:szCs w:val="20"/>
              </w:rPr>
              <w:t xml:space="preserve">73,751 (+277.5%)</w:t>
            </w:r>
          </w:p>
        </w:tc>
        <w:tc>
          <w:tcPr>
            <w:tcW w:type="dxa" w:w="1500"/>
            <w:tcMar>
              <w:top w:type="dxa" w:w="60"/>
              <w:left w:type="dxa" w:w="90"/>
              <w:bottom w:type="dxa" w:w="60"/>
              <w:right w:type="dxa" w:w="90"/>
            </w:tcMar>
          </w:tcPr>
          <w:p>
            <w:pPr>
              <w:spacing w:after="0"/>
            </w:pPr>
            <w:r>
              <w:rPr>
                <w:b w:val="false"/>
                <w:bCs w:val="false"/>
                <w:sz w:val="20"/>
                <w:szCs w:val="20"/>
              </w:rPr>
              <w:t xml:space="preserve">GSC</w:t>
            </w:r>
          </w:p>
        </w:tc>
        <w:tc>
          <w:tcPr>
            <w:tcW w:type="dxa" w:w="3360"/>
            <w:tcMar>
              <w:top w:type="dxa" w:w="60"/>
              <w:left w:type="dxa" w:w="90"/>
              <w:bottom w:type="dxa" w:w="60"/>
              <w:right w:type="dxa" w:w="90"/>
            </w:tcMar>
          </w:tcPr>
          <w:p>
            <w:pPr>
              <w:spacing w:after="0"/>
            </w:pPr>
            <w:r>
              <w:rPr>
                <w:b w:val="false"/>
                <w:bCs w:val="false"/>
                <w:sz w:val="20"/>
                <w:szCs w:val="20"/>
              </w:rPr>
              <w:t xml:space="preserve">Recovered from the 17 Jul suppression on 26 Sep</w:t>
            </w:r>
          </w:p>
        </w:tc>
      </w:tr>
      <w:tr>
        <w:tc>
          <w:tcPr>
            <w:tcW w:type="dxa" w:w="2300"/>
            <w:tcMar>
              <w:top w:type="dxa" w:w="60"/>
              <w:left w:type="dxa" w:w="90"/>
              <w:bottom w:type="dxa" w:w="60"/>
              <w:right w:type="dxa" w:w="90"/>
            </w:tcMar>
          </w:tcPr>
          <w:p>
            <w:pPr>
              <w:spacing w:after="0"/>
            </w:pPr>
            <w:r>
              <w:rPr>
                <w:b w:val="false"/>
                <w:bCs w:val="false"/>
                <w:sz w:val="20"/>
                <w:szCs w:val="20"/>
              </w:rPr>
              <w:t xml:space="preserve">Average position, last 28 days</w:t>
            </w:r>
          </w:p>
        </w:tc>
        <w:tc>
          <w:tcPr>
            <w:tcW w:type="dxa" w:w="2200"/>
            <w:tcMar>
              <w:top w:type="dxa" w:w="60"/>
              <w:left w:type="dxa" w:w="90"/>
              <w:bottom w:type="dxa" w:w="60"/>
              <w:right w:type="dxa" w:w="90"/>
            </w:tcMar>
          </w:tcPr>
          <w:p>
            <w:pPr>
              <w:spacing w:after="0"/>
            </w:pPr>
            <w:r>
              <w:rPr>
                <w:b w:val="false"/>
                <w:bCs w:val="false"/>
                <w:sz w:val="20"/>
                <w:szCs w:val="20"/>
              </w:rPr>
              <w:t xml:space="preserve">20.1 (was 32.0)</w:t>
            </w:r>
          </w:p>
        </w:tc>
        <w:tc>
          <w:tcPr>
            <w:tcW w:type="dxa" w:w="1500"/>
            <w:tcMar>
              <w:top w:type="dxa" w:w="60"/>
              <w:left w:type="dxa" w:w="90"/>
              <w:bottom w:type="dxa" w:w="60"/>
              <w:right w:type="dxa" w:w="90"/>
            </w:tcMar>
          </w:tcPr>
          <w:p>
            <w:pPr>
              <w:spacing w:after="0"/>
            </w:pPr>
            <w:r>
              <w:rPr>
                <w:b w:val="false"/>
                <w:bCs w:val="false"/>
                <w:sz w:val="20"/>
                <w:szCs w:val="20"/>
              </w:rPr>
              <w:t xml:space="preserve">GSC</w:t>
            </w:r>
          </w:p>
        </w:tc>
        <w:tc>
          <w:tcPr>
            <w:tcW w:type="dxa" w:w="3360"/>
            <w:tcMar>
              <w:top w:type="dxa" w:w="60"/>
              <w:left w:type="dxa" w:w="90"/>
              <w:bottom w:type="dxa" w:w="60"/>
              <w:right w:type="dxa" w:w="90"/>
            </w:tcMar>
          </w:tcPr>
          <w:p>
            <w:pPr>
              <w:spacing w:after="0"/>
            </w:pPr>
            <w:r>
              <w:rPr>
                <w:b w:val="false"/>
                <w:bCs w:val="false"/>
                <w:sz w:val="20"/>
                <w:szCs w:val="20"/>
              </w:rPr>
              <w:t xml:space="preserve">Better, but drifting: weekly 15.7 to 23.3 since 28 Sep</w:t>
            </w:r>
          </w:p>
        </w:tc>
      </w:tr>
      <w:tr>
        <w:tc>
          <w:tcPr>
            <w:tcW w:type="dxa" w:w="2300"/>
            <w:tcMar>
              <w:top w:type="dxa" w:w="60"/>
              <w:left w:type="dxa" w:w="90"/>
              <w:bottom w:type="dxa" w:w="60"/>
              <w:right w:type="dxa" w:w="90"/>
            </w:tcMar>
          </w:tcPr>
          <w:p>
            <w:pPr>
              <w:spacing w:after="0"/>
            </w:pPr>
            <w:r>
              <w:rPr>
                <w:b w:val="false"/>
                <w:bCs w:val="false"/>
                <w:sz w:val="20"/>
                <w:szCs w:val="20"/>
              </w:rPr>
              <w:t xml:space="preserve">Weekly impressions vs peak</w:t>
            </w:r>
          </w:p>
        </w:tc>
        <w:tc>
          <w:tcPr>
            <w:tcW w:type="dxa" w:w="2200"/>
            <w:tcMar>
              <w:top w:type="dxa" w:w="60"/>
              <w:left w:type="dxa" w:w="90"/>
              <w:bottom w:type="dxa" w:w="60"/>
              <w:right w:type="dxa" w:w="90"/>
            </w:tcMar>
          </w:tcPr>
          <w:p>
            <w:pPr>
              <w:spacing w:after="0"/>
            </w:pPr>
            <w:r>
              <w:rPr>
                <w:b w:val="false"/>
                <w:bCs w:val="false"/>
                <w:sz w:val="20"/>
                <w:szCs w:val="20"/>
              </w:rPr>
              <w:t xml:space="preserve">~17-18k vs 24.4k</w:t>
            </w:r>
          </w:p>
        </w:tc>
        <w:tc>
          <w:tcPr>
            <w:tcW w:type="dxa" w:w="1500"/>
            <w:tcMar>
              <w:top w:type="dxa" w:w="60"/>
              <w:left w:type="dxa" w:w="90"/>
              <w:bottom w:type="dxa" w:w="60"/>
              <w:right w:type="dxa" w:w="90"/>
            </w:tcMar>
          </w:tcPr>
          <w:p>
            <w:pPr>
              <w:spacing w:after="0"/>
            </w:pPr>
            <w:r>
              <w:rPr>
                <w:b w:val="false"/>
                <w:bCs w:val="false"/>
                <w:sz w:val="20"/>
                <w:szCs w:val="20"/>
              </w:rPr>
              <w:t xml:space="preserve">GSC</w:t>
            </w:r>
          </w:p>
        </w:tc>
        <w:tc>
          <w:tcPr>
            <w:tcW w:type="dxa" w:w="3360"/>
            <w:tcMar>
              <w:top w:type="dxa" w:w="60"/>
              <w:left w:type="dxa" w:w="90"/>
              <w:bottom w:type="dxa" w:w="60"/>
              <w:right w:type="dxa" w:w="90"/>
            </w:tcMar>
          </w:tcPr>
          <w:p>
            <w:pPr>
              <w:spacing w:after="0"/>
            </w:pPr>
            <w:r>
              <w:rPr>
                <w:b w:val="false"/>
                <w:bCs w:val="false"/>
                <w:sz w:val="20"/>
                <w:szCs w:val="20"/>
              </w:rPr>
              <w:t xml:space="preserve">About 72% of the pre-suppression peak</w:t>
            </w:r>
          </w:p>
        </w:tc>
      </w:tr>
      <w:tr>
        <w:tc>
          <w:tcPr>
            <w:tcW w:type="dxa" w:w="2300"/>
            <w:tcMar>
              <w:top w:type="dxa" w:w="60"/>
              <w:left w:type="dxa" w:w="90"/>
              <w:bottom w:type="dxa" w:w="60"/>
              <w:right w:type="dxa" w:w="90"/>
            </w:tcMar>
          </w:tcPr>
          <w:p>
            <w:pPr>
              <w:spacing w:after="0"/>
            </w:pPr>
            <w:r>
              <w:rPr>
                <w:b w:val="false"/>
                <w:bCs w:val="false"/>
                <w:sz w:val="20"/>
                <w:szCs w:val="20"/>
              </w:rPr>
              <w:t xml:space="preserve">Real organic clicks</w:t>
            </w:r>
          </w:p>
        </w:tc>
        <w:tc>
          <w:tcPr>
            <w:tcW w:type="dxa" w:w="2200"/>
            <w:tcMar>
              <w:top w:type="dxa" w:w="60"/>
              <w:left w:type="dxa" w:w="90"/>
              <w:bottom w:type="dxa" w:w="60"/>
              <w:right w:type="dxa" w:w="90"/>
            </w:tcMar>
          </w:tcPr>
          <w:p>
            <w:pPr>
              <w:spacing w:after="0"/>
            </w:pPr>
            <w:r>
              <w:rPr>
                <w:b w:val="false"/>
                <w:bCs w:val="false"/>
                <w:sz w:val="20"/>
                <w:szCs w:val="20"/>
              </w:rPr>
              <w:t xml:space="preserve">~15-25 / day, CTR ~0.6%</w:t>
            </w:r>
          </w:p>
        </w:tc>
        <w:tc>
          <w:tcPr>
            <w:tcW w:type="dxa" w:w="1500"/>
            <w:tcMar>
              <w:top w:type="dxa" w:w="60"/>
              <w:left w:type="dxa" w:w="90"/>
              <w:bottom w:type="dxa" w:w="60"/>
              <w:right w:type="dxa" w:w="90"/>
            </w:tcMar>
          </w:tcPr>
          <w:p>
            <w:pPr>
              <w:spacing w:after="0"/>
            </w:pPr>
            <w:r>
              <w:rPr>
                <w:b w:val="false"/>
                <w:bCs w:val="false"/>
                <w:sz w:val="20"/>
                <w:szCs w:val="20"/>
              </w:rPr>
              <w:t xml:space="preserve">GSC</w:t>
            </w:r>
          </w:p>
        </w:tc>
        <w:tc>
          <w:tcPr>
            <w:tcW w:type="dxa" w:w="3360"/>
            <w:tcMar>
              <w:top w:type="dxa" w:w="60"/>
              <w:left w:type="dxa" w:w="90"/>
              <w:bottom w:type="dxa" w:w="60"/>
              <w:right w:type="dxa" w:w="90"/>
            </w:tcMar>
          </w:tcPr>
          <w:p>
            <w:pPr>
              <w:spacing w:after="0"/>
            </w:pPr>
            <w:r>
              <w:rPr>
                <w:b w:val="false"/>
                <w:bCs w:val="false"/>
                <w:sz w:val="20"/>
                <w:szCs w:val="20"/>
              </w:rPr>
              <w:t xml:space="preserve">Scripted clicks stopped 14 Sep</w:t>
            </w:r>
          </w:p>
        </w:tc>
      </w:tr>
      <w:tr>
        <w:tc>
          <w:tcPr>
            <w:tcW w:type="dxa" w:w="2300"/>
            <w:tcMar>
              <w:top w:type="dxa" w:w="60"/>
              <w:left w:type="dxa" w:w="90"/>
              <w:bottom w:type="dxa" w:w="60"/>
              <w:right w:type="dxa" w:w="90"/>
            </w:tcMar>
          </w:tcPr>
          <w:p>
            <w:pPr>
              <w:spacing w:after="0"/>
            </w:pPr>
            <w:r>
              <w:rPr>
                <w:b w:val="false"/>
                <w:bCs w:val="false"/>
                <w:sz w:val="20"/>
                <w:szCs w:val="20"/>
              </w:rPr>
              <w:t xml:space="preserve">LCP / CLS (origin, p75)</w:t>
            </w:r>
          </w:p>
        </w:tc>
        <w:tc>
          <w:tcPr>
            <w:tcW w:type="dxa" w:w="2200"/>
            <w:tcMar>
              <w:top w:type="dxa" w:w="60"/>
              <w:left w:type="dxa" w:w="90"/>
              <w:bottom w:type="dxa" w:w="60"/>
              <w:right w:type="dxa" w:w="90"/>
            </w:tcMar>
          </w:tcPr>
          <w:p>
            <w:pPr>
              <w:spacing w:after="0"/>
            </w:pPr>
            <w:r>
              <w:rPr>
                <w:b w:val="false"/>
                <w:bCs w:val="false"/>
                <w:sz w:val="20"/>
                <w:szCs w:val="20"/>
              </w:rPr>
              <w:t xml:space="preserve">1,535 ms / 0</w:t>
            </w:r>
          </w:p>
        </w:tc>
        <w:tc>
          <w:tcPr>
            <w:tcW w:type="dxa" w:w="1500"/>
            <w:tcMar>
              <w:top w:type="dxa" w:w="60"/>
              <w:left w:type="dxa" w:w="90"/>
              <w:bottom w:type="dxa" w:w="60"/>
              <w:right w:type="dxa" w:w="90"/>
            </w:tcMar>
          </w:tcPr>
          <w:p>
            <w:pPr>
              <w:spacing w:after="0"/>
            </w:pPr>
            <w:r>
              <w:rPr>
                <w:b w:val="false"/>
                <w:bCs w:val="false"/>
                <w:sz w:val="20"/>
                <w:szCs w:val="20"/>
              </w:rPr>
              <w:t xml:space="preserve">CrUX</w:t>
            </w:r>
          </w:p>
        </w:tc>
        <w:tc>
          <w:tcPr>
            <w:tcW w:type="dxa" w:w="3360"/>
            <w:tcMar>
              <w:top w:type="dxa" w:w="60"/>
              <w:left w:type="dxa" w:w="90"/>
              <w:bottom w:type="dxa" w:w="60"/>
              <w:right w:type="dxa" w:w="90"/>
            </w:tcMar>
          </w:tcPr>
          <w:p>
            <w:pPr>
              <w:spacing w:after="0"/>
            </w:pPr>
            <w:r>
              <w:rPr>
                <w:b w:val="false"/>
                <w:bCs w:val="false"/>
                <w:sz w:val="20"/>
                <w:szCs w:val="20"/>
              </w:rPr>
              <w:t xml:space="preserve">Good</w:t>
            </w:r>
          </w:p>
        </w:tc>
      </w:tr>
      <w:tr>
        <w:tc>
          <w:tcPr>
            <w:tcW w:type="dxa" w:w="2300"/>
            <w:tcMar>
              <w:top w:type="dxa" w:w="60"/>
              <w:left w:type="dxa" w:w="90"/>
              <w:bottom w:type="dxa" w:w="60"/>
              <w:right w:type="dxa" w:w="90"/>
            </w:tcMar>
          </w:tcPr>
          <w:p>
            <w:pPr>
              <w:spacing w:after="0"/>
            </w:pPr>
            <w:r>
              <w:rPr>
                <w:b w:val="false"/>
                <w:bCs w:val="false"/>
                <w:sz w:val="20"/>
                <w:szCs w:val="20"/>
              </w:rPr>
              <w:t xml:space="preserve">INP (origin, p75)</w:t>
            </w:r>
          </w:p>
        </w:tc>
        <w:tc>
          <w:tcPr>
            <w:tcW w:type="dxa" w:w="2200"/>
            <w:tcMar>
              <w:top w:type="dxa" w:w="60"/>
              <w:left w:type="dxa" w:w="90"/>
              <w:bottom w:type="dxa" w:w="60"/>
              <w:right w:type="dxa" w:w="90"/>
            </w:tcMar>
          </w:tcPr>
          <w:p>
            <w:pPr>
              <w:spacing w:after="0"/>
            </w:pPr>
            <w:r>
              <w:rPr>
                <w:b w:val="false"/>
                <w:bCs w:val="false"/>
                <w:sz w:val="20"/>
                <w:szCs w:val="20"/>
              </w:rPr>
              <w:t xml:space="preserve">80 ms (last reading, 26 Sep)</w:t>
            </w:r>
          </w:p>
        </w:tc>
        <w:tc>
          <w:tcPr>
            <w:tcW w:type="dxa" w:w="1500"/>
            <w:tcMar>
              <w:top w:type="dxa" w:w="60"/>
              <w:left w:type="dxa" w:w="90"/>
              <w:bottom w:type="dxa" w:w="60"/>
              <w:right w:type="dxa" w:w="90"/>
            </w:tcMar>
          </w:tcPr>
          <w:p>
            <w:pPr>
              <w:spacing w:after="0"/>
            </w:pPr>
            <w:r>
              <w:rPr>
                <w:b w:val="false"/>
                <w:bCs w:val="false"/>
                <w:sz w:val="20"/>
                <w:szCs w:val="20"/>
              </w:rPr>
              <w:t xml:space="preserve">CrUX</w:t>
            </w:r>
          </w:p>
        </w:tc>
        <w:tc>
          <w:tcPr>
            <w:tcW w:type="dxa" w:w="3360"/>
            <w:tcMar>
              <w:top w:type="dxa" w:w="60"/>
              <w:left w:type="dxa" w:w="90"/>
              <w:bottom w:type="dxa" w:w="60"/>
              <w:right w:type="dxa" w:w="90"/>
            </w:tcMar>
          </w:tcPr>
          <w:p>
            <w:pPr>
              <w:spacing w:after="0"/>
            </w:pPr>
            <w:r>
              <w:rPr>
                <w:b w:val="false"/>
                <w:bCs w:val="false"/>
                <w:sz w:val="20"/>
                <w:szCs w:val="20"/>
              </w:rPr>
              <w:t xml:space="preserve">Good; current window not returned</w:t>
            </w:r>
          </w:p>
        </w:tc>
      </w:tr>
      <w:tr>
        <w:tc>
          <w:tcPr>
            <w:tcW w:type="dxa" w:w="2300"/>
            <w:tcMar>
              <w:top w:type="dxa" w:w="60"/>
              <w:left w:type="dxa" w:w="90"/>
              <w:bottom w:type="dxa" w:w="60"/>
              <w:right w:type="dxa" w:w="90"/>
            </w:tcMar>
          </w:tcPr>
          <w:p>
            <w:pPr>
              <w:spacing w:after="0"/>
            </w:pPr>
            <w:r>
              <w:rPr>
                <w:b w:val="false"/>
                <w:bCs w:val="false"/>
                <w:sz w:val="20"/>
                <w:szCs w:val="20"/>
              </w:rPr>
              <w:t xml:space="preserve">Indexable URLs in sitemaps</w:t>
            </w:r>
          </w:p>
        </w:tc>
        <w:tc>
          <w:tcPr>
            <w:tcW w:type="dxa" w:w="2200"/>
            <w:tcMar>
              <w:top w:type="dxa" w:w="60"/>
              <w:left w:type="dxa" w:w="90"/>
              <w:bottom w:type="dxa" w:w="60"/>
              <w:right w:type="dxa" w:w="90"/>
            </w:tcMar>
          </w:tcPr>
          <w:p>
            <w:pPr>
              <w:spacing w:after="0"/>
            </w:pPr>
            <w:r>
              <w:rPr>
                <w:b w:val="false"/>
                <w:bCs w:val="false"/>
                <w:sz w:val="20"/>
                <w:szCs w:val="20"/>
              </w:rPr>
              <w:t xml:space="preserve">2,041 (837 blog, 721 glossary,</w:t>
            </w:r>
          </w:p>
          <w:p>
            <w:pPr>
              <w:spacing w:after="0"/>
            </w:pPr>
            <w:r>
              <w:rPr>
                <w:b w:val="false"/>
                <w:bCs w:val="false"/>
                <w:sz w:val="20"/>
                <w:szCs w:val="20"/>
              </w:rPr>
              <w:t xml:space="preserve">312 location, 119 service, 52 page)</w:t>
            </w:r>
          </w:p>
        </w:tc>
        <w:tc>
          <w:tcPr>
            <w:tcW w:type="dxa" w:w="1500"/>
            <w:tcMar>
              <w:top w:type="dxa" w:w="60"/>
              <w:left w:type="dxa" w:w="90"/>
              <w:bottom w:type="dxa" w:w="60"/>
              <w:right w:type="dxa" w:w="90"/>
            </w:tcMar>
          </w:tcPr>
          <w:p>
            <w:pPr>
              <w:spacing w:after="0"/>
            </w:pPr>
            <w:r>
              <w:rPr>
                <w:b w:val="false"/>
                <w:bCs w:val="false"/>
                <w:sz w:val="20"/>
                <w:szCs w:val="20"/>
              </w:rPr>
              <w:t xml:space="preserve">Crawl</w:t>
            </w:r>
          </w:p>
        </w:tc>
        <w:tc>
          <w:tcPr>
            <w:tcW w:type="dxa" w:w="3360"/>
            <w:tcMar>
              <w:top w:type="dxa" w:w="60"/>
              <w:left w:type="dxa" w:w="90"/>
              <w:bottom w:type="dxa" w:w="60"/>
              <w:right w:type="dxa" w:w="90"/>
            </w:tcMar>
          </w:tcPr>
          <w:p>
            <w:pPr>
              <w:spacing w:after="0"/>
            </w:pPr>
            <w:r>
              <w:rPr>
                <w:b w:val="false"/>
                <w:bCs w:val="false"/>
                <w:sz w:val="20"/>
                <w:szCs w:val="20"/>
              </w:rPr>
              <w:t xml:space="preserve">All return 200 and index,follow</w:t>
            </w:r>
          </w:p>
        </w:tc>
      </w:tr>
      <w:tr>
        <w:tc>
          <w:tcPr>
            <w:tcW w:type="dxa" w:w="2300"/>
            <w:tcMar>
              <w:top w:type="dxa" w:w="60"/>
              <w:left w:type="dxa" w:w="90"/>
              <w:bottom w:type="dxa" w:w="60"/>
              <w:right w:type="dxa" w:w="90"/>
            </w:tcMar>
          </w:tcPr>
          <w:p>
            <w:pPr>
              <w:spacing w:after="0"/>
            </w:pPr>
            <w:r>
              <w:rPr>
                <w:b w:val="false"/>
                <w:bCs w:val="false"/>
                <w:sz w:val="20"/>
                <w:szCs w:val="20"/>
              </w:rPr>
              <w:t xml:space="preserve">URL inspection (10 key URLs)</w:t>
            </w:r>
          </w:p>
        </w:tc>
        <w:tc>
          <w:tcPr>
            <w:tcW w:type="dxa" w:w="2200"/>
            <w:tcMar>
              <w:top w:type="dxa" w:w="60"/>
              <w:left w:type="dxa" w:w="90"/>
              <w:bottom w:type="dxa" w:w="60"/>
              <w:right w:type="dxa" w:w="90"/>
            </w:tcMar>
          </w:tcPr>
          <w:p>
            <w:pPr>
              <w:spacing w:after="0"/>
            </w:pPr>
            <w:r>
              <w:rPr>
                <w:b w:val="false"/>
                <w:bCs w:val="false"/>
                <w:sz w:val="20"/>
                <w:szCs w:val="20"/>
              </w:rPr>
              <w:t xml:space="preserve">10/10 submitted and indexed</w:t>
            </w:r>
          </w:p>
        </w:tc>
        <w:tc>
          <w:tcPr>
            <w:tcW w:type="dxa" w:w="1500"/>
            <w:tcMar>
              <w:top w:type="dxa" w:w="60"/>
              <w:left w:type="dxa" w:w="90"/>
              <w:bottom w:type="dxa" w:w="60"/>
              <w:right w:type="dxa" w:w="90"/>
            </w:tcMar>
          </w:tcPr>
          <w:p>
            <w:pPr>
              <w:spacing w:after="0"/>
            </w:pPr>
            <w:r>
              <w:rPr>
                <w:b w:val="false"/>
                <w:bCs w:val="false"/>
                <w:sz w:val="20"/>
                <w:szCs w:val="20"/>
              </w:rPr>
              <w:t xml:space="preserve">GSC</w:t>
            </w:r>
          </w:p>
        </w:tc>
        <w:tc>
          <w:tcPr>
            <w:tcW w:type="dxa" w:w="3360"/>
            <w:tcMar>
              <w:top w:type="dxa" w:w="60"/>
              <w:left w:type="dxa" w:w="90"/>
              <w:bottom w:type="dxa" w:w="60"/>
              <w:right w:type="dxa" w:w="90"/>
            </w:tcMar>
          </w:tcPr>
          <w:p>
            <w:pPr>
              <w:spacing w:after="0"/>
            </w:pPr>
            <w:r>
              <w:rPr>
                <w:b w:val="false"/>
                <w:bCs w:val="false"/>
                <w:sz w:val="20"/>
                <w:szCs w:val="20"/>
              </w:rPr>
              <w:t xml:space="preserve">Self-referencing canonicals</w:t>
            </w:r>
          </w:p>
        </w:tc>
      </w:tr>
      <w:tr>
        <w:tc>
          <w:tcPr>
            <w:tcW w:type="dxa" w:w="2300"/>
            <w:tcMar>
              <w:top w:type="dxa" w:w="60"/>
              <w:left w:type="dxa" w:w="90"/>
              <w:bottom w:type="dxa" w:w="60"/>
              <w:right w:type="dxa" w:w="90"/>
            </w:tcMar>
          </w:tcPr>
          <w:p>
            <w:pPr>
              <w:spacing w:after="0"/>
            </w:pPr>
            <w:r>
              <w:rPr>
                <w:b w:val="false"/>
                <w:bCs w:val="false"/>
                <w:sz w:val="20"/>
                <w:szCs w:val="20"/>
              </w:rPr>
              <w:t xml:space="preserve">Google AI Overview citation</w:t>
            </w:r>
          </w:p>
        </w:tc>
        <w:tc>
          <w:tcPr>
            <w:tcW w:type="dxa" w:w="2200"/>
            <w:tcMar>
              <w:top w:type="dxa" w:w="60"/>
              <w:left w:type="dxa" w:w="90"/>
              <w:bottom w:type="dxa" w:w="60"/>
              <w:right w:type="dxa" w:w="90"/>
            </w:tcMar>
          </w:tcPr>
          <w:p>
            <w:pPr>
              <w:spacing w:after="0"/>
            </w:pPr>
            <w:r>
              <w:rPr>
                <w:b w:val="false"/>
                <w:bCs w:val="false"/>
                <w:sz w:val="20"/>
                <w:szCs w:val="20"/>
              </w:rPr>
              <w:t xml:space="preserve">Cited in 1 of 2 AIOs checked</w:t>
            </w:r>
          </w:p>
        </w:tc>
        <w:tc>
          <w:tcPr>
            <w:tcW w:type="dxa" w:w="1500"/>
            <w:tcMar>
              <w:top w:type="dxa" w:w="60"/>
              <w:left w:type="dxa" w:w="90"/>
              <w:bottom w:type="dxa" w:w="60"/>
              <w:right w:type="dxa" w:w="90"/>
            </w:tcMar>
          </w:tcPr>
          <w:p>
            <w:pPr>
              <w:spacing w:after="0"/>
            </w:pPr>
            <w:r>
              <w:rPr>
                <w:b w:val="false"/>
                <w:bCs w:val="false"/>
                <w:sz w:val="20"/>
                <w:szCs w:val="20"/>
              </w:rPr>
              <w:t xml:space="preserve">SERP</w:t>
            </w:r>
          </w:p>
        </w:tc>
        <w:tc>
          <w:tcPr>
            <w:tcW w:type="dxa" w:w="3360"/>
            <w:tcMar>
              <w:top w:type="dxa" w:w="60"/>
              <w:left w:type="dxa" w:w="90"/>
              <w:bottom w:type="dxa" w:w="60"/>
              <w:right w:type="dxa" w:w="90"/>
            </w:tcMar>
          </w:tcPr>
          <w:p>
            <w:pPr>
              <w:spacing w:after="0"/>
            </w:pPr>
            <w:r>
              <w:rPr>
                <w:b w:val="false"/>
                <w:bCs w:val="false"/>
                <w:sz w:val="20"/>
                <w:szCs w:val="20"/>
              </w:rPr>
              <w:t xml:space="preserve">Cited: SEO cost. Not cited: website cost</w:t>
            </w:r>
          </w:p>
        </w:tc>
      </w:tr>
      <w:tr>
        <w:tc>
          <w:tcPr>
            <w:tcW w:type="dxa" w:w="2300"/>
            <w:tcMar>
              <w:top w:type="dxa" w:w="60"/>
              <w:left w:type="dxa" w:w="90"/>
              <w:bottom w:type="dxa" w:w="60"/>
              <w:right w:type="dxa" w:w="90"/>
            </w:tcMar>
          </w:tcPr>
          <w:p>
            <w:pPr>
              <w:spacing w:after="0"/>
            </w:pPr>
            <w:r>
              <w:rPr>
                <w:b w:val="false"/>
                <w:bCs w:val="false"/>
                <w:sz w:val="20"/>
                <w:szCs w:val="20"/>
              </w:rPr>
              <w:t xml:space="preserve">Organic keywords (ZA)</w:t>
            </w:r>
          </w:p>
        </w:tc>
        <w:tc>
          <w:tcPr>
            <w:tcW w:type="dxa" w:w="2200"/>
            <w:tcMar>
              <w:top w:type="dxa" w:w="60"/>
              <w:left w:type="dxa" w:w="90"/>
              <w:bottom w:type="dxa" w:w="60"/>
              <w:right w:type="dxa" w:w="90"/>
            </w:tcMar>
          </w:tcPr>
          <w:p>
            <w:pPr>
              <w:spacing w:after="0"/>
            </w:pPr>
            <w:r>
              <w:rPr>
                <w:b w:val="false"/>
                <w:bCs w:val="false"/>
                <w:sz w:val="20"/>
                <w:szCs w:val="20"/>
              </w:rPr>
              <w:t xml:space="preserve">41 (2 in top 3)</w:t>
            </w:r>
          </w:p>
        </w:tc>
        <w:tc>
          <w:tcPr>
            <w:tcW w:type="dxa" w:w="1500"/>
            <w:tcMar>
              <w:top w:type="dxa" w:w="60"/>
              <w:left w:type="dxa" w:w="90"/>
              <w:bottom w:type="dxa" w:w="60"/>
              <w:right w:type="dxa" w:w="90"/>
            </w:tcMar>
          </w:tcPr>
          <w:p>
            <w:pPr>
              <w:spacing w:after="0"/>
            </w:pPr>
            <w:r>
              <w:rPr>
                <w:b w:val="false"/>
                <w:bCs w:val="false"/>
                <w:sz w:val="20"/>
                <w:szCs w:val="20"/>
              </w:rPr>
              <w:t xml:space="preserve">Ubersuggest</w:t>
            </w:r>
          </w:p>
        </w:tc>
        <w:tc>
          <w:tcPr>
            <w:tcW w:type="dxa" w:w="3360"/>
            <w:tcMar>
              <w:top w:type="dxa" w:w="60"/>
              <w:left w:type="dxa" w:w="90"/>
              <w:bottom w:type="dxa" w:w="60"/>
              <w:right w:type="dxa" w:w="90"/>
            </w:tcMar>
          </w:tcPr>
          <w:p>
            <w:pPr>
              <w:spacing w:after="0"/>
            </w:pPr>
            <w:r>
              <w:rPr>
                <w:b w:val="false"/>
                <w:bCs w:val="false"/>
                <w:sz w:val="20"/>
                <w:szCs w:val="20"/>
              </w:rPr>
              <w:t xml:space="preserve">Core "web design pretoria" terms at 104-112</w:t>
            </w:r>
          </w:p>
        </w:tc>
      </w:tr>
      <w:tr>
        <w:tc>
          <w:tcPr>
            <w:tcW w:type="dxa" w:w="2300"/>
            <w:tcMar>
              <w:top w:type="dxa" w:w="60"/>
              <w:left w:type="dxa" w:w="90"/>
              <w:bottom w:type="dxa" w:w="60"/>
              <w:right w:type="dxa" w:w="90"/>
            </w:tcMar>
          </w:tcPr>
          <w:p>
            <w:pPr>
              <w:spacing w:after="0"/>
            </w:pPr>
            <w:r>
              <w:rPr>
                <w:b w:val="false"/>
                <w:bCs w:val="false"/>
                <w:sz w:val="20"/>
                <w:szCs w:val="20"/>
              </w:rPr>
              <w:t xml:space="preserve">Referring domains</w:t>
            </w:r>
          </w:p>
        </w:tc>
        <w:tc>
          <w:tcPr>
            <w:tcW w:type="dxa" w:w="2200"/>
            <w:tcMar>
              <w:top w:type="dxa" w:w="60"/>
              <w:left w:type="dxa" w:w="90"/>
              <w:bottom w:type="dxa" w:w="60"/>
              <w:right w:type="dxa" w:w="90"/>
            </w:tcMar>
          </w:tcPr>
          <w:p>
            <w:pPr>
              <w:spacing w:after="0"/>
            </w:pPr>
            <w:r>
              <w:rPr>
                <w:b w:val="false"/>
                <w:bCs w:val="false"/>
                <w:sz w:val="20"/>
                <w:szCs w:val="20"/>
              </w:rPr>
              <w:t xml:space="preserve">472 (92% to homepage)</w:t>
            </w:r>
          </w:p>
        </w:tc>
        <w:tc>
          <w:tcPr>
            <w:tcW w:type="dxa" w:w="1500"/>
            <w:tcMar>
              <w:top w:type="dxa" w:w="60"/>
              <w:left w:type="dxa" w:w="90"/>
              <w:bottom w:type="dxa" w:w="60"/>
              <w:right w:type="dxa" w:w="90"/>
            </w:tcMar>
          </w:tcPr>
          <w:p>
            <w:pPr>
              <w:spacing w:after="0"/>
            </w:pPr>
            <w:r>
              <w:rPr>
                <w:b w:val="false"/>
                <w:bCs w:val="false"/>
                <w:sz w:val="20"/>
                <w:szCs w:val="20"/>
              </w:rPr>
              <w:t xml:space="preserve">Ubersuggest</w:t>
            </w:r>
          </w:p>
        </w:tc>
        <w:tc>
          <w:tcPr>
            <w:tcW w:type="dxa" w:w="3360"/>
            <w:tcMar>
              <w:top w:type="dxa" w:w="60"/>
              <w:left w:type="dxa" w:w="90"/>
              <w:bottom w:type="dxa" w:w="60"/>
              <w:right w:type="dxa" w:w="90"/>
            </w:tcMar>
          </w:tcPr>
          <w:p>
            <w:pPr>
              <w:spacing w:after="0"/>
            </w:pPr>
            <w:r>
              <w:rPr>
                <w:b w:val="false"/>
                <w:bCs w:val="false"/>
                <w:sz w:val="20"/>
                <w:szCs w:val="20"/>
              </w:rPr>
              <w:t xml:space="preserve">Inner pages have almost no links</w:t>
            </w:r>
          </w:p>
        </w:tc>
      </w:tr>
      <w:tr>
        <w:tc>
          <w:tcPr>
            <w:tcW w:type="dxa" w:w="2300"/>
            <w:tcMar>
              <w:top w:type="dxa" w:w="60"/>
              <w:left w:type="dxa" w:w="90"/>
              <w:bottom w:type="dxa" w:w="60"/>
              <w:right w:type="dxa" w:w="90"/>
            </w:tcMar>
          </w:tcPr>
          <w:p>
            <w:pPr>
              <w:spacing w:after="0"/>
            </w:pPr>
            <w:r>
              <w:rPr>
                <w:b w:val="false"/>
                <w:bCs w:val="false"/>
                <w:sz w:val="20"/>
                <w:szCs w:val="20"/>
              </w:rPr>
              <w:t xml:space="preserve">AI-assistant style queries in GSC</w:t>
            </w:r>
          </w:p>
        </w:tc>
        <w:tc>
          <w:tcPr>
            <w:tcW w:type="dxa" w:w="2200"/>
            <w:tcMar>
              <w:top w:type="dxa" w:w="60"/>
              <w:left w:type="dxa" w:w="90"/>
              <w:bottom w:type="dxa" w:w="60"/>
              <w:right w:type="dxa" w:w="90"/>
            </w:tcMar>
          </w:tcPr>
          <w:p>
            <w:pPr>
              <w:spacing w:after="0"/>
            </w:pPr>
            <w:r>
              <w:rPr>
                <w:b w:val="false"/>
                <w:bCs w:val="false"/>
                <w:sz w:val="20"/>
                <w:szCs w:val="20"/>
              </w:rPr>
              <w:t xml:space="preserve">Present, positions 1.7-8.1</w:t>
            </w:r>
          </w:p>
        </w:tc>
        <w:tc>
          <w:tcPr>
            <w:tcW w:type="dxa" w:w="1500"/>
            <w:tcMar>
              <w:top w:type="dxa" w:w="60"/>
              <w:left w:type="dxa" w:w="90"/>
              <w:bottom w:type="dxa" w:w="60"/>
              <w:right w:type="dxa" w:w="90"/>
            </w:tcMar>
          </w:tcPr>
          <w:p>
            <w:pPr>
              <w:spacing w:after="0"/>
            </w:pPr>
            <w:r>
              <w:rPr>
                <w:b w:val="false"/>
                <w:bCs w:val="false"/>
                <w:sz w:val="20"/>
                <w:szCs w:val="20"/>
              </w:rPr>
              <w:t xml:space="preserve">GSC</w:t>
            </w:r>
          </w:p>
        </w:tc>
        <w:tc>
          <w:tcPr>
            <w:tcW w:type="dxa" w:w="3360"/>
            <w:tcMar>
              <w:top w:type="dxa" w:w="60"/>
              <w:left w:type="dxa" w:w="90"/>
              <w:bottom w:type="dxa" w:w="60"/>
              <w:right w:type="dxa" w:w="90"/>
            </w:tcMar>
          </w:tcPr>
          <w:p>
            <w:pPr>
              <w:spacing w:after="0"/>
            </w:pPr>
            <w:r>
              <w:rPr>
                <w:b w:val="false"/>
                <w:bCs w:val="false"/>
                <w:sz w:val="20"/>
                <w:szCs w:val="20"/>
              </w:rPr>
              <w:t xml:space="preserve">Evidence that AI grounding searches reach the site</w:t>
            </w:r>
          </w:p>
        </w:tc>
      </w:tr>
      <w:tr>
        <w:tc>
          <w:tcPr>
            <w:tcW w:type="dxa" w:w="2300"/>
            <w:tcMar>
              <w:top w:type="dxa" w:w="60"/>
              <w:left w:type="dxa" w:w="90"/>
              <w:bottom w:type="dxa" w:w="60"/>
              <w:right w:type="dxa" w:w="90"/>
            </w:tcMar>
          </w:tcPr>
          <w:p>
            <w:pPr>
              <w:spacing w:after="0"/>
            </w:pPr>
            <w:r>
              <w:rPr>
                <w:b w:val="false"/>
                <w:bCs w:val="false"/>
                <w:sz w:val="20"/>
                <w:szCs w:val="20"/>
              </w:rPr>
              <w:t xml:space="preserve">GA4 AI referrals / key events</w:t>
            </w:r>
          </w:p>
        </w:tc>
        <w:tc>
          <w:tcPr>
            <w:tcW w:type="dxa" w:w="2200"/>
            <w:tcMar>
              <w:top w:type="dxa" w:w="60"/>
              <w:left w:type="dxa" w:w="90"/>
              <w:bottom w:type="dxa" w:w="60"/>
              <w:right w:type="dxa" w:w="90"/>
            </w:tcMar>
          </w:tcPr>
          <w:p>
            <w:pPr>
              <w:spacing w:after="0"/>
            </w:pPr>
            <w:r>
              <w:rPr>
                <w:b w:val="false"/>
                <w:bCs w:val="false"/>
                <w:sz w:val="20"/>
                <w:szCs w:val="20"/>
              </w:rPr>
              <w:t xml:space="preserve">Not measured</w:t>
            </w:r>
          </w:p>
        </w:tc>
        <w:tc>
          <w:tcPr>
            <w:tcW w:type="dxa" w:w="1500"/>
            <w:tcMar>
              <w:top w:type="dxa" w:w="60"/>
              <w:left w:type="dxa" w:w="90"/>
              <w:bottom w:type="dxa" w:w="60"/>
              <w:right w:type="dxa" w:w="90"/>
            </w:tcMar>
          </w:tcPr>
          <w:p>
            <w:pPr>
              <w:spacing w:after="0"/>
            </w:pPr>
            <w:r>
              <w:rPr>
                <w:b w:val="false"/>
                <w:bCs w:val="false"/>
                <w:sz w:val="20"/>
                <w:szCs w:val="20"/>
              </w:rPr>
              <w:t xml:space="preserve">GA4</w:t>
            </w:r>
          </w:p>
        </w:tc>
        <w:tc>
          <w:tcPr>
            <w:tcW w:type="dxa" w:w="3360"/>
            <w:tcMar>
              <w:top w:type="dxa" w:w="60"/>
              <w:left w:type="dxa" w:w="90"/>
              <w:bottom w:type="dxa" w:w="60"/>
              <w:right w:type="dxa" w:w="90"/>
            </w:tcMar>
          </w:tcPr>
          <w:p>
            <w:pPr>
              <w:spacing w:after="0"/>
            </w:pPr>
            <w:r>
              <w:rPr>
                <w:b w:val="false"/>
                <w:bCs w:val="false"/>
                <w:sz w:val="20"/>
                <w:szCs w:val="20"/>
              </w:rPr>
              <w:t xml:space="preserve">Connector lacks Analytics permission</w:t>
            </w:r>
          </w:p>
        </w:tc>
      </w:tr>
      <w:tr>
        <w:tc>
          <w:tcPr>
            <w:tcW w:type="dxa" w:w="2300"/>
            <w:tcMar>
              <w:top w:type="dxa" w:w="60"/>
              <w:left w:type="dxa" w:w="90"/>
              <w:bottom w:type="dxa" w:w="60"/>
              <w:right w:type="dxa" w:w="90"/>
            </w:tcMar>
          </w:tcPr>
          <w:p>
            <w:pPr>
              <w:spacing w:after="0"/>
            </w:pPr>
            <w:r>
              <w:rPr>
                <w:b w:val="false"/>
                <w:bCs w:val="false"/>
                <w:sz w:val="20"/>
                <w:szCs w:val="20"/>
              </w:rPr>
              <w:t xml:space="preserve">ChatGPT / Perplexity / Gemini / Copilot mentions</w:t>
            </w:r>
          </w:p>
        </w:tc>
        <w:tc>
          <w:tcPr>
            <w:tcW w:type="dxa" w:w="2200"/>
            <w:tcMar>
              <w:top w:type="dxa" w:w="60"/>
              <w:left w:type="dxa" w:w="90"/>
              <w:bottom w:type="dxa" w:w="60"/>
              <w:right w:type="dxa" w:w="90"/>
            </w:tcMar>
          </w:tcPr>
          <w:p>
            <w:pPr>
              <w:spacing w:after="0"/>
            </w:pPr>
            <w:r>
              <w:rPr>
                <w:b w:val="false"/>
                <w:bCs w:val="false"/>
                <w:sz w:val="20"/>
                <w:szCs w:val="20"/>
              </w:rPr>
              <w:t xml:space="preserve">Not measured</w:t>
            </w:r>
          </w:p>
        </w:tc>
        <w:tc>
          <w:tcPr>
            <w:tcW w:type="dxa" w:w="1500"/>
            <w:tcMar>
              <w:top w:type="dxa" w:w="60"/>
              <w:left w:type="dxa" w:w="90"/>
              <w:bottom w:type="dxa" w:w="60"/>
              <w:right w:type="dxa" w:w="90"/>
            </w:tcMar>
          </w:tcPr>
          <w:p>
            <w:pPr>
              <w:spacing w:after="0"/>
            </w:pPr>
            <w:r>
              <w:rPr>
                <w:b w:val="false"/>
                <w:bCs w:val="false"/>
                <w:sz w:val="20"/>
                <w:szCs w:val="20"/>
              </w:rPr>
              <w:t xml:space="preserve">Ahrefs, Ubersuggest</w:t>
            </w:r>
          </w:p>
        </w:tc>
        <w:tc>
          <w:tcPr>
            <w:tcW w:type="dxa" w:w="3360"/>
            <w:tcMar>
              <w:top w:type="dxa" w:w="60"/>
              <w:left w:type="dxa" w:w="90"/>
              <w:bottom w:type="dxa" w:w="60"/>
              <w:right w:type="dxa" w:w="90"/>
            </w:tcMar>
          </w:tcPr>
          <w:p>
            <w:pPr>
              <w:spacing w:after="0"/>
            </w:pPr>
            <w:r>
              <w:rPr>
                <w:b w:val="false"/>
                <w:bCs w:val="false"/>
                <w:sz w:val="20"/>
                <w:szCs w:val="20"/>
              </w:rPr>
              <w:t xml:space="preserve">Ahrefs plan has no API access; no Ubersuggest brand project</w:t>
            </w:r>
          </w:p>
        </w:tc>
      </w:tr>
    </w:tbl>
    <w:p>
      <w:pPr>
        <w:pStyle w:val="Heading1"/>
        <w:spacing w:after="130" w:before="260"/>
      </w:pPr>
      <w:r>
        <w:t xml:space="preserve">AI visibility</w:t>
      </w:r>
    </w:p>
    <w:p>
      <w:pPr>
        <w:pStyle w:val="Heading2"/>
        <w:spacing w:after="130" w:before="260"/>
      </w:pPr>
      <w:r>
        <w:t xml:space="preserve">Brand-mention sweep</w:t>
      </w:r>
    </w:p>
    <w:p>
      <w:pPr>
        <w:spacing w:after="120"/>
      </w:pPr>
      <w:r>
        <w:t xml:space="preserve">Google was checked live. The other four platforms could not be checked with the tools connected to this session, so they are marked "Not measured" rather than guessed. Getting that data is roadmap item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400"/>
        <w:gridCol w:w="3260"/>
      </w:tblGrid>
      <w:tr>
        <w:trPr>
          <w:tblHeader/>
        </w:trPr>
        <w:tc>
          <w:tcPr>
            <w:tcW w:type="dxa" w:w="3700"/>
            <w:shd w:fill="EEEEEE" w:val="clear"/>
            <w:tcMar>
              <w:top w:type="dxa" w:w="60"/>
              <w:left w:type="dxa" w:w="90"/>
              <w:bottom w:type="dxa" w:w="60"/>
              <w:right w:type="dxa" w:w="90"/>
            </w:tcMar>
          </w:tcPr>
          <w:p>
            <w:pPr>
              <w:spacing w:after="0"/>
            </w:pPr>
            <w:r>
              <w:rPr>
                <w:b/>
                <w:bCs/>
                <w:sz w:val="20"/>
                <w:szCs w:val="20"/>
              </w:rPr>
              <w:t xml:space="preserve">Query (Google South Africa)</w:t>
            </w:r>
          </w:p>
        </w:tc>
        <w:tc>
          <w:tcPr>
            <w:tcW w:type="dxa" w:w="2400"/>
            <w:shd w:fill="EEEEEE" w:val="clear"/>
            <w:tcMar>
              <w:top w:type="dxa" w:w="60"/>
              <w:left w:type="dxa" w:w="90"/>
              <w:bottom w:type="dxa" w:w="60"/>
              <w:right w:type="dxa" w:w="90"/>
            </w:tcMar>
          </w:tcPr>
          <w:p>
            <w:pPr>
              <w:spacing w:after="0"/>
            </w:pPr>
            <w:r>
              <w:rPr>
                <w:b/>
                <w:bCs/>
                <w:sz w:val="20"/>
                <w:szCs w:val="20"/>
              </w:rPr>
              <w:t xml:space="preserve">Platform</w:t>
            </w:r>
          </w:p>
        </w:tc>
        <w:tc>
          <w:tcPr>
            <w:tcW w:type="dxa" w:w="3260"/>
            <w:shd w:fill="EEEEEE" w:val="clear"/>
            <w:tcMar>
              <w:top w:type="dxa" w:w="60"/>
              <w:left w:type="dxa" w:w="90"/>
              <w:bottom w:type="dxa" w:w="60"/>
              <w:right w:type="dxa" w:w="90"/>
            </w:tcMar>
          </w:tcPr>
          <w:p>
            <w:pPr>
              <w:spacing w:after="0"/>
            </w:pPr>
            <w:r>
              <w:rPr>
                <w:b/>
                <w:bCs/>
                <w:sz w:val="20"/>
                <w:szCs w:val="20"/>
              </w:rPr>
              <w:t xml:space="preserve">Status</w:t>
            </w:r>
          </w:p>
        </w:tc>
      </w:tr>
      <w:tr>
        <w:tc>
          <w:tcPr>
            <w:tcW w:type="dxa" w:w="3700"/>
            <w:tcMar>
              <w:top w:type="dxa" w:w="60"/>
              <w:left w:type="dxa" w:w="90"/>
              <w:bottom w:type="dxa" w:w="60"/>
              <w:right w:type="dxa" w:w="90"/>
            </w:tcMar>
          </w:tcPr>
          <w:p>
            <w:pPr>
              <w:spacing w:after="0"/>
            </w:pPr>
            <w:r>
              <w:rPr>
                <w:b w:val="false"/>
                <w:bCs w:val="false"/>
                <w:sz w:val="20"/>
                <w:szCs w:val="20"/>
              </w:rPr>
              <w:t xml:space="preserve">how much does seo cost in south africa</w:t>
            </w:r>
          </w:p>
        </w:tc>
        <w:tc>
          <w:tcPr>
            <w:tcW w:type="dxa" w:w="2400"/>
            <w:tcMar>
              <w:top w:type="dxa" w:w="60"/>
              <w:left w:type="dxa" w:w="90"/>
              <w:bottom w:type="dxa" w:w="60"/>
              <w:right w:type="dxa" w:w="90"/>
            </w:tcMar>
          </w:tcPr>
          <w:p>
            <w:pPr>
              <w:spacing w:after="0"/>
            </w:pPr>
            <w:r>
              <w:rPr>
                <w:b w:val="false"/>
                <w:bCs w:val="false"/>
                <w:sz w:val="20"/>
                <w:szCs w:val="20"/>
              </w:rPr>
              <w:t xml:space="preserve">Google AI Overview</w:t>
            </w:r>
          </w:p>
        </w:tc>
        <w:tc>
          <w:tcPr>
            <w:tcW w:type="dxa" w:w="3260"/>
            <w:tcMar>
              <w:top w:type="dxa" w:w="60"/>
              <w:left w:type="dxa" w:w="90"/>
              <w:bottom w:type="dxa" w:w="60"/>
              <w:right w:type="dxa" w:w="90"/>
            </w:tcMar>
          </w:tcPr>
          <w:p>
            <w:pPr>
              <w:spacing w:after="0"/>
            </w:pPr>
            <w:r>
              <w:rPr>
                <w:b w:val="false"/>
                <w:bCs w:val="false"/>
                <w:sz w:val="20"/>
                <w:szCs w:val="20"/>
              </w:rPr>
              <w:t xml:space="preserve">Cited - /services/seo/pricing/ (1 of 12 domains)</w:t>
            </w:r>
          </w:p>
        </w:tc>
      </w:tr>
      <w:tr>
        <w:tc>
          <w:tcPr>
            <w:tcW w:type="dxa" w:w="3700"/>
            <w:tcMar>
              <w:top w:type="dxa" w:w="60"/>
              <w:left w:type="dxa" w:w="90"/>
              <w:bottom w:type="dxa" w:w="60"/>
              <w:right w:type="dxa" w:w="90"/>
            </w:tcMar>
          </w:tcPr>
          <w:p>
            <w:pPr>
              <w:spacing w:after="0"/>
            </w:pPr>
            <w:r>
              <w:rPr>
                <w:b w:val="false"/>
                <w:bCs w:val="false"/>
                <w:sz w:val="20"/>
                <w:szCs w:val="20"/>
              </w:rPr>
              <w:t xml:space="preserve">how much does a website cost in south africa</w:t>
            </w:r>
          </w:p>
        </w:tc>
        <w:tc>
          <w:tcPr>
            <w:tcW w:type="dxa" w:w="2400"/>
            <w:tcMar>
              <w:top w:type="dxa" w:w="60"/>
              <w:left w:type="dxa" w:w="90"/>
              <w:bottom w:type="dxa" w:w="60"/>
              <w:right w:type="dxa" w:w="90"/>
            </w:tcMar>
          </w:tcPr>
          <w:p>
            <w:pPr>
              <w:spacing w:after="0"/>
            </w:pPr>
            <w:r>
              <w:rPr>
                <w:b w:val="false"/>
                <w:bCs w:val="false"/>
                <w:sz w:val="20"/>
                <w:szCs w:val="20"/>
              </w:rPr>
              <w:t xml:space="preserve">Google AI Overview</w:t>
            </w:r>
          </w:p>
        </w:tc>
        <w:tc>
          <w:tcPr>
            <w:tcW w:type="dxa" w:w="3260"/>
            <w:tcMar>
              <w:top w:type="dxa" w:w="60"/>
              <w:left w:type="dxa" w:w="90"/>
              <w:bottom w:type="dxa" w:w="60"/>
              <w:right w:type="dxa" w:w="90"/>
            </w:tcMar>
          </w:tcPr>
          <w:p>
            <w:pPr>
              <w:spacing w:after="0"/>
            </w:pPr>
            <w:r>
              <w:rPr>
                <w:b w:val="false"/>
                <w:bCs w:val="false"/>
                <w:sz w:val="20"/>
                <w:szCs w:val="20"/>
              </w:rPr>
              <w:t xml:space="preserve">Absent - 5 other SA sites cited</w:t>
            </w:r>
          </w:p>
        </w:tc>
      </w:tr>
      <w:tr>
        <w:tc>
          <w:tcPr>
            <w:tcW w:type="dxa" w:w="3700"/>
            <w:tcMar>
              <w:top w:type="dxa" w:w="60"/>
              <w:left w:type="dxa" w:w="90"/>
              <w:bottom w:type="dxa" w:w="60"/>
              <w:right w:type="dxa" w:w="90"/>
            </w:tcMar>
          </w:tcPr>
          <w:p>
            <w:pPr>
              <w:spacing w:after="0"/>
            </w:pPr>
            <w:r>
              <w:rPr>
                <w:b w:val="false"/>
                <w:bCs w:val="false"/>
                <w:sz w:val="20"/>
                <w:szCs w:val="20"/>
              </w:rPr>
              <w:t xml:space="preserve">web design company pretoria</w:t>
            </w:r>
          </w:p>
        </w:tc>
        <w:tc>
          <w:tcPr>
            <w:tcW w:type="dxa" w:w="2400"/>
            <w:tcMar>
              <w:top w:type="dxa" w:w="60"/>
              <w:left w:type="dxa" w:w="90"/>
              <w:bottom w:type="dxa" w:w="60"/>
              <w:right w:type="dxa" w:w="90"/>
            </w:tcMar>
          </w:tcPr>
          <w:p>
            <w:pPr>
              <w:spacing w:after="0"/>
            </w:pPr>
            <w:r>
              <w:rPr>
                <w:b w:val="false"/>
                <w:bCs w:val="false"/>
                <w:sz w:val="20"/>
                <w:szCs w:val="20"/>
              </w:rPr>
              <w:t xml:space="preserve">Google organic + local pack</w:t>
            </w:r>
          </w:p>
        </w:tc>
        <w:tc>
          <w:tcPr>
            <w:tcW w:type="dxa" w:w="3260"/>
            <w:tcMar>
              <w:top w:type="dxa" w:w="60"/>
              <w:left w:type="dxa" w:w="90"/>
              <w:bottom w:type="dxa" w:w="60"/>
              <w:right w:type="dxa" w:w="90"/>
            </w:tcMar>
          </w:tcPr>
          <w:p>
            <w:pPr>
              <w:spacing w:after="0"/>
            </w:pPr>
            <w:r>
              <w:rPr>
                <w:b w:val="false"/>
                <w:bCs w:val="false"/>
                <w:sz w:val="20"/>
                <w:szCs w:val="20"/>
              </w:rPr>
              <w:t xml:space="preserve">Absent from top 30 and local pack</w:t>
            </w:r>
          </w:p>
        </w:tc>
      </w:tr>
      <w:tr>
        <w:tc>
          <w:tcPr>
            <w:tcW w:type="dxa" w:w="3700"/>
            <w:tcMar>
              <w:top w:type="dxa" w:w="60"/>
              <w:left w:type="dxa" w:w="90"/>
              <w:bottom w:type="dxa" w:w="60"/>
              <w:right w:type="dxa" w:w="90"/>
            </w:tcMar>
          </w:tcPr>
          <w:p>
            <w:pPr>
              <w:spacing w:after="0"/>
            </w:pPr>
            <w:r>
              <w:rPr>
                <w:b w:val="false"/>
                <w:bCs w:val="false"/>
                <w:sz w:val="20"/>
                <w:szCs w:val="20"/>
              </w:rPr>
              <w:t xml:space="preserve">best web design agencies south africa</w:t>
            </w:r>
          </w:p>
        </w:tc>
        <w:tc>
          <w:tcPr>
            <w:tcW w:type="dxa" w:w="2400"/>
            <w:tcMar>
              <w:top w:type="dxa" w:w="60"/>
              <w:left w:type="dxa" w:w="90"/>
              <w:bottom w:type="dxa" w:w="60"/>
              <w:right w:type="dxa" w:w="90"/>
            </w:tcMar>
          </w:tcPr>
          <w:p>
            <w:pPr>
              <w:spacing w:after="0"/>
            </w:pPr>
            <w:r>
              <w:rPr>
                <w:b w:val="false"/>
                <w:bCs w:val="false"/>
                <w:sz w:val="20"/>
                <w:szCs w:val="20"/>
              </w:rPr>
              <w:t xml:space="preserve">Google organic + local pack</w:t>
            </w:r>
          </w:p>
        </w:tc>
        <w:tc>
          <w:tcPr>
            <w:tcW w:type="dxa" w:w="3260"/>
            <w:tcMar>
              <w:top w:type="dxa" w:w="60"/>
              <w:left w:type="dxa" w:w="90"/>
              <w:bottom w:type="dxa" w:w="60"/>
              <w:right w:type="dxa" w:w="90"/>
            </w:tcMar>
          </w:tcPr>
          <w:p>
            <w:pPr>
              <w:spacing w:after="0"/>
            </w:pPr>
            <w:r>
              <w:rPr>
                <w:b w:val="false"/>
                <w:bCs w:val="false"/>
                <w:sz w:val="20"/>
                <w:szCs w:val="20"/>
              </w:rPr>
              <w:t xml:space="preserve">Absent from top 30 (Clutch, Reddit, listicles win)</w:t>
            </w:r>
          </w:p>
        </w:tc>
      </w:tr>
      <w:tr>
        <w:tc>
          <w:tcPr>
            <w:tcW w:type="dxa" w:w="3700"/>
            <w:tcMar>
              <w:top w:type="dxa" w:w="60"/>
              <w:left w:type="dxa" w:w="90"/>
              <w:bottom w:type="dxa" w:w="60"/>
              <w:right w:type="dxa" w:w="90"/>
            </w:tcMar>
          </w:tcPr>
          <w:p>
            <w:pPr>
              <w:spacing w:after="0"/>
            </w:pPr>
            <w:r>
              <w:rPr>
                <w:b w:val="false"/>
                <w:bCs w:val="false"/>
                <w:sz w:val="20"/>
                <w:szCs w:val="20"/>
              </w:rPr>
              <w:t xml:space="preserve">digital marketing agency pretoria</w:t>
            </w:r>
          </w:p>
        </w:tc>
        <w:tc>
          <w:tcPr>
            <w:tcW w:type="dxa" w:w="2400"/>
            <w:tcMar>
              <w:top w:type="dxa" w:w="60"/>
              <w:left w:type="dxa" w:w="90"/>
              <w:bottom w:type="dxa" w:w="60"/>
              <w:right w:type="dxa" w:w="90"/>
            </w:tcMar>
          </w:tcPr>
          <w:p>
            <w:pPr>
              <w:spacing w:after="0"/>
            </w:pPr>
            <w:r>
              <w:rPr>
                <w:b w:val="false"/>
                <w:bCs w:val="false"/>
                <w:sz w:val="20"/>
                <w:szCs w:val="20"/>
              </w:rPr>
              <w:t xml:space="preserve">Google organic + local pack</w:t>
            </w:r>
          </w:p>
        </w:tc>
        <w:tc>
          <w:tcPr>
            <w:tcW w:type="dxa" w:w="3260"/>
            <w:tcMar>
              <w:top w:type="dxa" w:w="60"/>
              <w:left w:type="dxa" w:w="90"/>
              <w:bottom w:type="dxa" w:w="60"/>
              <w:right w:type="dxa" w:w="90"/>
            </w:tcMar>
          </w:tcPr>
          <w:p>
            <w:pPr>
              <w:spacing w:after="0"/>
            </w:pPr>
            <w:r>
              <w:rPr>
                <w:b w:val="false"/>
                <w:bCs w:val="false"/>
                <w:sz w:val="20"/>
                <w:szCs w:val="20"/>
              </w:rPr>
              <w:t xml:space="preserve">Absent from top 30 and local pack</w:t>
            </w:r>
          </w:p>
        </w:tc>
      </w:tr>
      <w:tr>
        <w:tc>
          <w:tcPr>
            <w:tcW w:type="dxa" w:w="3700"/>
            <w:tcMar>
              <w:top w:type="dxa" w:w="60"/>
              <w:left w:type="dxa" w:w="90"/>
              <w:bottom w:type="dxa" w:w="60"/>
              <w:right w:type="dxa" w:w="90"/>
            </w:tcMar>
          </w:tcPr>
          <w:p>
            <w:pPr>
              <w:spacing w:after="0"/>
            </w:pPr>
            <w:r>
              <w:rPr>
                <w:b w:val="false"/>
                <w:bCs w:val="false"/>
                <w:sz w:val="20"/>
                <w:szCs w:val="20"/>
              </w:rPr>
              <w:t xml:space="preserve">seo agency pretoria</w:t>
            </w:r>
          </w:p>
        </w:tc>
        <w:tc>
          <w:tcPr>
            <w:tcW w:type="dxa" w:w="2400"/>
            <w:tcMar>
              <w:top w:type="dxa" w:w="60"/>
              <w:left w:type="dxa" w:w="90"/>
              <w:bottom w:type="dxa" w:w="60"/>
              <w:right w:type="dxa" w:w="90"/>
            </w:tcMar>
          </w:tcPr>
          <w:p>
            <w:pPr>
              <w:spacing w:after="0"/>
            </w:pPr>
            <w:r>
              <w:rPr>
                <w:b w:val="false"/>
                <w:bCs w:val="false"/>
                <w:sz w:val="20"/>
                <w:szCs w:val="20"/>
              </w:rPr>
              <w:t xml:space="preserve">Google organic + local pack</w:t>
            </w:r>
          </w:p>
        </w:tc>
        <w:tc>
          <w:tcPr>
            <w:tcW w:type="dxa" w:w="3260"/>
            <w:tcMar>
              <w:top w:type="dxa" w:w="60"/>
              <w:left w:type="dxa" w:w="90"/>
              <w:bottom w:type="dxa" w:w="60"/>
              <w:right w:type="dxa" w:w="90"/>
            </w:tcMar>
          </w:tcPr>
          <w:p>
            <w:pPr>
              <w:spacing w:after="0"/>
            </w:pPr>
            <w:r>
              <w:rPr>
                <w:b w:val="false"/>
                <w:bCs w:val="false"/>
                <w:sz w:val="20"/>
                <w:szCs w:val="20"/>
              </w:rPr>
              <w:t xml:space="preserve">Absent from top 30 (Reddit, listicles, revenuebase.ai win)</w:t>
            </w:r>
          </w:p>
        </w:tc>
      </w:tr>
      <w:tr>
        <w:tc>
          <w:tcPr>
            <w:tcW w:type="dxa" w:w="3700"/>
            <w:tcMar>
              <w:top w:type="dxa" w:w="60"/>
              <w:left w:type="dxa" w:w="90"/>
              <w:bottom w:type="dxa" w:w="60"/>
              <w:right w:type="dxa" w:w="90"/>
            </w:tcMar>
          </w:tcPr>
          <w:p>
            <w:pPr>
              <w:spacing w:after="0"/>
            </w:pPr>
            <w:r>
              <w:rPr>
                <w:b w:val="false"/>
                <w:bCs w:val="false"/>
                <w:sz w:val="20"/>
                <w:szCs w:val="20"/>
              </w:rPr>
              <w:t xml:space="preserve">All of the above</w:t>
            </w:r>
          </w:p>
        </w:tc>
        <w:tc>
          <w:tcPr>
            <w:tcW w:type="dxa" w:w="2400"/>
            <w:tcMar>
              <w:top w:type="dxa" w:w="60"/>
              <w:left w:type="dxa" w:w="90"/>
              <w:bottom w:type="dxa" w:w="60"/>
              <w:right w:type="dxa" w:w="90"/>
            </w:tcMar>
          </w:tcPr>
          <w:p>
            <w:pPr>
              <w:spacing w:after="0"/>
            </w:pPr>
            <w:r>
              <w:rPr>
                <w:b w:val="false"/>
                <w:bCs w:val="false"/>
                <w:sz w:val="20"/>
                <w:szCs w:val="20"/>
              </w:rPr>
              <w:t xml:space="preserve">ChatGPT, Perplexity, Gemini, Copilot</w:t>
            </w:r>
          </w:p>
        </w:tc>
        <w:tc>
          <w:tcPr>
            <w:tcW w:type="dxa" w:w="3260"/>
            <w:tcMar>
              <w:top w:type="dxa" w:w="60"/>
              <w:left w:type="dxa" w:w="90"/>
              <w:bottom w:type="dxa" w:w="60"/>
              <w:right w:type="dxa" w:w="90"/>
            </w:tcMar>
          </w:tcPr>
          <w:p>
            <w:pPr>
              <w:spacing w:after="0"/>
            </w:pPr>
            <w:r>
              <w:rPr>
                <w:b w:val="false"/>
                <w:bCs w:val="false"/>
                <w:sz w:val="20"/>
                <w:szCs w:val="20"/>
              </w:rPr>
              <w:t xml:space="preserve">Not measured (no data access)</w:t>
            </w:r>
          </w:p>
        </w:tc>
      </w:tr>
    </w:tbl>
    <w:p>
      <w:pPr>
        <w:spacing w:after="120"/>
      </w:pPr>
      <w:r>
        <w:t xml:space="preserve">Reading: for queries where AI picks the answer (cost, how-to, definition), Juicy's content is good enough to be cited even from a low organic position. For queries where AI picks a supplier ("best", "agency in Pretoria"), the engines cite directories, Reddit and third-party lists, and Juicy is in none of them. Google's People Also Ask boxes for both cost queries are now answered by Google's AI, and Juicy answers none of the eight questions sampled.</w:t>
      </w:r>
    </w:p>
    <w:p>
      <w:pPr>
        <w:pStyle w:val="Heading2"/>
        <w:spacing w:after="130" w:before="260"/>
      </w:pPr>
      <w:r>
        <w:t xml:space="preserve">Citability by page</w:t>
      </w:r>
    </w:p>
    <w:p>
      <w:pPr>
        <w:spacing w:after="120"/>
      </w:pPr>
      <w:r>
        <w:t xml:space="preserve">Scored out of 10 with the extractability rubric: a direct answer near the top, sections that open with their answer, quotable blocks, question-led headings, coverage of follow-up questions, real text, self-contained sections, original proof, a byline, and schema that matches the page. Below 6 on a page meant to rank is a red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rPr>
          <w:tblHeader/>
        </w:trPr>
        <w:tc>
          <w:tcPr>
            <w:tcW w:type="dxa" w:w="3400"/>
            <w:shd w:fill="EEEEEE" w:val="clear"/>
            <w:tcMar>
              <w:top w:type="dxa" w:w="60"/>
              <w:left w:type="dxa" w:w="90"/>
              <w:bottom w:type="dxa" w:w="60"/>
              <w:right w:type="dxa" w:w="90"/>
            </w:tcMar>
          </w:tcPr>
          <w:p>
            <w:pPr>
              <w:spacing w:after="0"/>
            </w:pPr>
            <w:r>
              <w:rPr>
                <w:b/>
                <w:bCs/>
                <w:sz w:val="20"/>
                <w:szCs w:val="20"/>
              </w:rPr>
              <w:t xml:space="preserve">Page</w:t>
            </w:r>
          </w:p>
        </w:tc>
        <w:tc>
          <w:tcPr>
            <w:tcW w:type="dxa" w:w="900"/>
            <w:shd w:fill="EEEEEE" w:val="clear"/>
            <w:tcMar>
              <w:top w:type="dxa" w:w="60"/>
              <w:left w:type="dxa" w:w="90"/>
              <w:bottom w:type="dxa" w:w="60"/>
              <w:right w:type="dxa" w:w="90"/>
            </w:tcMar>
          </w:tcPr>
          <w:p>
            <w:pPr>
              <w:spacing w:after="0"/>
            </w:pPr>
            <w:r>
              <w:rPr>
                <w:b/>
                <w:bCs/>
                <w:sz w:val="20"/>
                <w:szCs w:val="20"/>
              </w:rPr>
              <w:t xml:space="preserve">Score</w:t>
            </w:r>
          </w:p>
        </w:tc>
        <w:tc>
          <w:tcPr>
            <w:tcW w:type="dxa" w:w="5060"/>
            <w:shd w:fill="EEEEEE" w:val="clear"/>
            <w:tcMar>
              <w:top w:type="dxa" w:w="60"/>
              <w:left w:type="dxa" w:w="90"/>
              <w:bottom w:type="dxa" w:w="60"/>
              <w:right w:type="dxa" w:w="90"/>
            </w:tcMar>
          </w:tcPr>
          <w:p>
            <w:pPr>
              <w:spacing w:after="0"/>
            </w:pPr>
            <w:r>
              <w:rPr>
                <w:b/>
                <w:bCs/>
                <w:sz w:val="20"/>
                <w:szCs w:val="20"/>
              </w:rPr>
              <w:t xml:space="preserve">What holds it back</w:t>
            </w:r>
          </w:p>
        </w:tc>
      </w:tr>
      <w:tr>
        <w:tc>
          <w:tcPr>
            <w:tcW w:type="dxa" w:w="3400"/>
            <w:tcMar>
              <w:top w:type="dxa" w:w="60"/>
              <w:left w:type="dxa" w:w="90"/>
              <w:bottom w:type="dxa" w:w="60"/>
              <w:right w:type="dxa" w:w="90"/>
            </w:tcMar>
          </w:tcPr>
          <w:p>
            <w:pPr>
              <w:spacing w:after="0"/>
            </w:pPr>
            <w:r>
              <w:rPr>
                <w:b w:val="false"/>
                <w:bCs w:val="false"/>
                <w:sz w:val="20"/>
                <w:szCs w:val="20"/>
              </w:rPr>
              <w:t xml:space="preserve">/services/seo/pricing/</w:t>
            </w:r>
          </w:p>
        </w:tc>
        <w:tc>
          <w:tcPr>
            <w:tcW w:type="dxa" w:w="900"/>
            <w:tcMar>
              <w:top w:type="dxa" w:w="60"/>
              <w:left w:type="dxa" w:w="90"/>
              <w:bottom w:type="dxa" w:w="60"/>
              <w:right w:type="dxa" w:w="90"/>
            </w:tcMar>
          </w:tcPr>
          <w:p>
            <w:pPr>
              <w:spacing w:after="0"/>
            </w:pPr>
            <w:r>
              <w:rPr>
                <w:b w:val="false"/>
                <w:bCs w:val="false"/>
                <w:sz w:val="20"/>
                <w:szCs w:val="20"/>
              </w:rPr>
              <w:t xml:space="preserve">8/10</w:t>
            </w:r>
          </w:p>
        </w:tc>
        <w:tc>
          <w:tcPr>
            <w:tcW w:type="dxa" w:w="5060"/>
            <w:tcMar>
              <w:top w:type="dxa" w:w="60"/>
              <w:left w:type="dxa" w:w="90"/>
              <w:bottom w:type="dxa" w:w="60"/>
              <w:right w:type="dxa" w:w="90"/>
            </w:tcMar>
          </w:tcPr>
          <w:p>
            <w:pPr>
              <w:spacing w:after="0"/>
            </w:pPr>
            <w:r>
              <w:rPr>
                <w:b w:val="false"/>
                <w:bCs w:val="false"/>
                <w:sz w:val="20"/>
                <w:szCs w:val="20"/>
              </w:rPr>
              <w:t xml:space="preserve">H2s are statements, not questions; no one-line price range in the intro</w:t>
            </w:r>
          </w:p>
        </w:tc>
      </w:tr>
      <w:tr>
        <w:tc>
          <w:tcPr>
            <w:tcW w:type="dxa" w:w="3400"/>
            <w:tcMar>
              <w:top w:type="dxa" w:w="60"/>
              <w:left w:type="dxa" w:w="90"/>
              <w:bottom w:type="dxa" w:w="60"/>
              <w:right w:type="dxa" w:w="90"/>
            </w:tcMar>
          </w:tcPr>
          <w:p>
            <w:pPr>
              <w:spacing w:after="0"/>
            </w:pPr>
            <w:r>
              <w:rPr>
                <w:b w:val="false"/>
                <w:bCs w:val="false"/>
                <w:sz w:val="20"/>
                <w:szCs w:val="20"/>
              </w:rPr>
              <w:t xml:space="preserve">/services/web-design/pricing/</w:t>
            </w:r>
          </w:p>
        </w:tc>
        <w:tc>
          <w:tcPr>
            <w:tcW w:type="dxa" w:w="900"/>
            <w:tcMar>
              <w:top w:type="dxa" w:w="60"/>
              <w:left w:type="dxa" w:w="90"/>
              <w:bottom w:type="dxa" w:w="60"/>
              <w:right w:type="dxa" w:w="90"/>
            </w:tcMar>
          </w:tcPr>
          <w:p>
            <w:pPr>
              <w:spacing w:after="0"/>
            </w:pPr>
            <w:r>
              <w:rPr>
                <w:b w:val="false"/>
                <w:bCs w:val="false"/>
                <w:sz w:val="20"/>
                <w:szCs w:val="20"/>
              </w:rPr>
              <w:t xml:space="preserve">8/10</w:t>
            </w:r>
          </w:p>
        </w:tc>
        <w:tc>
          <w:tcPr>
            <w:tcW w:type="dxa" w:w="5060"/>
            <w:tcMar>
              <w:top w:type="dxa" w:w="60"/>
              <w:left w:type="dxa" w:w="90"/>
              <w:bottom w:type="dxa" w:w="60"/>
              <w:right w:type="dxa" w:w="90"/>
            </w:tcMar>
          </w:tcPr>
          <w:p>
            <w:pPr>
              <w:spacing w:after="0"/>
            </w:pPr>
            <w:r>
              <w:rPr>
                <w:b w:val="false"/>
                <w:bCs w:val="false"/>
                <w:sz w:val="20"/>
                <w:szCs w:val="20"/>
              </w:rPr>
              <w:t xml:space="preserve">Intro opens with the discovery call, not the price range Google's AIO quotes</w:t>
            </w:r>
          </w:p>
        </w:tc>
      </w:tr>
      <w:tr>
        <w:tc>
          <w:tcPr>
            <w:tcW w:type="dxa" w:w="3400"/>
            <w:tcMar>
              <w:top w:type="dxa" w:w="60"/>
              <w:left w:type="dxa" w:w="90"/>
              <w:bottom w:type="dxa" w:w="60"/>
              <w:right w:type="dxa" w:w="90"/>
            </w:tcMar>
          </w:tcPr>
          <w:p>
            <w:pPr>
              <w:spacing w:after="0"/>
            </w:pPr>
            <w:r>
              <w:rPr>
                <w:b w:val="false"/>
                <w:bCs w:val="false"/>
                <w:sz w:val="20"/>
                <w:szCs w:val="20"/>
              </w:rPr>
              <w:t xml:space="preserve">/blog/aeo-vs-seo/</w:t>
            </w:r>
          </w:p>
        </w:tc>
        <w:tc>
          <w:tcPr>
            <w:tcW w:type="dxa" w:w="900"/>
            <w:tcMar>
              <w:top w:type="dxa" w:w="60"/>
              <w:left w:type="dxa" w:w="90"/>
              <w:bottom w:type="dxa" w:w="60"/>
              <w:right w:type="dxa" w:w="90"/>
            </w:tcMar>
          </w:tcPr>
          <w:p>
            <w:pPr>
              <w:spacing w:after="0"/>
            </w:pPr>
            <w:r>
              <w:rPr>
                <w:b w:val="false"/>
                <w:bCs w:val="false"/>
                <w:sz w:val="20"/>
                <w:szCs w:val="20"/>
              </w:rPr>
              <w:t xml:space="preserve">8/10</w:t>
            </w:r>
          </w:p>
        </w:tc>
        <w:tc>
          <w:tcPr>
            <w:tcW w:type="dxa" w:w="5060"/>
            <w:tcMar>
              <w:top w:type="dxa" w:w="60"/>
              <w:left w:type="dxa" w:w="90"/>
              <w:bottom w:type="dxa" w:w="60"/>
              <w:right w:type="dxa" w:w="90"/>
            </w:tcMar>
          </w:tcPr>
          <w:p>
            <w:pPr>
              <w:spacing w:after="0"/>
            </w:pPr>
            <w:r>
              <w:rPr>
                <w:b w:val="false"/>
                <w:bCs w:val="false"/>
                <w:sz w:val="20"/>
                <w:szCs w:val="20"/>
              </w:rPr>
              <w:t xml:space="preserve">No first-party data; headings are not questions</w:t>
            </w:r>
          </w:p>
        </w:tc>
      </w:tr>
      <w:tr>
        <w:tc>
          <w:tcPr>
            <w:tcW w:type="dxa" w:w="3400"/>
            <w:tcMar>
              <w:top w:type="dxa" w:w="60"/>
              <w:left w:type="dxa" w:w="90"/>
              <w:bottom w:type="dxa" w:w="60"/>
              <w:right w:type="dxa" w:w="90"/>
            </w:tcMar>
          </w:tcPr>
          <w:p>
            <w:pPr>
              <w:spacing w:after="0"/>
            </w:pPr>
            <w:r>
              <w:rPr>
                <w:b w:val="false"/>
                <w:bCs w:val="false"/>
                <w:sz w:val="20"/>
                <w:szCs w:val="20"/>
              </w:rPr>
              <w:t xml:space="preserve">/services/web-design/</w:t>
            </w:r>
          </w:p>
        </w:tc>
        <w:tc>
          <w:tcPr>
            <w:tcW w:type="dxa" w:w="900"/>
            <w:tcMar>
              <w:top w:type="dxa" w:w="60"/>
              <w:left w:type="dxa" w:w="90"/>
              <w:bottom w:type="dxa" w:w="60"/>
              <w:right w:type="dxa" w:w="90"/>
            </w:tcMar>
          </w:tcPr>
          <w:p>
            <w:pPr>
              <w:spacing w:after="0"/>
            </w:pPr>
            <w:r>
              <w:rPr>
                <w:b w:val="false"/>
                <w:bCs w:val="false"/>
                <w:sz w:val="20"/>
                <w:szCs w:val="20"/>
              </w:rPr>
              <w:t xml:space="preserve">7/10</w:t>
            </w:r>
          </w:p>
        </w:tc>
        <w:tc>
          <w:tcPr>
            <w:tcW w:type="dxa" w:w="5060"/>
            <w:tcMar>
              <w:top w:type="dxa" w:w="60"/>
              <w:left w:type="dxa" w:w="90"/>
              <w:bottom w:type="dxa" w:w="60"/>
              <w:right w:type="dxa" w:w="90"/>
            </w:tcMar>
          </w:tcPr>
          <w:p>
            <w:pPr>
              <w:spacing w:after="0"/>
            </w:pPr>
            <w:r>
              <w:rPr>
                <w:b w:val="false"/>
                <w:bCs w:val="false"/>
                <w:sz w:val="20"/>
                <w:szCs w:val="20"/>
              </w:rPr>
              <w:t xml:space="preserve">No byline; few question headings</w:t>
            </w:r>
          </w:p>
        </w:tc>
      </w:tr>
      <w:tr>
        <w:tc>
          <w:tcPr>
            <w:tcW w:type="dxa" w:w="3400"/>
            <w:tcMar>
              <w:top w:type="dxa" w:w="60"/>
              <w:left w:type="dxa" w:w="90"/>
              <w:bottom w:type="dxa" w:w="60"/>
              <w:right w:type="dxa" w:w="90"/>
            </w:tcMar>
          </w:tcPr>
          <w:p>
            <w:pPr>
              <w:spacing w:after="0"/>
            </w:pPr>
            <w:r>
              <w:rPr>
                <w:b w:val="false"/>
                <w:bCs w:val="false"/>
                <w:sz w:val="20"/>
                <w:szCs w:val="20"/>
              </w:rPr>
              <w:t xml:space="preserve">/ (homepage)</w:t>
            </w:r>
          </w:p>
        </w:tc>
        <w:tc>
          <w:tcPr>
            <w:tcW w:type="dxa" w:w="900"/>
            <w:tcMar>
              <w:top w:type="dxa" w:w="60"/>
              <w:left w:type="dxa" w:w="90"/>
              <w:bottom w:type="dxa" w:w="60"/>
              <w:right w:type="dxa" w:w="90"/>
            </w:tcMar>
          </w:tcPr>
          <w:p>
            <w:pPr>
              <w:spacing w:after="0"/>
            </w:pPr>
            <w:r>
              <w:rPr>
                <w:b w:val="false"/>
                <w:bCs w:val="false"/>
                <w:sz w:val="20"/>
                <w:szCs w:val="20"/>
              </w:rPr>
              <w:t xml:space="preserve">6/10</w:t>
            </w:r>
          </w:p>
        </w:tc>
        <w:tc>
          <w:tcPr>
            <w:tcW w:type="dxa" w:w="5060"/>
            <w:tcMar>
              <w:top w:type="dxa" w:w="60"/>
              <w:left w:type="dxa" w:w="90"/>
              <w:bottom w:type="dxa" w:w="60"/>
              <w:right w:type="dxa" w:w="90"/>
            </w:tcMar>
          </w:tcPr>
          <w:p>
            <w:pPr>
              <w:spacing w:after="0"/>
            </w:pPr>
            <w:r>
              <w:rPr>
                <w:b w:val="false"/>
                <w:bCs w:val="false"/>
                <w:sz w:val="20"/>
                <w:szCs w:val="20"/>
              </w:rPr>
              <w:t xml:space="preserve">Answer is a tagline; trust figures inconsistent with other pages</w:t>
            </w:r>
          </w:p>
        </w:tc>
      </w:tr>
      <w:tr>
        <w:tc>
          <w:tcPr>
            <w:tcW w:type="dxa" w:w="3400"/>
            <w:tcMar>
              <w:top w:type="dxa" w:w="60"/>
              <w:left w:type="dxa" w:w="90"/>
              <w:bottom w:type="dxa" w:w="60"/>
              <w:right w:type="dxa" w:w="90"/>
            </w:tcMar>
          </w:tcPr>
          <w:p>
            <w:pPr>
              <w:spacing w:after="0"/>
            </w:pPr>
            <w:r>
              <w:rPr>
                <w:b w:val="false"/>
                <w:bCs w:val="false"/>
                <w:sz w:val="20"/>
                <w:szCs w:val="20"/>
              </w:rPr>
              <w:t xml:space="preserve">/guides/web-design-cost/</w:t>
            </w:r>
          </w:p>
        </w:tc>
        <w:tc>
          <w:tcPr>
            <w:tcW w:type="dxa" w:w="900"/>
            <w:tcMar>
              <w:top w:type="dxa" w:w="60"/>
              <w:left w:type="dxa" w:w="90"/>
              <w:bottom w:type="dxa" w:w="60"/>
              <w:right w:type="dxa" w:w="90"/>
            </w:tcMar>
          </w:tcPr>
          <w:p>
            <w:pPr>
              <w:spacing w:after="0"/>
            </w:pPr>
            <w:r>
              <w:rPr>
                <w:b w:val="false"/>
                <w:bCs w:val="false"/>
                <w:sz w:val="20"/>
                <w:szCs w:val="20"/>
              </w:rPr>
              <w:t xml:space="preserve">5/10</w:t>
            </w:r>
          </w:p>
        </w:tc>
        <w:tc>
          <w:tcPr>
            <w:tcW w:type="dxa" w:w="5060"/>
            <w:tcMar>
              <w:top w:type="dxa" w:w="60"/>
              <w:left w:type="dxa" w:w="90"/>
              <w:bottom w:type="dxa" w:w="60"/>
              <w:right w:type="dxa" w:w="90"/>
            </w:tcMar>
          </w:tcPr>
          <w:p>
            <w:pPr>
              <w:spacing w:after="0"/>
            </w:pPr>
            <w:r>
              <w:rPr>
                <w:b w:val="false"/>
                <w:bCs w:val="false"/>
                <w:sz w:val="20"/>
                <w:szCs w:val="20"/>
              </w:rPr>
              <w:t xml:space="preserve">918-word hub with no number in it; H1 in capitals</w:t>
            </w:r>
          </w:p>
        </w:tc>
      </w:tr>
      <w:tr>
        <w:tc>
          <w:tcPr>
            <w:tcW w:type="dxa" w:w="3400"/>
            <w:tcMar>
              <w:top w:type="dxa" w:w="60"/>
              <w:left w:type="dxa" w:w="90"/>
              <w:bottom w:type="dxa" w:w="60"/>
              <w:right w:type="dxa" w:w="90"/>
            </w:tcMar>
          </w:tcPr>
          <w:p>
            <w:pPr>
              <w:spacing w:after="0"/>
            </w:pPr>
            <w:r>
              <w:rPr>
                <w:b w:val="false"/>
                <w:bCs w:val="false"/>
                <w:sz w:val="20"/>
                <w:szCs w:val="20"/>
              </w:rPr>
              <w:t xml:space="preserve">/case-studies/</w:t>
            </w:r>
          </w:p>
        </w:tc>
        <w:tc>
          <w:tcPr>
            <w:tcW w:type="dxa" w:w="900"/>
            <w:tcMar>
              <w:top w:type="dxa" w:w="60"/>
              <w:left w:type="dxa" w:w="90"/>
              <w:bottom w:type="dxa" w:w="60"/>
              <w:right w:type="dxa" w:w="90"/>
            </w:tcMar>
          </w:tcPr>
          <w:p>
            <w:pPr>
              <w:spacing w:after="0"/>
            </w:pPr>
            <w:r>
              <w:rPr>
                <w:b w:val="false"/>
                <w:bCs w:val="false"/>
                <w:sz w:val="20"/>
                <w:szCs w:val="20"/>
              </w:rPr>
              <w:t xml:space="preserve">4/10</w:t>
            </w:r>
          </w:p>
        </w:tc>
        <w:tc>
          <w:tcPr>
            <w:tcW w:type="dxa" w:w="5060"/>
            <w:tcMar>
              <w:top w:type="dxa" w:w="60"/>
              <w:left w:type="dxa" w:w="90"/>
              <w:bottom w:type="dxa" w:w="60"/>
              <w:right w:type="dxa" w:w="90"/>
            </w:tcMar>
          </w:tcPr>
          <w:p>
            <w:pPr>
              <w:spacing w:after="0"/>
            </w:pPr>
            <w:r>
              <w:rPr>
                <w:b w:val="false"/>
                <w:bCs w:val="false"/>
                <w:sz w:val="20"/>
                <w:szCs w:val="20"/>
              </w:rPr>
              <w:t xml:space="preserve">Every case is anonymised; no dates, client names or CreativeWork schema</w:t>
            </w:r>
          </w:p>
        </w:tc>
      </w:tr>
      <w:tr>
        <w:tc>
          <w:tcPr>
            <w:tcW w:type="dxa" w:w="3400"/>
            <w:tcMar>
              <w:top w:type="dxa" w:w="60"/>
              <w:left w:type="dxa" w:w="90"/>
              <w:bottom w:type="dxa" w:w="60"/>
              <w:right w:type="dxa" w:w="90"/>
            </w:tcMar>
          </w:tcPr>
          <w:p>
            <w:pPr>
              <w:spacing w:after="0"/>
            </w:pPr>
            <w:r>
              <w:rPr>
                <w:b w:val="false"/>
                <w:bCs w:val="false"/>
                <w:sz w:val="20"/>
                <w:szCs w:val="20"/>
              </w:rPr>
              <w:t xml:space="preserve">/blog/best-seo-agencies-pretoria-2026/</w:t>
            </w:r>
          </w:p>
        </w:tc>
        <w:tc>
          <w:tcPr>
            <w:tcW w:type="dxa" w:w="900"/>
            <w:tcMar>
              <w:top w:type="dxa" w:w="60"/>
              <w:left w:type="dxa" w:w="90"/>
              <w:bottom w:type="dxa" w:w="60"/>
              <w:right w:type="dxa" w:w="90"/>
            </w:tcMar>
          </w:tcPr>
          <w:p>
            <w:pPr>
              <w:spacing w:after="0"/>
            </w:pPr>
            <w:r>
              <w:rPr>
                <w:b w:val="false"/>
                <w:bCs w:val="false"/>
                <w:sz w:val="20"/>
                <w:szCs w:val="20"/>
              </w:rPr>
              <w:t xml:space="preserve">Capped</w:t>
            </w:r>
          </w:p>
        </w:tc>
        <w:tc>
          <w:tcPr>
            <w:tcW w:type="dxa" w:w="5060"/>
            <w:tcMar>
              <w:top w:type="dxa" w:w="60"/>
              <w:left w:type="dxa" w:w="90"/>
              <w:bottom w:type="dxa" w:w="60"/>
              <w:right w:type="dxa" w:w="90"/>
            </w:tcMar>
          </w:tcPr>
          <w:p>
            <w:pPr>
              <w:spacing w:after="0"/>
            </w:pPr>
            <w:r>
              <w:rPr>
                <w:b w:val="false"/>
                <w:bCs w:val="false"/>
                <w:sz w:val="20"/>
                <w:szCs w:val="20"/>
              </w:rPr>
              <w:t xml:space="preserve">Ranks its own publisher first: a trust violation caps the score (see R4)</w:t>
            </w:r>
          </w:p>
        </w:tc>
      </w:tr>
    </w:tbl>
    <w:p>
      <w:pPr>
        <w:pStyle w:val="Heading2"/>
        <w:spacing w:after="130" w:before="260"/>
      </w:pPr>
      <w:r>
        <w:t xml:space="preserve">Per-platform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5860"/>
      </w:tblGrid>
      <w:tr>
        <w:trPr>
          <w:tblHeader/>
        </w:trPr>
        <w:tc>
          <w:tcPr>
            <w:tcW w:type="dxa" w:w="2300"/>
            <w:shd w:fill="EEEEEE" w:val="clear"/>
            <w:tcMar>
              <w:top w:type="dxa" w:w="60"/>
              <w:left w:type="dxa" w:w="90"/>
              <w:bottom w:type="dxa" w:w="60"/>
              <w:right w:type="dxa" w:w="90"/>
            </w:tcMar>
          </w:tcPr>
          <w:p>
            <w:pPr>
              <w:spacing w:after="0"/>
            </w:pPr>
            <w:r>
              <w:rPr>
                <w:b/>
                <w:bCs/>
                <w:sz w:val="20"/>
                <w:szCs w:val="20"/>
              </w:rPr>
              <w:t xml:space="preserve">Platform</w:t>
            </w:r>
          </w:p>
        </w:tc>
        <w:tc>
          <w:tcPr>
            <w:tcW w:type="dxa" w:w="1200"/>
            <w:shd w:fill="EEEEEE" w:val="clear"/>
            <w:tcMar>
              <w:top w:type="dxa" w:w="60"/>
              <w:left w:type="dxa" w:w="90"/>
              <w:bottom w:type="dxa" w:w="60"/>
              <w:right w:type="dxa" w:w="90"/>
            </w:tcMar>
          </w:tcPr>
          <w:p>
            <w:pPr>
              <w:spacing w:after="0"/>
            </w:pPr>
            <w:r>
              <w:rPr>
                <w:b/>
                <w:bCs/>
                <w:sz w:val="20"/>
                <w:szCs w:val="20"/>
              </w:rPr>
              <w:t xml:space="preserve">Readiness</w:t>
            </w:r>
          </w:p>
        </w:tc>
        <w:tc>
          <w:tcPr>
            <w:tcW w:type="dxa" w:w="5860"/>
            <w:shd w:fill="EEEEEE" w:val="clear"/>
            <w:tcMar>
              <w:top w:type="dxa" w:w="60"/>
              <w:left w:type="dxa" w:w="90"/>
              <w:bottom w:type="dxa" w:w="60"/>
              <w:right w:type="dxa" w:w="90"/>
            </w:tcMar>
          </w:tcPr>
          <w:p>
            <w:pPr>
              <w:spacing w:after="0"/>
            </w:pPr>
            <w:r>
              <w:rPr>
                <w:b/>
                <w:bCs/>
                <w:sz w:val="20"/>
                <w:szCs w:val="20"/>
              </w:rPr>
              <w:t xml:space="preserve">The one finding that matters</w:t>
            </w:r>
          </w:p>
        </w:tc>
      </w:tr>
      <w:tr>
        <w:tc>
          <w:tcPr>
            <w:tcW w:type="dxa" w:w="2300"/>
            <w:tcMar>
              <w:top w:type="dxa" w:w="60"/>
              <w:left w:type="dxa" w:w="90"/>
              <w:bottom w:type="dxa" w:w="60"/>
              <w:right w:type="dxa" w:w="90"/>
            </w:tcMar>
          </w:tcPr>
          <w:p>
            <w:pPr>
              <w:spacing w:after="0"/>
            </w:pPr>
            <w:r>
              <w:rPr>
                <w:b w:val="false"/>
                <w:bCs w:val="false"/>
                <w:sz w:val="20"/>
                <w:szCs w:val="20"/>
              </w:rPr>
              <w:t xml:space="preserve">Google AI Overviews / AI Mode</w:t>
            </w:r>
          </w:p>
        </w:tc>
        <w:tc>
          <w:tcPr>
            <w:tcW w:type="dxa" w:w="1200"/>
            <w:tcMar>
              <w:top w:type="dxa" w:w="60"/>
              <w:left w:type="dxa" w:w="90"/>
              <w:bottom w:type="dxa" w:w="60"/>
              <w:right w:type="dxa" w:w="90"/>
            </w:tcMar>
          </w:tcPr>
          <w:p>
            <w:pPr>
              <w:spacing w:after="0"/>
            </w:pPr>
            <w:r>
              <w:rPr>
                <w:b w:val="false"/>
                <w:bCs w:val="false"/>
                <w:sz w:val="20"/>
                <w:szCs w:val="20"/>
              </w:rPr>
              <w:t xml:space="preserve">Partial</w:t>
            </w:r>
          </w:p>
        </w:tc>
        <w:tc>
          <w:tcPr>
            <w:tcW w:type="dxa" w:w="5860"/>
            <w:tcMar>
              <w:top w:type="dxa" w:w="60"/>
              <w:left w:type="dxa" w:w="90"/>
              <w:bottom w:type="dxa" w:w="60"/>
              <w:right w:type="dxa" w:w="90"/>
            </w:tcMar>
          </w:tcPr>
          <w:p>
            <w:pPr>
              <w:spacing w:after="0"/>
            </w:pPr>
            <w:r>
              <w:rPr>
                <w:b w:val="false"/>
                <w:bCs w:val="false"/>
                <w:sz w:val="20"/>
                <w:szCs w:val="20"/>
              </w:rPr>
              <w:t xml:space="preserve">Eligible and already cited once. Cost-query citations depend on one canonical cost page ranking (R5).</w:t>
            </w:r>
          </w:p>
        </w:tc>
      </w:tr>
      <w:tr>
        <w:tc>
          <w:tcPr>
            <w:tcW w:type="dxa" w:w="2300"/>
            <w:tcMar>
              <w:top w:type="dxa" w:w="60"/>
              <w:left w:type="dxa" w:w="90"/>
              <w:bottom w:type="dxa" w:w="60"/>
              <w:right w:type="dxa" w:w="90"/>
            </w:tcMar>
          </w:tcPr>
          <w:p>
            <w:pPr>
              <w:spacing w:after="0"/>
            </w:pPr>
            <w:r>
              <w:rPr>
                <w:b w:val="false"/>
                <w:bCs w:val="false"/>
                <w:sz w:val="20"/>
                <w:szCs w:val="20"/>
              </w:rPr>
              <w:t xml:space="preserve">ChatGPT Search</w:t>
            </w:r>
          </w:p>
        </w:tc>
        <w:tc>
          <w:tcPr>
            <w:tcW w:type="dxa" w:w="1200"/>
            <w:tcMar>
              <w:top w:type="dxa" w:w="60"/>
              <w:left w:type="dxa" w:w="90"/>
              <w:bottom w:type="dxa" w:w="60"/>
              <w:right w:type="dxa" w:w="90"/>
            </w:tcMar>
          </w:tcPr>
          <w:p>
            <w:pPr>
              <w:spacing w:after="0"/>
            </w:pPr>
            <w:r>
              <w:rPr>
                <w:b w:val="false"/>
                <w:bCs w:val="false"/>
                <w:sz w:val="20"/>
                <w:szCs w:val="20"/>
              </w:rPr>
              <w:t xml:space="preserve">Weak</w:t>
            </w:r>
          </w:p>
        </w:tc>
        <w:tc>
          <w:tcPr>
            <w:tcW w:type="dxa" w:w="5860"/>
            <w:tcMar>
              <w:top w:type="dxa" w:w="60"/>
              <w:left w:type="dxa" w:w="90"/>
              <w:bottom w:type="dxa" w:w="60"/>
              <w:right w:type="dxa" w:w="90"/>
            </w:tcMar>
          </w:tcPr>
          <w:p>
            <w:pPr>
              <w:spacing w:after="0"/>
            </w:pPr>
            <w:r>
              <w:rPr>
                <w:b w:val="false"/>
                <w:bCs w:val="false"/>
                <w:sz w:val="20"/>
                <w:szCs w:val="20"/>
              </w:rPr>
              <w:t xml:space="preserve">Leans on off-site authority. Juicy is missing from the directories and lists it cites (R6). Bing Webmaster Tools status unverified.</w:t>
            </w:r>
          </w:p>
        </w:tc>
      </w:tr>
      <w:tr>
        <w:tc>
          <w:tcPr>
            <w:tcW w:type="dxa" w:w="2300"/>
            <w:tcMar>
              <w:top w:type="dxa" w:w="60"/>
              <w:left w:type="dxa" w:w="90"/>
              <w:bottom w:type="dxa" w:w="60"/>
              <w:right w:type="dxa" w:w="90"/>
            </w:tcMar>
          </w:tcPr>
          <w:p>
            <w:pPr>
              <w:spacing w:after="0"/>
            </w:pPr>
            <w:r>
              <w:rPr>
                <w:b w:val="false"/>
                <w:bCs w:val="false"/>
                <w:sz w:val="20"/>
                <w:szCs w:val="20"/>
              </w:rPr>
              <w:t xml:space="preserve">Perplexity</w:t>
            </w:r>
          </w:p>
        </w:tc>
        <w:tc>
          <w:tcPr>
            <w:tcW w:type="dxa" w:w="1200"/>
            <w:tcMar>
              <w:top w:type="dxa" w:w="60"/>
              <w:left w:type="dxa" w:w="90"/>
              <w:bottom w:type="dxa" w:w="60"/>
              <w:right w:type="dxa" w:w="90"/>
            </w:tcMar>
          </w:tcPr>
          <w:p>
            <w:pPr>
              <w:spacing w:after="0"/>
            </w:pPr>
            <w:r>
              <w:rPr>
                <w:b w:val="false"/>
                <w:bCs w:val="false"/>
                <w:sz w:val="20"/>
                <w:szCs w:val="20"/>
              </w:rPr>
              <w:t xml:space="preserve">Weak</w:t>
            </w:r>
          </w:p>
        </w:tc>
        <w:tc>
          <w:tcPr>
            <w:tcW w:type="dxa" w:w="5860"/>
            <w:tcMar>
              <w:top w:type="dxa" w:w="60"/>
              <w:left w:type="dxa" w:w="90"/>
              <w:bottom w:type="dxa" w:w="60"/>
              <w:right w:type="dxa" w:w="90"/>
            </w:tcMar>
          </w:tcPr>
          <w:p>
            <w:pPr>
              <w:spacing w:after="0"/>
            </w:pPr>
            <w:r>
              <w:rPr>
                <w:b w:val="false"/>
                <w:bCs w:val="false"/>
                <w:sz w:val="20"/>
                <w:szCs w:val="20"/>
              </w:rPr>
              <w:t xml:space="preserve">Favours Reddit and reference material. No Reddit footprint; the benchmarks report is the right kind of asset but has no links.</w:t>
            </w:r>
          </w:p>
        </w:tc>
      </w:tr>
      <w:tr>
        <w:tc>
          <w:tcPr>
            <w:tcW w:type="dxa" w:w="2300"/>
            <w:tcMar>
              <w:top w:type="dxa" w:w="60"/>
              <w:left w:type="dxa" w:w="90"/>
              <w:bottom w:type="dxa" w:w="60"/>
              <w:right w:type="dxa" w:w="90"/>
            </w:tcMar>
          </w:tcPr>
          <w:p>
            <w:pPr>
              <w:spacing w:after="0"/>
            </w:pPr>
            <w:r>
              <w:rPr>
                <w:b w:val="false"/>
                <w:bCs w:val="false"/>
                <w:sz w:val="20"/>
                <w:szCs w:val="20"/>
              </w:rPr>
              <w:t xml:space="preserve">Gemini</w:t>
            </w:r>
          </w:p>
        </w:tc>
        <w:tc>
          <w:tcPr>
            <w:tcW w:type="dxa" w:w="1200"/>
            <w:tcMar>
              <w:top w:type="dxa" w:w="60"/>
              <w:left w:type="dxa" w:w="90"/>
              <w:bottom w:type="dxa" w:w="60"/>
              <w:right w:type="dxa" w:w="90"/>
            </w:tcMar>
          </w:tcPr>
          <w:p>
            <w:pPr>
              <w:spacing w:after="0"/>
            </w:pPr>
            <w:r>
              <w:rPr>
                <w:b w:val="false"/>
                <w:bCs w:val="false"/>
                <w:sz w:val="20"/>
                <w:szCs w:val="20"/>
              </w:rPr>
              <w:t xml:space="preserve">Weak</w:t>
            </w:r>
          </w:p>
        </w:tc>
        <w:tc>
          <w:tcPr>
            <w:tcW w:type="dxa" w:w="5860"/>
            <w:tcMar>
              <w:top w:type="dxa" w:w="60"/>
              <w:left w:type="dxa" w:w="90"/>
              <w:bottom w:type="dxa" w:w="60"/>
              <w:right w:type="dxa" w:w="90"/>
            </w:tcMar>
          </w:tcPr>
          <w:p>
            <w:pPr>
              <w:spacing w:after="0"/>
            </w:pPr>
            <w:r>
              <w:rPr>
                <w:b w:val="false"/>
                <w:bCs w:val="false"/>
                <w:sz w:val="20"/>
                <w:szCs w:val="20"/>
              </w:rPr>
              <w:t xml:space="preserve">Needs entity resolution. No Wikidata item; name collides with UK "Juicy Designs" and "Juice Design".</w:t>
            </w:r>
          </w:p>
        </w:tc>
      </w:tr>
      <w:tr>
        <w:tc>
          <w:tcPr>
            <w:tcW w:type="dxa" w:w="2300"/>
            <w:tcMar>
              <w:top w:type="dxa" w:w="60"/>
              <w:left w:type="dxa" w:w="90"/>
              <w:bottom w:type="dxa" w:w="60"/>
              <w:right w:type="dxa" w:w="90"/>
            </w:tcMar>
          </w:tcPr>
          <w:p>
            <w:pPr>
              <w:spacing w:after="0"/>
            </w:pPr>
            <w:r>
              <w:rPr>
                <w:b w:val="false"/>
                <w:bCs w:val="false"/>
                <w:sz w:val="20"/>
                <w:szCs w:val="20"/>
              </w:rPr>
              <w:t xml:space="preserve">Bing Copilot</w:t>
            </w:r>
          </w:p>
        </w:tc>
        <w:tc>
          <w:tcPr>
            <w:tcW w:type="dxa" w:w="1200"/>
            <w:tcMar>
              <w:top w:type="dxa" w:w="60"/>
              <w:left w:type="dxa" w:w="90"/>
              <w:bottom w:type="dxa" w:w="60"/>
              <w:right w:type="dxa" w:w="90"/>
            </w:tcMar>
          </w:tcPr>
          <w:p>
            <w:pPr>
              <w:spacing w:after="0"/>
            </w:pPr>
            <w:r>
              <w:rPr>
                <w:b w:val="false"/>
                <w:bCs w:val="false"/>
                <w:sz w:val="20"/>
                <w:szCs w:val="20"/>
              </w:rPr>
              <w:t xml:space="preserve">Partial</w:t>
            </w:r>
          </w:p>
        </w:tc>
        <w:tc>
          <w:tcPr>
            <w:tcW w:type="dxa" w:w="5860"/>
            <w:tcMar>
              <w:top w:type="dxa" w:w="60"/>
              <w:left w:type="dxa" w:w="90"/>
              <w:bottom w:type="dxa" w:w="60"/>
              <w:right w:type="dxa" w:w="90"/>
            </w:tcMar>
          </w:tcPr>
          <w:p>
            <w:pPr>
              <w:spacing w:after="0"/>
            </w:pPr>
            <w:r>
              <w:rPr>
                <w:b w:val="false"/>
                <w:bCs w:val="false"/>
                <w:sz w:val="20"/>
                <w:szCs w:val="20"/>
              </w:rPr>
              <w:t xml:space="preserve">IndexNow key is live and LinkedIn page exists. Confirm Bing Webmaster Tools registration and submit the sitemap index.</w:t>
            </w:r>
          </w:p>
        </w:tc>
      </w:tr>
      <w:tr>
        <w:tc>
          <w:tcPr>
            <w:tcW w:type="dxa" w:w="2300"/>
            <w:tcMar>
              <w:top w:type="dxa" w:w="60"/>
              <w:left w:type="dxa" w:w="90"/>
              <w:bottom w:type="dxa" w:w="60"/>
              <w:right w:type="dxa" w:w="90"/>
            </w:tcMar>
          </w:tcPr>
          <w:p>
            <w:pPr>
              <w:spacing w:after="0"/>
            </w:pPr>
            <w:r>
              <w:rPr>
                <w:b w:val="false"/>
                <w:bCs w:val="false"/>
                <w:sz w:val="20"/>
                <w:szCs w:val="20"/>
              </w:rPr>
              <w:t xml:space="preserve">Claude (Brave Search)</w:t>
            </w:r>
          </w:p>
        </w:tc>
        <w:tc>
          <w:tcPr>
            <w:tcW w:type="dxa" w:w="1200"/>
            <w:tcMar>
              <w:top w:type="dxa" w:w="60"/>
              <w:left w:type="dxa" w:w="90"/>
              <w:bottom w:type="dxa" w:w="60"/>
              <w:right w:type="dxa" w:w="90"/>
            </w:tcMar>
          </w:tcPr>
          <w:p>
            <w:pPr>
              <w:spacing w:after="0"/>
            </w:pPr>
            <w:r>
              <w:rPr>
                <w:b w:val="false"/>
                <w:bCs w:val="false"/>
                <w:sz w:val="20"/>
                <w:szCs w:val="20"/>
              </w:rPr>
              <w:t xml:space="preserve">Partial</w:t>
            </w:r>
          </w:p>
        </w:tc>
        <w:tc>
          <w:tcPr>
            <w:tcW w:type="dxa" w:w="5860"/>
            <w:tcMar>
              <w:top w:type="dxa" w:w="60"/>
              <w:left w:type="dxa" w:w="90"/>
              <w:bottom w:type="dxa" w:w="60"/>
              <w:right w:type="dxa" w:w="90"/>
            </w:tcMar>
          </w:tcPr>
          <w:p>
            <w:pPr>
              <w:spacing w:after="0"/>
            </w:pPr>
            <w:r>
              <w:rPr>
                <w:b w:val="false"/>
                <w:bCs w:val="false"/>
                <w:sz w:val="20"/>
                <w:szCs w:val="20"/>
              </w:rPr>
              <w:t xml:space="preserve">ClaudeBot allowed and pages are fact-dense, but the R1 challenge page would be fetched instead of content on affected URLs.</w:t>
            </w:r>
          </w:p>
        </w:tc>
      </w:tr>
    </w:tbl>
    <w:p>
      <w:pPr>
        <w:pStyle w:val="Heading2"/>
        <w:spacing w:after="130" w:before="260"/>
      </w:pPr>
      <w:r>
        <w:t xml:space="preserve">Scores</w:t>
      </w:r>
    </w:p>
    <w:p>
      <w:pPr>
        <w:spacing w:after="120"/>
      </w:pPr>
      <w:r>
        <w:t xml:space="preserve">Health score = 100 - (1 critical x 15 + 5 high x 8 + 6 medium x 3 + 3 low x 1) = 24 (band F).</w:t>
      </w:r>
    </w:p>
    <w:p>
      <w:pPr>
        <w:spacing w:after="120"/>
      </w:pPr>
      <w:r>
        <w:t xml:space="preserve">Composite GEO score = citability 66 x 0.25 + brand 25 x 0.20 + E-E-A-T 60 x 0.20 + technical 70 x 0.15 + schema 60 x 0.10 + platform 40 x 0.10 = 54 (poor). Citability is the mean of the scored pages above. The other five inputs are auditor judgements from this audit's evidence, not tool outputs. Record both scores and re-run them at the next audit to track movement.</w:t>
      </w:r>
    </w:p>
    <w:p>
      <w:pPr>
        <w:pStyle w:val="Heading1"/>
        <w:spacing w:after="130" w:before="260"/>
      </w:pPr>
      <w:r>
        <w:t xml:space="preserve">Validation scorecard</w:t>
      </w:r>
    </w:p>
    <w:p>
      <w:pPr>
        <w:spacing w:after="120"/>
      </w:pPr>
      <w:r>
        <w:t xml:space="preserve">Sitewide, from the 23-point checklist. Technical checks were run on a 261-URL sample (40 blog, 25 location, 25 glossary, and all 171 core and service pages) and a status sweep of all 2,041 sitemap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4160"/>
        <w:gridCol w:w="2200"/>
      </w:tblGrid>
      <w:tr>
        <w:trPr>
          <w:tblHeader/>
        </w:trPr>
        <w:tc>
          <w:tcPr>
            <w:tcW w:type="dxa" w:w="2100"/>
            <w:shd w:fill="EEEEEE" w:val="clear"/>
            <w:tcMar>
              <w:top w:type="dxa" w:w="60"/>
              <w:left w:type="dxa" w:w="90"/>
              <w:bottom w:type="dxa" w:w="60"/>
              <w:right w:type="dxa" w:w="90"/>
            </w:tcMar>
          </w:tcPr>
          <w:p>
            <w:pPr>
              <w:spacing w:after="0"/>
            </w:pPr>
            <w:r>
              <w:rPr>
                <w:b/>
                <w:bCs/>
                <w:sz w:val="20"/>
                <w:szCs w:val="20"/>
              </w:rPr>
              <w:t xml:space="preserve">Check</w:t>
            </w:r>
          </w:p>
        </w:tc>
        <w:tc>
          <w:tcPr>
            <w:tcW w:type="dxa" w:w="900"/>
            <w:shd w:fill="EEEEEE" w:val="clear"/>
            <w:tcMar>
              <w:top w:type="dxa" w:w="60"/>
              <w:left w:type="dxa" w:w="90"/>
              <w:bottom w:type="dxa" w:w="60"/>
              <w:right w:type="dxa" w:w="90"/>
            </w:tcMar>
          </w:tcPr>
          <w:p>
            <w:pPr>
              <w:spacing w:after="0"/>
            </w:pPr>
            <w:r>
              <w:rPr>
                <w:b/>
                <w:bCs/>
                <w:sz w:val="20"/>
                <w:szCs w:val="20"/>
              </w:rPr>
              <w:t xml:space="preserve">Status</w:t>
            </w:r>
          </w:p>
        </w:tc>
        <w:tc>
          <w:tcPr>
            <w:tcW w:type="dxa" w:w="4160"/>
            <w:shd w:fill="EEEEEE" w:val="clear"/>
            <w:tcMar>
              <w:top w:type="dxa" w:w="60"/>
              <w:left w:type="dxa" w:w="90"/>
              <w:bottom w:type="dxa" w:w="60"/>
              <w:right w:type="dxa" w:w="90"/>
            </w:tcMar>
          </w:tcPr>
          <w:p>
            <w:pPr>
              <w:spacing w:after="0"/>
            </w:pPr>
            <w:r>
              <w:rPr>
                <w:b/>
                <w:bCs/>
                <w:sz w:val="20"/>
                <w:szCs w:val="20"/>
              </w:rPr>
              <w:t xml:space="preserve">Finding</w:t>
            </w:r>
          </w:p>
        </w:tc>
        <w:tc>
          <w:tcPr>
            <w:tcW w:type="dxa" w:w="2200"/>
            <w:shd w:fill="EEEEEE" w:val="clear"/>
            <w:tcMar>
              <w:top w:type="dxa" w:w="60"/>
              <w:left w:type="dxa" w:w="90"/>
              <w:bottom w:type="dxa" w:w="60"/>
              <w:right w:type="dxa" w:w="90"/>
            </w:tcMar>
          </w:tcPr>
          <w:p>
            <w:pPr>
              <w:spacing w:after="0"/>
            </w:pPr>
            <w:r>
              <w:rPr>
                <w:b/>
                <w:bCs/>
                <w:sz w:val="20"/>
                <w:szCs w:val="20"/>
              </w:rPr>
              <w:t xml:space="preserve">Fix</w:t>
            </w:r>
          </w:p>
        </w:tc>
      </w:tr>
      <w:tr>
        <w:tc>
          <w:tcPr>
            <w:tcW w:type="dxa" w:w="2100"/>
            <w:tcMar>
              <w:top w:type="dxa" w:w="60"/>
              <w:left w:type="dxa" w:w="90"/>
              <w:bottom w:type="dxa" w:w="60"/>
              <w:right w:type="dxa" w:w="90"/>
            </w:tcMar>
          </w:tcPr>
          <w:p>
            <w:pPr>
              <w:spacing w:after="0"/>
            </w:pPr>
            <w:r>
              <w:rPr>
                <w:b w:val="false"/>
                <w:bCs w:val="false"/>
                <w:sz w:val="20"/>
                <w:szCs w:val="20"/>
              </w:rPr>
              <w:t xml:space="preserve">1 Title tag</w:t>
            </w:r>
          </w:p>
        </w:tc>
        <w:tc>
          <w:tcPr>
            <w:tcW w:type="dxa" w:w="900"/>
            <w:tcMar>
              <w:top w:type="dxa" w:w="60"/>
              <w:left w:type="dxa" w:w="90"/>
              <w:bottom w:type="dxa" w:w="60"/>
              <w:right w:type="dxa" w:w="90"/>
            </w:tcMar>
          </w:tcPr>
          <w:p>
            <w:pPr>
              <w:spacing w:after="0"/>
            </w:pPr>
            <w:r>
              <w:rPr>
                <w:b w:val="false"/>
                <w:bCs w:val="false"/>
                <w:sz w:val="20"/>
                <w:szCs w:val="20"/>
              </w:rPr>
              <w:t xml:space="preserve">PASS</w:t>
            </w:r>
          </w:p>
        </w:tc>
        <w:tc>
          <w:tcPr>
            <w:tcW w:type="dxa" w:w="4160"/>
            <w:tcMar>
              <w:top w:type="dxa" w:w="60"/>
              <w:left w:type="dxa" w:w="90"/>
              <w:bottom w:type="dxa" w:w="60"/>
              <w:right w:type="dxa" w:w="90"/>
            </w:tcMar>
          </w:tcPr>
          <w:p>
            <w:pPr>
              <w:spacing w:after="0"/>
            </w:pPr>
            <w:r>
              <w:rPr>
                <w:b w:val="false"/>
                <w:bCs w:val="false"/>
                <w:sz w:val="20"/>
                <w:szCs w:val="20"/>
              </w:rPr>
              <w:t xml:space="preserve">Unique, 46-64 chars on pages inspected</w:t>
            </w:r>
          </w:p>
        </w:tc>
        <w:tc>
          <w:tcPr>
            <w:tcW w:type="dxa" w:w="2200"/>
            <w:tcMar>
              <w:top w:type="dxa" w:w="60"/>
              <w:left w:type="dxa" w:w="90"/>
              <w:bottom w:type="dxa" w:w="60"/>
              <w:right w:type="dxa" w:w="90"/>
            </w:tcMar>
          </w:tcPr>
          <w:p>
            <w:pPr>
              <w:spacing w:after="0"/>
            </w:pPr>
            <w:r>
              <w:rPr>
                <w:b w:val="false"/>
                <w:bCs w:val="false"/>
                <w:sz w:val="20"/>
                <w:szCs w:val="20"/>
              </w:rPr>
              <w:t xml:space="preserve">-</w:t>
            </w:r>
          </w:p>
        </w:tc>
      </w:tr>
      <w:tr>
        <w:tc>
          <w:tcPr>
            <w:tcW w:type="dxa" w:w="2100"/>
            <w:tcMar>
              <w:top w:type="dxa" w:w="60"/>
              <w:left w:type="dxa" w:w="90"/>
              <w:bottom w:type="dxa" w:w="60"/>
              <w:right w:type="dxa" w:w="90"/>
            </w:tcMar>
          </w:tcPr>
          <w:p>
            <w:pPr>
              <w:spacing w:after="0"/>
            </w:pPr>
            <w:r>
              <w:rPr>
                <w:b w:val="false"/>
                <w:bCs w:val="false"/>
                <w:sz w:val="20"/>
                <w:szCs w:val="20"/>
              </w:rPr>
              <w:t xml:space="preserve">2 Meta description</w:t>
            </w:r>
          </w:p>
        </w:tc>
        <w:tc>
          <w:tcPr>
            <w:tcW w:type="dxa" w:w="900"/>
            <w:tcMar>
              <w:top w:type="dxa" w:w="60"/>
              <w:left w:type="dxa" w:w="90"/>
              <w:bottom w:type="dxa" w:w="60"/>
              <w:right w:type="dxa" w:w="90"/>
            </w:tcMar>
          </w:tcPr>
          <w:p>
            <w:pPr>
              <w:spacing w:after="0"/>
            </w:pPr>
            <w:r>
              <w:rPr>
                <w:b w:val="false"/>
                <w:bCs w:val="false"/>
                <w:sz w:val="20"/>
                <w:szCs w:val="20"/>
              </w:rPr>
              <w:t xml:space="preserve">PASS</w:t>
            </w:r>
          </w:p>
        </w:tc>
        <w:tc>
          <w:tcPr>
            <w:tcW w:type="dxa" w:w="4160"/>
            <w:tcMar>
              <w:top w:type="dxa" w:w="60"/>
              <w:left w:type="dxa" w:w="90"/>
              <w:bottom w:type="dxa" w:w="60"/>
              <w:right w:type="dxa" w:w="90"/>
            </w:tcMar>
          </w:tcPr>
          <w:p>
            <w:pPr>
              <w:spacing w:after="0"/>
            </w:pPr>
            <w:r>
              <w:rPr>
                <w:b w:val="false"/>
                <w:bCs w:val="false"/>
                <w:sz w:val="20"/>
                <w:szCs w:val="20"/>
              </w:rPr>
              <w:t xml:space="preserve">120-160 chars</w:t>
            </w:r>
          </w:p>
        </w:tc>
        <w:tc>
          <w:tcPr>
            <w:tcW w:type="dxa" w:w="2200"/>
            <w:tcMar>
              <w:top w:type="dxa" w:w="60"/>
              <w:left w:type="dxa" w:w="90"/>
              <w:bottom w:type="dxa" w:w="60"/>
              <w:right w:type="dxa" w:w="90"/>
            </w:tcMar>
          </w:tcPr>
          <w:p>
            <w:pPr>
              <w:spacing w:after="0"/>
            </w:pPr>
            <w:r>
              <w:rPr>
                <w:b w:val="false"/>
                <w:bCs w:val="false"/>
                <w:sz w:val="20"/>
                <w:szCs w:val="20"/>
              </w:rPr>
              <w:t xml:space="preserve">-</w:t>
            </w:r>
          </w:p>
        </w:tc>
      </w:tr>
      <w:tr>
        <w:tc>
          <w:tcPr>
            <w:tcW w:type="dxa" w:w="2100"/>
            <w:tcMar>
              <w:top w:type="dxa" w:w="60"/>
              <w:left w:type="dxa" w:w="90"/>
              <w:bottom w:type="dxa" w:w="60"/>
              <w:right w:type="dxa" w:w="90"/>
            </w:tcMar>
          </w:tcPr>
          <w:p>
            <w:pPr>
              <w:spacing w:after="0"/>
            </w:pPr>
            <w:r>
              <w:rPr>
                <w:b w:val="false"/>
                <w:bCs w:val="false"/>
                <w:sz w:val="20"/>
                <w:szCs w:val="20"/>
              </w:rPr>
              <w:t xml:space="preserve">3 Heading hierarchy</w:t>
            </w:r>
          </w:p>
        </w:tc>
        <w:tc>
          <w:tcPr>
            <w:tcW w:type="dxa" w:w="900"/>
            <w:tcMar>
              <w:top w:type="dxa" w:w="60"/>
              <w:left w:type="dxa" w:w="90"/>
              <w:bottom w:type="dxa" w:w="60"/>
              <w:right w:type="dxa" w:w="90"/>
            </w:tcMar>
          </w:tcPr>
          <w:p>
            <w:pPr>
              <w:spacing w:after="0"/>
            </w:pPr>
            <w:r>
              <w:rPr>
                <w:b w:val="false"/>
                <w:bCs w:val="false"/>
                <w:sz w:val="20"/>
                <w:szCs w:val="20"/>
              </w:rPr>
              <w:t xml:space="preserve">PASS</w:t>
            </w:r>
          </w:p>
        </w:tc>
        <w:tc>
          <w:tcPr>
            <w:tcW w:type="dxa" w:w="4160"/>
            <w:tcMar>
              <w:top w:type="dxa" w:w="60"/>
              <w:left w:type="dxa" w:w="90"/>
              <w:bottom w:type="dxa" w:w="60"/>
              <w:right w:type="dxa" w:w="90"/>
            </w:tcMar>
          </w:tcPr>
          <w:p>
            <w:pPr>
              <w:spacing w:after="0"/>
            </w:pPr>
            <w:r>
              <w:rPr>
                <w:b w:val="false"/>
                <w:bCs w:val="false"/>
                <w:sz w:val="20"/>
                <w:szCs w:val="20"/>
              </w:rPr>
              <w:t xml:space="preserve">One H1 on 259/259 rendered pages; 208/261 have question-led H2/H3s</w:t>
            </w:r>
          </w:p>
        </w:tc>
        <w:tc>
          <w:tcPr>
            <w:tcW w:type="dxa" w:w="2200"/>
            <w:tcMar>
              <w:top w:type="dxa" w:w="60"/>
              <w:left w:type="dxa" w:w="90"/>
              <w:bottom w:type="dxa" w:w="60"/>
              <w:right w:type="dxa" w:w="90"/>
            </w:tcMar>
          </w:tcPr>
          <w:p>
            <w:pPr>
              <w:spacing w:after="0"/>
            </w:pPr>
            <w:r>
              <w:rPr>
                <w:b w:val="false"/>
                <w:bCs w:val="false"/>
                <w:sz w:val="20"/>
                <w:szCs w:val="20"/>
              </w:rPr>
              <w:t xml:space="preserve">Capitalised H1s on guides and team pages are cosmetic</w:t>
            </w:r>
          </w:p>
        </w:tc>
      </w:tr>
      <w:tr>
        <w:tc>
          <w:tcPr>
            <w:tcW w:type="dxa" w:w="2100"/>
            <w:tcMar>
              <w:top w:type="dxa" w:w="60"/>
              <w:left w:type="dxa" w:w="90"/>
              <w:bottom w:type="dxa" w:w="60"/>
              <w:right w:type="dxa" w:w="90"/>
            </w:tcMar>
          </w:tcPr>
          <w:p>
            <w:pPr>
              <w:spacing w:after="0"/>
            </w:pPr>
            <w:r>
              <w:rPr>
                <w:b w:val="false"/>
                <w:bCs w:val="false"/>
                <w:sz w:val="20"/>
                <w:szCs w:val="20"/>
              </w:rPr>
              <w:t xml:space="preserve">4 Canonical</w:t>
            </w:r>
          </w:p>
        </w:tc>
        <w:tc>
          <w:tcPr>
            <w:tcW w:type="dxa" w:w="900"/>
            <w:tcMar>
              <w:top w:type="dxa" w:w="60"/>
              <w:left w:type="dxa" w:w="90"/>
              <w:bottom w:type="dxa" w:w="60"/>
              <w:right w:type="dxa" w:w="90"/>
            </w:tcMar>
          </w:tcPr>
          <w:p>
            <w:pPr>
              <w:spacing w:after="0"/>
            </w:pPr>
            <w:r>
              <w:rPr>
                <w:b w:val="false"/>
                <w:bCs w:val="false"/>
                <w:sz w:val="20"/>
                <w:szCs w:val="20"/>
              </w:rPr>
              <w:t xml:space="preserve">PASS</w:t>
            </w:r>
          </w:p>
        </w:tc>
        <w:tc>
          <w:tcPr>
            <w:tcW w:type="dxa" w:w="4160"/>
            <w:tcMar>
              <w:top w:type="dxa" w:w="60"/>
              <w:left w:type="dxa" w:w="90"/>
              <w:bottom w:type="dxa" w:w="60"/>
              <w:right w:type="dxa" w:w="90"/>
            </w:tcMar>
          </w:tcPr>
          <w:p>
            <w:pPr>
              <w:spacing w:after="0"/>
            </w:pPr>
            <w:r>
              <w:rPr>
                <w:b w:val="false"/>
                <w:bCs w:val="false"/>
                <w:sz w:val="20"/>
                <w:szCs w:val="20"/>
              </w:rPr>
              <w:t xml:space="preserve">Self-referencing on 259/259 rendered pages</w:t>
            </w:r>
          </w:p>
        </w:tc>
        <w:tc>
          <w:tcPr>
            <w:tcW w:type="dxa" w:w="2200"/>
            <w:tcMar>
              <w:top w:type="dxa" w:w="60"/>
              <w:left w:type="dxa" w:w="90"/>
              <w:bottom w:type="dxa" w:w="60"/>
              <w:right w:type="dxa" w:w="90"/>
            </w:tcMar>
          </w:tcPr>
          <w:p>
            <w:pPr>
              <w:spacing w:after="0"/>
            </w:pPr>
            <w:r>
              <w:rPr>
                <w:b w:val="false"/>
                <w:bCs w:val="false"/>
                <w:sz w:val="20"/>
                <w:szCs w:val="20"/>
              </w:rPr>
              <w:t xml:space="preserve">-</w:t>
            </w:r>
          </w:p>
        </w:tc>
      </w:tr>
      <w:tr>
        <w:tc>
          <w:tcPr>
            <w:tcW w:type="dxa" w:w="2100"/>
            <w:tcMar>
              <w:top w:type="dxa" w:w="60"/>
              <w:left w:type="dxa" w:w="90"/>
              <w:bottom w:type="dxa" w:w="60"/>
              <w:right w:type="dxa" w:w="90"/>
            </w:tcMar>
          </w:tcPr>
          <w:p>
            <w:pPr>
              <w:spacing w:after="0"/>
            </w:pPr>
            <w:r>
              <w:rPr>
                <w:b w:val="false"/>
                <w:bCs w:val="false"/>
                <w:sz w:val="20"/>
                <w:szCs w:val="20"/>
              </w:rPr>
              <w:t xml:space="preserve">5 Open Graph</w:t>
            </w:r>
          </w:p>
        </w:tc>
        <w:tc>
          <w:tcPr>
            <w:tcW w:type="dxa" w:w="900"/>
            <w:tcMar>
              <w:top w:type="dxa" w:w="60"/>
              <w:left w:type="dxa" w:w="90"/>
              <w:bottom w:type="dxa" w:w="60"/>
              <w:right w:type="dxa" w:w="90"/>
            </w:tcMar>
          </w:tcPr>
          <w:p>
            <w:pPr>
              <w:spacing w:after="0"/>
            </w:pPr>
            <w:r>
              <w:rPr>
                <w:b w:val="false"/>
                <w:bCs w:val="false"/>
                <w:sz w:val="20"/>
                <w:szCs w:val="20"/>
              </w:rPr>
              <w:t xml:space="preserve">PASS</w:t>
            </w:r>
          </w:p>
        </w:tc>
        <w:tc>
          <w:tcPr>
            <w:tcW w:type="dxa" w:w="4160"/>
            <w:tcMar>
              <w:top w:type="dxa" w:w="60"/>
              <w:left w:type="dxa" w:w="90"/>
              <w:bottom w:type="dxa" w:w="60"/>
              <w:right w:type="dxa" w:w="90"/>
            </w:tcMar>
          </w:tcPr>
          <w:p>
            <w:pPr>
              <w:spacing w:after="0"/>
            </w:pPr>
            <w:r>
              <w:rPr>
                <w:b w:val="false"/>
                <w:bCs w:val="false"/>
                <w:sz w:val="20"/>
                <w:szCs w:val="20"/>
              </w:rPr>
              <w:t xml:space="preserve">Title, image, type present</w:t>
            </w:r>
          </w:p>
        </w:tc>
        <w:tc>
          <w:tcPr>
            <w:tcW w:type="dxa" w:w="2200"/>
            <w:tcMar>
              <w:top w:type="dxa" w:w="60"/>
              <w:left w:type="dxa" w:w="90"/>
              <w:bottom w:type="dxa" w:w="60"/>
              <w:right w:type="dxa" w:w="90"/>
            </w:tcMar>
          </w:tcPr>
          <w:p>
            <w:pPr>
              <w:spacing w:after="0"/>
            </w:pPr>
            <w:r>
              <w:rPr>
                <w:b w:val="false"/>
                <w:bCs w:val="false"/>
                <w:sz w:val="20"/>
                <w:szCs w:val="20"/>
              </w:rPr>
              <w:t xml:space="preserve">-</w:t>
            </w:r>
          </w:p>
        </w:tc>
      </w:tr>
      <w:tr>
        <w:tc>
          <w:tcPr>
            <w:tcW w:type="dxa" w:w="2100"/>
            <w:tcMar>
              <w:top w:type="dxa" w:w="60"/>
              <w:left w:type="dxa" w:w="90"/>
              <w:bottom w:type="dxa" w:w="60"/>
              <w:right w:type="dxa" w:w="90"/>
            </w:tcMar>
          </w:tcPr>
          <w:p>
            <w:pPr>
              <w:spacing w:after="0"/>
            </w:pPr>
            <w:r>
              <w:rPr>
                <w:b w:val="false"/>
                <w:bCs w:val="false"/>
                <w:sz w:val="20"/>
                <w:szCs w:val="20"/>
              </w:rPr>
              <w:t xml:space="preserve">6 Twitter Card</w:t>
            </w:r>
          </w:p>
        </w:tc>
        <w:tc>
          <w:tcPr>
            <w:tcW w:type="dxa" w:w="900"/>
            <w:tcMar>
              <w:top w:type="dxa" w:w="60"/>
              <w:left w:type="dxa" w:w="90"/>
              <w:bottom w:type="dxa" w:w="60"/>
              <w:right w:type="dxa" w:w="90"/>
            </w:tcMar>
          </w:tcPr>
          <w:p>
            <w:pPr>
              <w:spacing w:after="0"/>
            </w:pPr>
            <w:r>
              <w:rPr>
                <w:b w:val="false"/>
                <w:bCs w:val="false"/>
                <w:sz w:val="20"/>
                <w:szCs w:val="20"/>
              </w:rPr>
              <w:t xml:space="preserve">PASS</w:t>
            </w:r>
          </w:p>
        </w:tc>
        <w:tc>
          <w:tcPr>
            <w:tcW w:type="dxa" w:w="4160"/>
            <w:tcMar>
              <w:top w:type="dxa" w:w="60"/>
              <w:left w:type="dxa" w:w="90"/>
              <w:bottom w:type="dxa" w:w="60"/>
              <w:right w:type="dxa" w:w="90"/>
            </w:tcMar>
          </w:tcPr>
          <w:p>
            <w:pPr>
              <w:spacing w:after="0"/>
            </w:pPr>
            <w:r>
              <w:rPr>
                <w:b w:val="false"/>
                <w:bCs w:val="false"/>
                <w:sz w:val="20"/>
                <w:szCs w:val="20"/>
              </w:rPr>
              <w:t xml:space="preserve">summary_large_image</w:t>
            </w:r>
          </w:p>
        </w:tc>
        <w:tc>
          <w:tcPr>
            <w:tcW w:type="dxa" w:w="2200"/>
            <w:tcMar>
              <w:top w:type="dxa" w:w="60"/>
              <w:left w:type="dxa" w:w="90"/>
              <w:bottom w:type="dxa" w:w="60"/>
              <w:right w:type="dxa" w:w="90"/>
            </w:tcMar>
          </w:tcPr>
          <w:p>
            <w:pPr>
              <w:spacing w:after="0"/>
            </w:pPr>
            <w:r>
              <w:rPr>
                <w:b w:val="false"/>
                <w:bCs w:val="false"/>
                <w:sz w:val="20"/>
                <w:szCs w:val="20"/>
              </w:rPr>
              <w:t xml:space="preserve">-</w:t>
            </w:r>
          </w:p>
        </w:tc>
      </w:tr>
      <w:tr>
        <w:tc>
          <w:tcPr>
            <w:tcW w:type="dxa" w:w="2100"/>
            <w:tcMar>
              <w:top w:type="dxa" w:w="60"/>
              <w:left w:type="dxa" w:w="90"/>
              <w:bottom w:type="dxa" w:w="60"/>
              <w:right w:type="dxa" w:w="90"/>
            </w:tcMar>
          </w:tcPr>
          <w:p>
            <w:pPr>
              <w:spacing w:after="0"/>
            </w:pPr>
            <w:r>
              <w:rPr>
                <w:b w:val="false"/>
                <w:bCs w:val="false"/>
                <w:sz w:val="20"/>
                <w:szCs w:val="20"/>
              </w:rPr>
              <w:t xml:space="preserve">7 URL structure</w:t>
            </w:r>
          </w:p>
        </w:tc>
        <w:tc>
          <w:tcPr>
            <w:tcW w:type="dxa" w:w="900"/>
            <w:tcMar>
              <w:top w:type="dxa" w:w="60"/>
              <w:left w:type="dxa" w:w="90"/>
              <w:bottom w:type="dxa" w:w="60"/>
              <w:right w:type="dxa" w:w="90"/>
            </w:tcMar>
          </w:tcPr>
          <w:p>
            <w:pPr>
              <w:spacing w:after="0"/>
            </w:pPr>
            <w:r>
              <w:rPr>
                <w:b w:val="false"/>
                <w:bCs w:val="false"/>
                <w:sz w:val="20"/>
                <w:szCs w:val="20"/>
              </w:rPr>
              <w:t xml:space="preserve">PASS</w:t>
            </w:r>
          </w:p>
        </w:tc>
        <w:tc>
          <w:tcPr>
            <w:tcW w:type="dxa" w:w="4160"/>
            <w:tcMar>
              <w:top w:type="dxa" w:w="60"/>
              <w:left w:type="dxa" w:w="90"/>
              <w:bottom w:type="dxa" w:w="60"/>
              <w:right w:type="dxa" w:w="90"/>
            </w:tcMar>
          </w:tcPr>
          <w:p>
            <w:pPr>
              <w:spacing w:after="0"/>
            </w:pPr>
            <w:r>
              <w:rPr>
                <w:b w:val="false"/>
                <w:bCs w:val="false"/>
                <w:sz w:val="20"/>
                <w:szCs w:val="20"/>
              </w:rPr>
              <w:t xml:space="preserve">Clean, lowercase</w:t>
            </w:r>
          </w:p>
        </w:tc>
        <w:tc>
          <w:tcPr>
            <w:tcW w:type="dxa" w:w="2200"/>
            <w:tcMar>
              <w:top w:type="dxa" w:w="60"/>
              <w:left w:type="dxa" w:w="90"/>
              <w:bottom w:type="dxa" w:w="60"/>
              <w:right w:type="dxa" w:w="90"/>
            </w:tcMar>
          </w:tcPr>
          <w:p>
            <w:pPr>
              <w:spacing w:after="0"/>
            </w:pPr>
            <w:r>
              <w:rPr>
                <w:b w:val="false"/>
                <w:bCs w:val="false"/>
                <w:sz w:val="20"/>
                <w:szCs w:val="20"/>
              </w:rPr>
              <w:t xml:space="preserve">Some listicle URLs carry "2026" (see R4)</w:t>
            </w:r>
          </w:p>
        </w:tc>
      </w:tr>
      <w:tr>
        <w:tc>
          <w:tcPr>
            <w:tcW w:type="dxa" w:w="2100"/>
            <w:tcMar>
              <w:top w:type="dxa" w:w="60"/>
              <w:left w:type="dxa" w:w="90"/>
              <w:bottom w:type="dxa" w:w="60"/>
              <w:right w:type="dxa" w:w="90"/>
            </w:tcMar>
          </w:tcPr>
          <w:p>
            <w:pPr>
              <w:spacing w:after="0"/>
            </w:pPr>
            <w:r>
              <w:rPr>
                <w:b w:val="false"/>
                <w:bCs w:val="false"/>
                <w:sz w:val="20"/>
                <w:szCs w:val="20"/>
              </w:rPr>
              <w:t xml:space="preserve">8 Internal links</w:t>
            </w:r>
          </w:p>
        </w:tc>
        <w:tc>
          <w:tcPr>
            <w:tcW w:type="dxa" w:w="900"/>
            <w:tcMar>
              <w:top w:type="dxa" w:w="60"/>
              <w:left w:type="dxa" w:w="90"/>
              <w:bottom w:type="dxa" w:w="60"/>
              <w:right w:type="dxa" w:w="90"/>
            </w:tcMar>
          </w:tcPr>
          <w:p>
            <w:pPr>
              <w:spacing w:after="0"/>
            </w:pPr>
            <w:r>
              <w:rPr>
                <w:b w:val="false"/>
                <w:bCs w:val="false"/>
                <w:sz w:val="20"/>
                <w:szCs w:val="20"/>
              </w:rPr>
              <w:t xml:space="preserve">PASS</w:t>
            </w:r>
          </w:p>
        </w:tc>
        <w:tc>
          <w:tcPr>
            <w:tcW w:type="dxa" w:w="4160"/>
            <w:tcMar>
              <w:top w:type="dxa" w:w="60"/>
              <w:left w:type="dxa" w:w="90"/>
              <w:bottom w:type="dxa" w:w="60"/>
              <w:right w:type="dxa" w:w="90"/>
            </w:tcMar>
          </w:tcPr>
          <w:p>
            <w:pPr>
              <w:spacing w:after="0"/>
            </w:pPr>
            <w:r>
              <w:rPr>
                <w:b w:val="false"/>
                <w:bCs w:val="false"/>
                <w:sz w:val="20"/>
                <w:szCs w:val="20"/>
              </w:rPr>
              <w:t xml:space="preserve">130-180 links per page; contextual links present</w:t>
            </w:r>
          </w:p>
        </w:tc>
        <w:tc>
          <w:tcPr>
            <w:tcW w:type="dxa" w:w="2200"/>
            <w:tcMar>
              <w:top w:type="dxa" w:w="60"/>
              <w:left w:type="dxa" w:w="90"/>
              <w:bottom w:type="dxa" w:w="60"/>
              <w:right w:type="dxa" w:w="90"/>
            </w:tcMar>
          </w:tcPr>
          <w:p>
            <w:pPr>
              <w:spacing w:after="0"/>
            </w:pPr>
            <w:r>
              <w:rPr>
                <w:b w:val="false"/>
                <w:bCs w:val="false"/>
                <w:sz w:val="20"/>
                <w:szCs w:val="20"/>
              </w:rPr>
              <w:t xml:space="preserve">-</w:t>
            </w:r>
          </w:p>
        </w:tc>
      </w:tr>
      <w:tr>
        <w:tc>
          <w:tcPr>
            <w:tcW w:type="dxa" w:w="2100"/>
            <w:tcMar>
              <w:top w:type="dxa" w:w="60"/>
              <w:left w:type="dxa" w:w="90"/>
              <w:bottom w:type="dxa" w:w="60"/>
              <w:right w:type="dxa" w:w="90"/>
            </w:tcMar>
          </w:tcPr>
          <w:p>
            <w:pPr>
              <w:spacing w:after="0"/>
            </w:pPr>
            <w:r>
              <w:rPr>
                <w:b w:val="false"/>
                <w:bCs w:val="false"/>
                <w:sz w:val="20"/>
                <w:szCs w:val="20"/>
              </w:rPr>
              <w:t xml:space="preserve">9 Images</w:t>
            </w:r>
          </w:p>
        </w:tc>
        <w:tc>
          <w:tcPr>
            <w:tcW w:type="dxa" w:w="900"/>
            <w:tcMar>
              <w:top w:type="dxa" w:w="60"/>
              <w:left w:type="dxa" w:w="90"/>
              <w:bottom w:type="dxa" w:w="60"/>
              <w:right w:type="dxa" w:w="90"/>
            </w:tcMar>
          </w:tcPr>
          <w:p>
            <w:pPr>
              <w:spacing w:after="0"/>
            </w:pPr>
            <w:r>
              <w:rPr>
                <w:b w:val="false"/>
                <w:bCs w:val="false"/>
                <w:sz w:val="20"/>
                <w:szCs w:val="20"/>
              </w:rPr>
              <w:t xml:space="preserve">PASS</w:t>
            </w:r>
          </w:p>
        </w:tc>
        <w:tc>
          <w:tcPr>
            <w:tcW w:type="dxa" w:w="4160"/>
            <w:tcMar>
              <w:top w:type="dxa" w:w="60"/>
              <w:left w:type="dxa" w:w="90"/>
              <w:bottom w:type="dxa" w:w="60"/>
              <w:right w:type="dxa" w:w="90"/>
            </w:tcMar>
          </w:tcPr>
          <w:p>
            <w:pPr>
              <w:spacing w:after="0"/>
            </w:pPr>
            <w:r>
              <w:rPr>
                <w:b w:val="false"/>
                <w:bCs w:val="false"/>
                <w:sz w:val="20"/>
                <w:szCs w:val="20"/>
              </w:rPr>
              <w:t xml:space="preserve">No missing alt text on pages inspected</w:t>
            </w:r>
          </w:p>
        </w:tc>
        <w:tc>
          <w:tcPr>
            <w:tcW w:type="dxa" w:w="2200"/>
            <w:tcMar>
              <w:top w:type="dxa" w:w="60"/>
              <w:left w:type="dxa" w:w="90"/>
              <w:bottom w:type="dxa" w:w="60"/>
              <w:right w:type="dxa" w:w="90"/>
            </w:tcMar>
          </w:tcPr>
          <w:p>
            <w:pPr>
              <w:spacing w:after="0"/>
            </w:pPr>
            <w:r>
              <w:rPr>
                <w:b w:val="false"/>
                <w:bCs w:val="false"/>
                <w:sz w:val="20"/>
                <w:szCs w:val="20"/>
              </w:rPr>
              <w:t xml:space="preserve">-</w:t>
            </w:r>
          </w:p>
        </w:tc>
      </w:tr>
      <w:tr>
        <w:tc>
          <w:tcPr>
            <w:tcW w:type="dxa" w:w="2100"/>
            <w:tcMar>
              <w:top w:type="dxa" w:w="60"/>
              <w:left w:type="dxa" w:w="90"/>
              <w:bottom w:type="dxa" w:w="60"/>
              <w:right w:type="dxa" w:w="90"/>
            </w:tcMar>
          </w:tcPr>
          <w:p>
            <w:pPr>
              <w:spacing w:after="0"/>
            </w:pPr>
            <w:r>
              <w:rPr>
                <w:b w:val="false"/>
                <w:bCs w:val="false"/>
                <w:sz w:val="20"/>
                <w:szCs w:val="20"/>
              </w:rPr>
              <w:t xml:space="preserve">10 Structured data</w:t>
            </w:r>
          </w:p>
        </w:tc>
        <w:tc>
          <w:tcPr>
            <w:tcW w:type="dxa" w:w="900"/>
            <w:tcMar>
              <w:top w:type="dxa" w:w="60"/>
              <w:left w:type="dxa" w:w="90"/>
              <w:bottom w:type="dxa" w:w="60"/>
              <w:right w:type="dxa" w:w="90"/>
            </w:tcMar>
          </w:tcPr>
          <w:p>
            <w:pPr>
              <w:spacing w:after="0"/>
            </w:pPr>
            <w:r>
              <w:rPr>
                <w:b w:val="false"/>
                <w:bCs w:val="false"/>
                <w:sz w:val="20"/>
                <w:szCs w:val="20"/>
              </w:rPr>
              <w:t xml:space="preserve">FAIL</w:t>
            </w:r>
          </w:p>
        </w:tc>
        <w:tc>
          <w:tcPr>
            <w:tcW w:type="dxa" w:w="4160"/>
            <w:tcMar>
              <w:top w:type="dxa" w:w="60"/>
              <w:left w:type="dxa" w:w="90"/>
              <w:bottom w:type="dxa" w:w="60"/>
              <w:right w:type="dxa" w:w="90"/>
            </w:tcMar>
          </w:tcPr>
          <w:p>
            <w:pPr>
              <w:spacing w:after="0"/>
            </w:pPr>
            <w:r>
              <w:rPr>
                <w:b w:val="false"/>
                <w:bCs w:val="false"/>
                <w:sz w:val="20"/>
                <w:szCs w:val="20"/>
              </w:rPr>
              <w:t xml:space="preserve">Valid JSON-LD on 261/261, but self-serving Review and AggregateRating</w:t>
            </w:r>
          </w:p>
        </w:tc>
        <w:tc>
          <w:tcPr>
            <w:tcW w:type="dxa" w:w="2200"/>
            <w:tcMar>
              <w:top w:type="dxa" w:w="60"/>
              <w:left w:type="dxa" w:w="90"/>
              <w:bottom w:type="dxa" w:w="60"/>
              <w:right w:type="dxa" w:w="90"/>
            </w:tcMar>
          </w:tcPr>
          <w:p>
            <w:pPr>
              <w:spacing w:after="0"/>
            </w:pPr>
            <w:r>
              <w:rPr>
                <w:b w:val="false"/>
                <w:bCs w:val="false"/>
                <w:sz w:val="20"/>
                <w:szCs w:val="20"/>
              </w:rPr>
              <w:t xml:space="preserve">R2</w:t>
            </w:r>
          </w:p>
        </w:tc>
      </w:tr>
      <w:tr>
        <w:tc>
          <w:tcPr>
            <w:tcW w:type="dxa" w:w="2100"/>
            <w:tcMar>
              <w:top w:type="dxa" w:w="60"/>
              <w:left w:type="dxa" w:w="90"/>
              <w:bottom w:type="dxa" w:w="60"/>
              <w:right w:type="dxa" w:w="90"/>
            </w:tcMar>
          </w:tcPr>
          <w:p>
            <w:pPr>
              <w:spacing w:after="0"/>
            </w:pPr>
            <w:r>
              <w:rPr>
                <w:b w:val="false"/>
                <w:bCs w:val="false"/>
                <w:sz w:val="20"/>
                <w:szCs w:val="20"/>
              </w:rPr>
              <w:t xml:space="preserve">11 Crawl and index</w:t>
            </w:r>
          </w:p>
        </w:tc>
        <w:tc>
          <w:tcPr>
            <w:tcW w:type="dxa" w:w="900"/>
            <w:tcMar>
              <w:top w:type="dxa" w:w="60"/>
              <w:left w:type="dxa" w:w="90"/>
              <w:bottom w:type="dxa" w:w="60"/>
              <w:right w:type="dxa" w:w="90"/>
            </w:tcMar>
          </w:tcPr>
          <w:p>
            <w:pPr>
              <w:spacing w:after="0"/>
            </w:pPr>
            <w:r>
              <w:rPr>
                <w:b w:val="false"/>
                <w:bCs w:val="false"/>
                <w:sz w:val="20"/>
                <w:szCs w:val="20"/>
              </w:rPr>
              <w:t xml:space="preserve">FAIL</w:t>
            </w:r>
          </w:p>
        </w:tc>
        <w:tc>
          <w:tcPr>
            <w:tcW w:type="dxa" w:w="4160"/>
            <w:tcMar>
              <w:top w:type="dxa" w:w="60"/>
              <w:left w:type="dxa" w:w="90"/>
              <w:bottom w:type="dxa" w:w="60"/>
              <w:right w:type="dxa" w:w="90"/>
            </w:tcMar>
          </w:tcPr>
          <w:p>
            <w:pPr>
              <w:spacing w:after="0"/>
            </w:pPr>
            <w:r>
              <w:rPr>
                <w:b w:val="false"/>
                <w:bCs w:val="false"/>
                <w:sz w:val="20"/>
                <w:szCs w:val="20"/>
              </w:rPr>
              <w:t xml:space="preserve">Two URLs serve a cached bot-check page; 1,033 programmatic pages still indexable</w:t>
            </w:r>
          </w:p>
        </w:tc>
        <w:tc>
          <w:tcPr>
            <w:tcW w:type="dxa" w:w="2200"/>
            <w:tcMar>
              <w:top w:type="dxa" w:w="60"/>
              <w:left w:type="dxa" w:w="90"/>
              <w:bottom w:type="dxa" w:w="60"/>
              <w:right w:type="dxa" w:w="90"/>
            </w:tcMar>
          </w:tcPr>
          <w:p>
            <w:pPr>
              <w:spacing w:after="0"/>
            </w:pPr>
            <w:r>
              <w:rPr>
                <w:b w:val="false"/>
                <w:bCs w:val="false"/>
                <w:sz w:val="20"/>
                <w:szCs w:val="20"/>
              </w:rPr>
              <w:t xml:space="preserve">R1, R3</w:t>
            </w:r>
          </w:p>
        </w:tc>
      </w:tr>
      <w:tr>
        <w:tc>
          <w:tcPr>
            <w:tcW w:type="dxa" w:w="2100"/>
            <w:tcMar>
              <w:top w:type="dxa" w:w="60"/>
              <w:left w:type="dxa" w:w="90"/>
              <w:bottom w:type="dxa" w:w="60"/>
              <w:right w:type="dxa" w:w="90"/>
            </w:tcMar>
          </w:tcPr>
          <w:p>
            <w:pPr>
              <w:spacing w:after="0"/>
            </w:pPr>
            <w:r>
              <w:rPr>
                <w:b w:val="false"/>
                <w:bCs w:val="false"/>
                <w:sz w:val="20"/>
                <w:szCs w:val="20"/>
              </w:rPr>
              <w:t xml:space="preserve">12 Core Web Vitals</w:t>
            </w:r>
          </w:p>
        </w:tc>
        <w:tc>
          <w:tcPr>
            <w:tcW w:type="dxa" w:w="900"/>
            <w:tcMar>
              <w:top w:type="dxa" w:w="60"/>
              <w:left w:type="dxa" w:w="90"/>
              <w:bottom w:type="dxa" w:w="60"/>
              <w:right w:type="dxa" w:w="90"/>
            </w:tcMar>
          </w:tcPr>
          <w:p>
            <w:pPr>
              <w:spacing w:after="0"/>
            </w:pPr>
            <w:r>
              <w:rPr>
                <w:b w:val="false"/>
                <w:bCs w:val="false"/>
                <w:sz w:val="20"/>
                <w:szCs w:val="20"/>
              </w:rPr>
              <w:t xml:space="preserve">PASS</w:t>
            </w:r>
          </w:p>
        </w:tc>
        <w:tc>
          <w:tcPr>
            <w:tcW w:type="dxa" w:w="4160"/>
            <w:tcMar>
              <w:top w:type="dxa" w:w="60"/>
              <w:left w:type="dxa" w:w="90"/>
              <w:bottom w:type="dxa" w:w="60"/>
              <w:right w:type="dxa" w:w="90"/>
            </w:tcMar>
          </w:tcPr>
          <w:p>
            <w:pPr>
              <w:spacing w:after="0"/>
            </w:pPr>
            <w:r>
              <w:rPr>
                <w:b w:val="false"/>
                <w:bCs w:val="false"/>
                <w:sz w:val="20"/>
                <w:szCs w:val="20"/>
              </w:rPr>
              <w:t xml:space="preserve">LCP 1.5 s, CLS 0, INP 80 ms (last)</w:t>
            </w:r>
          </w:p>
        </w:tc>
        <w:tc>
          <w:tcPr>
            <w:tcW w:type="dxa" w:w="2200"/>
            <w:tcMar>
              <w:top w:type="dxa" w:w="60"/>
              <w:left w:type="dxa" w:w="90"/>
              <w:bottom w:type="dxa" w:w="60"/>
              <w:right w:type="dxa" w:w="90"/>
            </w:tcMar>
          </w:tcPr>
          <w:p>
            <w:pPr>
              <w:spacing w:after="0"/>
            </w:pPr>
            <w:r>
              <w:rPr>
                <w:b w:val="false"/>
                <w:bCs w:val="false"/>
                <w:sz w:val="20"/>
                <w:szCs w:val="20"/>
              </w:rPr>
              <w:t xml:space="preserve">-</w:t>
            </w:r>
          </w:p>
        </w:tc>
      </w:tr>
      <w:tr>
        <w:tc>
          <w:tcPr>
            <w:tcW w:type="dxa" w:w="2100"/>
            <w:tcMar>
              <w:top w:type="dxa" w:w="60"/>
              <w:left w:type="dxa" w:w="90"/>
              <w:bottom w:type="dxa" w:w="60"/>
              <w:right w:type="dxa" w:w="90"/>
            </w:tcMar>
          </w:tcPr>
          <w:p>
            <w:pPr>
              <w:spacing w:after="0"/>
            </w:pPr>
            <w:r>
              <w:rPr>
                <w:b w:val="false"/>
                <w:bCs w:val="false"/>
                <w:sz w:val="20"/>
                <w:szCs w:val="20"/>
              </w:rPr>
              <w:t xml:space="preserve">13 Mobile</w:t>
            </w:r>
          </w:p>
        </w:tc>
        <w:tc>
          <w:tcPr>
            <w:tcW w:type="dxa" w:w="900"/>
            <w:tcMar>
              <w:top w:type="dxa" w:w="60"/>
              <w:left w:type="dxa" w:w="90"/>
              <w:bottom w:type="dxa" w:w="60"/>
              <w:right w:type="dxa" w:w="90"/>
            </w:tcMar>
          </w:tcPr>
          <w:p>
            <w:pPr>
              <w:spacing w:after="0"/>
            </w:pPr>
            <w:r>
              <w:rPr>
                <w:b w:val="false"/>
                <w:bCs w:val="false"/>
                <w:sz w:val="20"/>
                <w:szCs w:val="20"/>
              </w:rPr>
              <w:t xml:space="preserve">PASS</w:t>
            </w:r>
          </w:p>
        </w:tc>
        <w:tc>
          <w:tcPr>
            <w:tcW w:type="dxa" w:w="4160"/>
            <w:tcMar>
              <w:top w:type="dxa" w:w="60"/>
              <w:left w:type="dxa" w:w="90"/>
              <w:bottom w:type="dxa" w:w="60"/>
              <w:right w:type="dxa" w:w="90"/>
            </w:tcMar>
          </w:tcPr>
          <w:p>
            <w:pPr>
              <w:spacing w:after="0"/>
            </w:pPr>
            <w:r>
              <w:rPr>
                <w:b w:val="false"/>
                <w:bCs w:val="false"/>
                <w:sz w:val="20"/>
                <w:szCs w:val="20"/>
              </w:rPr>
              <w:t xml:space="preserve">Viewport set; crawled mobile-first</w:t>
            </w:r>
          </w:p>
        </w:tc>
        <w:tc>
          <w:tcPr>
            <w:tcW w:type="dxa" w:w="2200"/>
            <w:tcMar>
              <w:top w:type="dxa" w:w="60"/>
              <w:left w:type="dxa" w:w="90"/>
              <w:bottom w:type="dxa" w:w="60"/>
              <w:right w:type="dxa" w:w="90"/>
            </w:tcMar>
          </w:tcPr>
          <w:p>
            <w:pPr>
              <w:spacing w:after="0"/>
            </w:pPr>
            <w:r>
              <w:rPr>
                <w:b w:val="false"/>
                <w:bCs w:val="false"/>
                <w:sz w:val="20"/>
                <w:szCs w:val="20"/>
              </w:rPr>
              <w:t xml:space="preserve">-</w:t>
            </w:r>
          </w:p>
        </w:tc>
      </w:tr>
      <w:tr>
        <w:tc>
          <w:tcPr>
            <w:tcW w:type="dxa" w:w="2100"/>
            <w:tcMar>
              <w:top w:type="dxa" w:w="60"/>
              <w:left w:type="dxa" w:w="90"/>
              <w:bottom w:type="dxa" w:w="60"/>
              <w:right w:type="dxa" w:w="90"/>
            </w:tcMar>
          </w:tcPr>
          <w:p>
            <w:pPr>
              <w:spacing w:after="0"/>
            </w:pPr>
            <w:r>
              <w:rPr>
                <w:b w:val="false"/>
                <w:bCs w:val="false"/>
                <w:sz w:val="20"/>
                <w:szCs w:val="20"/>
              </w:rPr>
              <w:t xml:space="preserve">14 HTTPS</w:t>
            </w:r>
          </w:p>
        </w:tc>
        <w:tc>
          <w:tcPr>
            <w:tcW w:type="dxa" w:w="900"/>
            <w:tcMar>
              <w:top w:type="dxa" w:w="60"/>
              <w:left w:type="dxa" w:w="90"/>
              <w:bottom w:type="dxa" w:w="60"/>
              <w:right w:type="dxa" w:w="90"/>
            </w:tcMar>
          </w:tcPr>
          <w:p>
            <w:pPr>
              <w:spacing w:after="0"/>
            </w:pPr>
            <w:r>
              <w:rPr>
                <w:b w:val="false"/>
                <w:bCs w:val="false"/>
                <w:sz w:val="20"/>
                <w:szCs w:val="20"/>
              </w:rPr>
              <w:t xml:space="preserve">PASS</w:t>
            </w:r>
          </w:p>
        </w:tc>
        <w:tc>
          <w:tcPr>
            <w:tcW w:type="dxa" w:w="4160"/>
            <w:tcMar>
              <w:top w:type="dxa" w:w="60"/>
              <w:left w:type="dxa" w:w="90"/>
              <w:bottom w:type="dxa" w:w="60"/>
              <w:right w:type="dxa" w:w="90"/>
            </w:tcMar>
          </w:tcPr>
          <w:p>
            <w:pPr>
              <w:spacing w:after="0"/>
            </w:pPr>
            <w:r>
              <w:rPr>
                <w:b w:val="false"/>
                <w:bCs w:val="false"/>
                <w:sz w:val="20"/>
                <w:szCs w:val="20"/>
              </w:rPr>
              <w:t xml:space="preserve">HTTPS via Cloudflare</w:t>
            </w:r>
          </w:p>
        </w:tc>
        <w:tc>
          <w:tcPr>
            <w:tcW w:type="dxa" w:w="2200"/>
            <w:tcMar>
              <w:top w:type="dxa" w:w="60"/>
              <w:left w:type="dxa" w:w="90"/>
              <w:bottom w:type="dxa" w:w="60"/>
              <w:right w:type="dxa" w:w="90"/>
            </w:tcMar>
          </w:tcPr>
          <w:p>
            <w:pPr>
              <w:spacing w:after="0"/>
            </w:pPr>
            <w:r>
              <w:rPr>
                <w:b w:val="false"/>
                <w:bCs w:val="false"/>
                <w:sz w:val="20"/>
                <w:szCs w:val="20"/>
              </w:rPr>
              <w:t xml:space="preserve">-</w:t>
            </w:r>
          </w:p>
        </w:tc>
      </w:tr>
      <w:tr>
        <w:tc>
          <w:tcPr>
            <w:tcW w:type="dxa" w:w="2100"/>
            <w:tcMar>
              <w:top w:type="dxa" w:w="60"/>
              <w:left w:type="dxa" w:w="90"/>
              <w:bottom w:type="dxa" w:w="60"/>
              <w:right w:type="dxa" w:w="90"/>
            </w:tcMar>
          </w:tcPr>
          <w:p>
            <w:pPr>
              <w:spacing w:after="0"/>
            </w:pPr>
            <w:r>
              <w:rPr>
                <w:b w:val="false"/>
                <w:bCs w:val="false"/>
                <w:sz w:val="20"/>
                <w:szCs w:val="20"/>
              </w:rPr>
              <w:t xml:space="preserve">15 E-E-A-T and trust</w:t>
            </w:r>
          </w:p>
        </w:tc>
        <w:tc>
          <w:tcPr>
            <w:tcW w:type="dxa" w:w="900"/>
            <w:tcMar>
              <w:top w:type="dxa" w:w="60"/>
              <w:left w:type="dxa" w:w="90"/>
              <w:bottom w:type="dxa" w:w="60"/>
              <w:right w:type="dxa" w:w="90"/>
            </w:tcMar>
          </w:tcPr>
          <w:p>
            <w:pPr>
              <w:spacing w:after="0"/>
            </w:pPr>
            <w:r>
              <w:rPr>
                <w:b w:val="false"/>
                <w:bCs w:val="false"/>
                <w:sz w:val="20"/>
                <w:szCs w:val="20"/>
              </w:rPr>
              <w:t xml:space="preserve">FAIL</w:t>
            </w:r>
          </w:p>
        </w:tc>
        <w:tc>
          <w:tcPr>
            <w:tcW w:type="dxa" w:w="4160"/>
            <w:tcMar>
              <w:top w:type="dxa" w:w="60"/>
              <w:left w:type="dxa" w:w="90"/>
              <w:bottom w:type="dxa" w:w="60"/>
              <w:right w:type="dxa" w:w="90"/>
            </w:tcMar>
          </w:tcPr>
          <w:p>
            <w:pPr>
              <w:spacing w:after="0"/>
            </w:pPr>
            <w:r>
              <w:rPr>
                <w:b w:val="false"/>
                <w:bCs w:val="false"/>
                <w:sz w:val="20"/>
                <w:szCs w:val="20"/>
              </w:rPr>
              <w:t xml:space="preserve">Anonymised case studies; self-ranking lists</w:t>
            </w:r>
          </w:p>
        </w:tc>
        <w:tc>
          <w:tcPr>
            <w:tcW w:type="dxa" w:w="2200"/>
            <w:tcMar>
              <w:top w:type="dxa" w:w="60"/>
              <w:left w:type="dxa" w:w="90"/>
              <w:bottom w:type="dxa" w:w="60"/>
              <w:right w:type="dxa" w:w="90"/>
            </w:tcMar>
          </w:tcPr>
          <w:p>
            <w:pPr>
              <w:spacing w:after="0"/>
            </w:pPr>
            <w:r>
              <w:rPr>
                <w:b w:val="false"/>
                <w:bCs w:val="false"/>
                <w:sz w:val="20"/>
                <w:szCs w:val="20"/>
              </w:rPr>
              <w:t xml:space="preserve">R4, Y1</w:t>
            </w:r>
          </w:p>
        </w:tc>
      </w:tr>
      <w:tr>
        <w:tc>
          <w:tcPr>
            <w:tcW w:type="dxa" w:w="2100"/>
            <w:tcMar>
              <w:top w:type="dxa" w:w="60"/>
              <w:left w:type="dxa" w:w="90"/>
              <w:bottom w:type="dxa" w:w="60"/>
              <w:right w:type="dxa" w:w="90"/>
            </w:tcMar>
          </w:tcPr>
          <w:p>
            <w:pPr>
              <w:spacing w:after="0"/>
            </w:pPr>
            <w:r>
              <w:rPr>
                <w:b w:val="false"/>
                <w:bCs w:val="false"/>
                <w:sz w:val="20"/>
                <w:szCs w:val="20"/>
              </w:rPr>
              <w:t xml:space="preserve">16 Content quality</w:t>
            </w:r>
          </w:p>
        </w:tc>
        <w:tc>
          <w:tcPr>
            <w:tcW w:type="dxa" w:w="900"/>
            <w:tcMar>
              <w:top w:type="dxa" w:w="60"/>
              <w:left w:type="dxa" w:w="90"/>
              <w:bottom w:type="dxa" w:w="60"/>
              <w:right w:type="dxa" w:w="90"/>
            </w:tcMar>
          </w:tcPr>
          <w:p>
            <w:pPr>
              <w:spacing w:after="0"/>
            </w:pPr>
            <w:r>
              <w:rPr>
                <w:b w:val="false"/>
                <w:bCs w:val="false"/>
                <w:sz w:val="20"/>
                <w:szCs w:val="20"/>
              </w:rPr>
              <w:t xml:space="preserve">PASS</w:t>
            </w:r>
          </w:p>
        </w:tc>
        <w:tc>
          <w:tcPr>
            <w:tcW w:type="dxa" w:w="4160"/>
            <w:tcMar>
              <w:top w:type="dxa" w:w="60"/>
              <w:left w:type="dxa" w:w="90"/>
              <w:bottom w:type="dxa" w:w="60"/>
              <w:right w:type="dxa" w:w="90"/>
            </w:tcMar>
          </w:tcPr>
          <w:p>
            <w:pPr>
              <w:spacing w:after="0"/>
            </w:pPr>
            <w:r>
              <w:rPr>
                <w:b w:val="false"/>
                <w:bCs w:val="false"/>
                <w:sz w:val="20"/>
                <w:szCs w:val="20"/>
              </w:rPr>
              <w:t xml:space="preserve">Answer-first openings on blog, guide and service pages</w:t>
            </w:r>
          </w:p>
        </w:tc>
        <w:tc>
          <w:tcPr>
            <w:tcW w:type="dxa" w:w="2200"/>
            <w:tcMar>
              <w:top w:type="dxa" w:w="60"/>
              <w:left w:type="dxa" w:w="90"/>
              <w:bottom w:type="dxa" w:w="60"/>
              <w:right w:type="dxa" w:w="90"/>
            </w:tcMar>
          </w:tcPr>
          <w:p>
            <w:pPr>
              <w:spacing w:after="0"/>
            </w:pPr>
            <w:r>
              <w:rPr>
                <w:b w:val="false"/>
                <w:bCs w:val="false"/>
                <w:sz w:val="20"/>
                <w:szCs w:val="20"/>
              </w:rPr>
              <w:t xml:space="preserve">Y3 for cost pages</w:t>
            </w:r>
          </w:p>
        </w:tc>
      </w:tr>
      <w:tr>
        <w:tc>
          <w:tcPr>
            <w:tcW w:type="dxa" w:w="2100"/>
            <w:tcMar>
              <w:top w:type="dxa" w:w="60"/>
              <w:left w:type="dxa" w:w="90"/>
              <w:bottom w:type="dxa" w:w="60"/>
              <w:right w:type="dxa" w:w="90"/>
            </w:tcMar>
          </w:tcPr>
          <w:p>
            <w:pPr>
              <w:spacing w:after="0"/>
            </w:pPr>
            <w:r>
              <w:rPr>
                <w:b w:val="false"/>
                <w:bCs w:val="false"/>
                <w:sz w:val="20"/>
                <w:szCs w:val="20"/>
              </w:rPr>
              <w:t xml:space="preserve">17 Author and byline</w:t>
            </w:r>
          </w:p>
        </w:tc>
        <w:tc>
          <w:tcPr>
            <w:tcW w:type="dxa" w:w="900"/>
            <w:tcMar>
              <w:top w:type="dxa" w:w="60"/>
              <w:left w:type="dxa" w:w="90"/>
              <w:bottom w:type="dxa" w:w="60"/>
              <w:right w:type="dxa" w:w="90"/>
            </w:tcMar>
          </w:tcPr>
          <w:p>
            <w:pPr>
              <w:spacing w:after="0"/>
            </w:pPr>
            <w:r>
              <w:rPr>
                <w:b w:val="false"/>
                <w:bCs w:val="false"/>
                <w:sz w:val="20"/>
                <w:szCs w:val="20"/>
              </w:rPr>
              <w:t xml:space="preserve">PASS</w:t>
            </w:r>
          </w:p>
        </w:tc>
        <w:tc>
          <w:tcPr>
            <w:tcW w:type="dxa" w:w="4160"/>
            <w:tcMar>
              <w:top w:type="dxa" w:w="60"/>
              <w:left w:type="dxa" w:w="90"/>
              <w:bottom w:type="dxa" w:w="60"/>
              <w:right w:type="dxa" w:w="90"/>
            </w:tcMar>
          </w:tcPr>
          <w:p>
            <w:pPr>
              <w:spacing w:after="0"/>
            </w:pPr>
            <w:r>
              <w:rPr>
                <w:b w:val="false"/>
                <w:bCs w:val="false"/>
                <w:sz w:val="20"/>
                <w:szCs w:val="20"/>
              </w:rPr>
              <w:t xml:space="preserve">Named bylines, Person schema, team profile pages</w:t>
            </w:r>
          </w:p>
        </w:tc>
        <w:tc>
          <w:tcPr>
            <w:tcW w:type="dxa" w:w="2200"/>
            <w:tcMar>
              <w:top w:type="dxa" w:w="60"/>
              <w:left w:type="dxa" w:w="90"/>
              <w:bottom w:type="dxa" w:w="60"/>
              <w:right w:type="dxa" w:w="90"/>
            </w:tcMar>
          </w:tcPr>
          <w:p>
            <w:pPr>
              <w:spacing w:after="0"/>
            </w:pPr>
            <w:r>
              <w:rPr>
                <w:b w:val="false"/>
                <w:bCs w:val="false"/>
                <w:sz w:val="20"/>
                <w:szCs w:val="20"/>
              </w:rPr>
              <w:t xml:space="preserve">-</w:t>
            </w:r>
          </w:p>
        </w:tc>
      </w:tr>
      <w:tr>
        <w:tc>
          <w:tcPr>
            <w:tcW w:type="dxa" w:w="2100"/>
            <w:tcMar>
              <w:top w:type="dxa" w:w="60"/>
              <w:left w:type="dxa" w:w="90"/>
              <w:bottom w:type="dxa" w:w="60"/>
              <w:right w:type="dxa" w:w="90"/>
            </w:tcMar>
          </w:tcPr>
          <w:p>
            <w:pPr>
              <w:spacing w:after="0"/>
            </w:pPr>
            <w:r>
              <w:rPr>
                <w:b w:val="false"/>
                <w:bCs w:val="false"/>
                <w:sz w:val="20"/>
                <w:szCs w:val="20"/>
              </w:rPr>
              <w:t xml:space="preserve">18 Entity and NAP</w:t>
            </w:r>
          </w:p>
        </w:tc>
        <w:tc>
          <w:tcPr>
            <w:tcW w:type="dxa" w:w="900"/>
            <w:tcMar>
              <w:top w:type="dxa" w:w="60"/>
              <w:left w:type="dxa" w:w="90"/>
              <w:bottom w:type="dxa" w:w="60"/>
              <w:right w:type="dxa" w:w="90"/>
            </w:tcMar>
          </w:tcPr>
          <w:p>
            <w:pPr>
              <w:spacing w:after="0"/>
            </w:pPr>
            <w:r>
              <w:rPr>
                <w:b w:val="false"/>
                <w:bCs w:val="false"/>
                <w:sz w:val="20"/>
                <w:szCs w:val="20"/>
              </w:rPr>
              <w:t xml:space="preserve">FAIL</w:t>
            </w:r>
          </w:p>
        </w:tc>
        <w:tc>
          <w:tcPr>
            <w:tcW w:type="dxa" w:w="4160"/>
            <w:tcMar>
              <w:top w:type="dxa" w:w="60"/>
              <w:left w:type="dxa" w:w="90"/>
              <w:bottom w:type="dxa" w:w="60"/>
              <w:right w:type="dxa" w:w="90"/>
            </w:tcMar>
          </w:tcPr>
          <w:p>
            <w:pPr>
              <w:spacing w:after="0"/>
            </w:pPr>
            <w:r>
              <w:rPr>
                <w:b w:val="false"/>
                <w:bCs w:val="false"/>
                <w:sz w:val="20"/>
                <w:szCs w:val="20"/>
              </w:rPr>
              <w:t xml:space="preserve">Review and client counts differ across pages; some sameAs profiles unverified</w:t>
            </w:r>
          </w:p>
        </w:tc>
        <w:tc>
          <w:tcPr>
            <w:tcW w:type="dxa" w:w="2200"/>
            <w:tcMar>
              <w:top w:type="dxa" w:w="60"/>
              <w:left w:type="dxa" w:w="90"/>
              <w:bottom w:type="dxa" w:w="60"/>
              <w:right w:type="dxa" w:w="90"/>
            </w:tcMar>
          </w:tcPr>
          <w:p>
            <w:pPr>
              <w:spacing w:after="0"/>
            </w:pPr>
            <w:r>
              <w:rPr>
                <w:b w:val="false"/>
                <w:bCs w:val="false"/>
                <w:sz w:val="20"/>
                <w:szCs w:val="20"/>
              </w:rPr>
              <w:t xml:space="preserve">Y2, R6</w:t>
            </w:r>
          </w:p>
        </w:tc>
      </w:tr>
      <w:tr>
        <w:tc>
          <w:tcPr>
            <w:tcW w:type="dxa" w:w="2100"/>
            <w:tcMar>
              <w:top w:type="dxa" w:w="60"/>
              <w:left w:type="dxa" w:w="90"/>
              <w:bottom w:type="dxa" w:w="60"/>
              <w:right w:type="dxa" w:w="90"/>
            </w:tcMar>
          </w:tcPr>
          <w:p>
            <w:pPr>
              <w:spacing w:after="0"/>
            </w:pPr>
            <w:r>
              <w:rPr>
                <w:b w:val="false"/>
                <w:bCs w:val="false"/>
                <w:sz w:val="20"/>
                <w:szCs w:val="20"/>
              </w:rPr>
              <w:t xml:space="preserve">19 Citability</w:t>
            </w:r>
          </w:p>
        </w:tc>
        <w:tc>
          <w:tcPr>
            <w:tcW w:type="dxa" w:w="900"/>
            <w:tcMar>
              <w:top w:type="dxa" w:w="60"/>
              <w:left w:type="dxa" w:w="90"/>
              <w:bottom w:type="dxa" w:w="60"/>
              <w:right w:type="dxa" w:w="90"/>
            </w:tcMar>
          </w:tcPr>
          <w:p>
            <w:pPr>
              <w:spacing w:after="0"/>
            </w:pPr>
            <w:r>
              <w:rPr>
                <w:b w:val="false"/>
                <w:bCs w:val="false"/>
                <w:sz w:val="20"/>
                <w:szCs w:val="20"/>
              </w:rPr>
              <w:t xml:space="preserve">PASS</w:t>
            </w:r>
          </w:p>
        </w:tc>
        <w:tc>
          <w:tcPr>
            <w:tcW w:type="dxa" w:w="4160"/>
            <w:tcMar>
              <w:top w:type="dxa" w:w="60"/>
              <w:left w:type="dxa" w:w="90"/>
              <w:bottom w:type="dxa" w:w="60"/>
              <w:right w:type="dxa" w:w="90"/>
            </w:tcMar>
          </w:tcPr>
          <w:p>
            <w:pPr>
              <w:spacing w:after="0"/>
            </w:pPr>
            <w:r>
              <w:rPr>
                <w:b w:val="false"/>
                <w:bCs w:val="false"/>
                <w:sz w:val="20"/>
                <w:szCs w:val="20"/>
              </w:rPr>
              <w:t xml:space="preserve">Mean 6.6/10; case studies 4/10</w:t>
            </w:r>
          </w:p>
        </w:tc>
        <w:tc>
          <w:tcPr>
            <w:tcW w:type="dxa" w:w="2200"/>
            <w:tcMar>
              <w:top w:type="dxa" w:w="60"/>
              <w:left w:type="dxa" w:w="90"/>
              <w:bottom w:type="dxa" w:w="60"/>
              <w:right w:type="dxa" w:w="90"/>
            </w:tcMar>
          </w:tcPr>
          <w:p>
            <w:pPr>
              <w:spacing w:after="0"/>
            </w:pPr>
            <w:r>
              <w:rPr>
                <w:b w:val="false"/>
                <w:bCs w:val="false"/>
                <w:sz w:val="20"/>
                <w:szCs w:val="20"/>
              </w:rPr>
              <w:t xml:space="preserve">Y1</w:t>
            </w:r>
          </w:p>
        </w:tc>
      </w:tr>
      <w:tr>
        <w:tc>
          <w:tcPr>
            <w:tcW w:type="dxa" w:w="2100"/>
            <w:tcMar>
              <w:top w:type="dxa" w:w="60"/>
              <w:left w:type="dxa" w:w="90"/>
              <w:bottom w:type="dxa" w:w="60"/>
              <w:right w:type="dxa" w:w="90"/>
            </w:tcMar>
          </w:tcPr>
          <w:p>
            <w:pPr>
              <w:spacing w:after="0"/>
            </w:pPr>
            <w:r>
              <w:rPr>
                <w:b w:val="false"/>
                <w:bCs w:val="false"/>
                <w:sz w:val="20"/>
                <w:szCs w:val="20"/>
              </w:rPr>
              <w:t xml:space="preserve">20 Brand-mention presence</w:t>
            </w:r>
          </w:p>
        </w:tc>
        <w:tc>
          <w:tcPr>
            <w:tcW w:type="dxa" w:w="900"/>
            <w:tcMar>
              <w:top w:type="dxa" w:w="60"/>
              <w:left w:type="dxa" w:w="90"/>
              <w:bottom w:type="dxa" w:w="60"/>
              <w:right w:type="dxa" w:w="90"/>
            </w:tcMar>
          </w:tcPr>
          <w:p>
            <w:pPr>
              <w:spacing w:after="0"/>
            </w:pPr>
            <w:r>
              <w:rPr>
                <w:b w:val="false"/>
                <w:bCs w:val="false"/>
                <w:sz w:val="20"/>
                <w:szCs w:val="20"/>
              </w:rPr>
              <w:t xml:space="preserve">FAIL</w:t>
            </w:r>
          </w:p>
        </w:tc>
        <w:tc>
          <w:tcPr>
            <w:tcW w:type="dxa" w:w="4160"/>
            <w:tcMar>
              <w:top w:type="dxa" w:w="60"/>
              <w:left w:type="dxa" w:w="90"/>
              <w:bottom w:type="dxa" w:w="60"/>
              <w:right w:type="dxa" w:w="90"/>
            </w:tcMar>
          </w:tcPr>
          <w:p>
            <w:pPr>
              <w:spacing w:after="0"/>
            </w:pPr>
            <w:r>
              <w:rPr>
                <w:b w:val="false"/>
                <w:bCs w:val="false"/>
                <w:sz w:val="20"/>
                <w:szCs w:val="20"/>
              </w:rPr>
              <w:t xml:space="preserve">Absent for every supplier-choice query checked</w:t>
            </w:r>
          </w:p>
        </w:tc>
        <w:tc>
          <w:tcPr>
            <w:tcW w:type="dxa" w:w="2200"/>
            <w:tcMar>
              <w:top w:type="dxa" w:w="60"/>
              <w:left w:type="dxa" w:w="90"/>
              <w:bottom w:type="dxa" w:w="60"/>
              <w:right w:type="dxa" w:w="90"/>
            </w:tcMar>
          </w:tcPr>
          <w:p>
            <w:pPr>
              <w:spacing w:after="0"/>
            </w:pPr>
            <w:r>
              <w:rPr>
                <w:b w:val="false"/>
                <w:bCs w:val="false"/>
                <w:sz w:val="20"/>
                <w:szCs w:val="20"/>
              </w:rPr>
              <w:t xml:space="preserve">R6</w:t>
            </w:r>
          </w:p>
        </w:tc>
      </w:tr>
      <w:tr>
        <w:tc>
          <w:tcPr>
            <w:tcW w:type="dxa" w:w="2100"/>
            <w:tcMar>
              <w:top w:type="dxa" w:w="60"/>
              <w:left w:type="dxa" w:w="90"/>
              <w:bottom w:type="dxa" w:w="60"/>
              <w:right w:type="dxa" w:w="90"/>
            </w:tcMar>
          </w:tcPr>
          <w:p>
            <w:pPr>
              <w:spacing w:after="0"/>
            </w:pPr>
            <w:r>
              <w:rPr>
                <w:b w:val="false"/>
                <w:bCs w:val="false"/>
                <w:sz w:val="20"/>
                <w:szCs w:val="20"/>
              </w:rPr>
              <w:t xml:space="preserve">21 AI-crawler policy</w:t>
            </w:r>
          </w:p>
        </w:tc>
        <w:tc>
          <w:tcPr>
            <w:tcW w:type="dxa" w:w="900"/>
            <w:tcMar>
              <w:top w:type="dxa" w:w="60"/>
              <w:left w:type="dxa" w:w="90"/>
              <w:bottom w:type="dxa" w:w="60"/>
              <w:right w:type="dxa" w:w="90"/>
            </w:tcMar>
          </w:tcPr>
          <w:p>
            <w:pPr>
              <w:spacing w:after="0"/>
            </w:pPr>
            <w:r>
              <w:rPr>
                <w:b w:val="false"/>
                <w:bCs w:val="false"/>
                <w:sz w:val="20"/>
                <w:szCs w:val="20"/>
              </w:rPr>
              <w:t xml:space="preserve">PASS</w:t>
            </w:r>
          </w:p>
        </w:tc>
        <w:tc>
          <w:tcPr>
            <w:tcW w:type="dxa" w:w="4160"/>
            <w:tcMar>
              <w:top w:type="dxa" w:w="60"/>
              <w:left w:type="dxa" w:w="90"/>
              <w:bottom w:type="dxa" w:w="60"/>
              <w:right w:type="dxa" w:w="90"/>
            </w:tcMar>
          </w:tcPr>
          <w:p>
            <w:pPr>
              <w:spacing w:after="0"/>
            </w:pPr>
            <w:r>
              <w:rPr>
                <w:b w:val="false"/>
                <w:bCs w:val="false"/>
                <w:sz w:val="20"/>
                <w:szCs w:val="20"/>
              </w:rPr>
              <w:t xml:space="preserve">All AI crawlers allowed; Content-Signal declared</w:t>
            </w:r>
          </w:p>
        </w:tc>
        <w:tc>
          <w:tcPr>
            <w:tcW w:type="dxa" w:w="2200"/>
            <w:tcMar>
              <w:top w:type="dxa" w:w="60"/>
              <w:left w:type="dxa" w:w="90"/>
              <w:bottom w:type="dxa" w:w="60"/>
              <w:right w:type="dxa" w:w="90"/>
            </w:tcMar>
          </w:tcPr>
          <w:p>
            <w:pPr>
              <w:spacing w:after="0"/>
            </w:pPr>
            <w:r>
              <w:rPr>
                <w:b w:val="false"/>
                <w:bCs w:val="false"/>
                <w:sz w:val="20"/>
                <w:szCs w:val="20"/>
              </w:rPr>
              <w:t xml:space="preserve">-</w:t>
            </w:r>
          </w:p>
        </w:tc>
      </w:tr>
      <w:tr>
        <w:tc>
          <w:tcPr>
            <w:tcW w:type="dxa" w:w="2100"/>
            <w:tcMar>
              <w:top w:type="dxa" w:w="60"/>
              <w:left w:type="dxa" w:w="90"/>
              <w:bottom w:type="dxa" w:w="60"/>
              <w:right w:type="dxa" w:w="90"/>
            </w:tcMar>
          </w:tcPr>
          <w:p>
            <w:pPr>
              <w:spacing w:after="0"/>
            </w:pPr>
            <w:r>
              <w:rPr>
                <w:b w:val="false"/>
                <w:bCs w:val="false"/>
                <w:sz w:val="20"/>
                <w:szCs w:val="20"/>
              </w:rPr>
              <w:t xml:space="preserve">22 Accessibility basics</w:t>
            </w:r>
          </w:p>
        </w:tc>
        <w:tc>
          <w:tcPr>
            <w:tcW w:type="dxa" w:w="900"/>
            <w:tcMar>
              <w:top w:type="dxa" w:w="60"/>
              <w:left w:type="dxa" w:w="90"/>
              <w:bottom w:type="dxa" w:w="60"/>
              <w:right w:type="dxa" w:w="90"/>
            </w:tcMar>
          </w:tcPr>
          <w:p>
            <w:pPr>
              <w:spacing w:after="0"/>
            </w:pPr>
            <w:r>
              <w:rPr>
                <w:b w:val="false"/>
                <w:bCs w:val="false"/>
                <w:sz w:val="20"/>
                <w:szCs w:val="20"/>
              </w:rPr>
              <w:t xml:space="preserve">N/A</w:t>
            </w:r>
          </w:p>
        </w:tc>
        <w:tc>
          <w:tcPr>
            <w:tcW w:type="dxa" w:w="4160"/>
            <w:tcMar>
              <w:top w:type="dxa" w:w="60"/>
              <w:left w:type="dxa" w:w="90"/>
              <w:bottom w:type="dxa" w:w="60"/>
              <w:right w:type="dxa" w:w="90"/>
            </w:tcMar>
          </w:tcPr>
          <w:p>
            <w:pPr>
              <w:spacing w:after="0"/>
            </w:pPr>
            <w:r>
              <w:rPr>
                <w:b w:val="false"/>
                <w:bCs w:val="false"/>
                <w:sz w:val="20"/>
                <w:szCs w:val="20"/>
              </w:rPr>
              <w:t xml:space="preserve">Not spot-checked in this audit</w:t>
            </w:r>
          </w:p>
        </w:tc>
        <w:tc>
          <w:tcPr>
            <w:tcW w:type="dxa" w:w="2200"/>
            <w:tcMar>
              <w:top w:type="dxa" w:w="60"/>
              <w:left w:type="dxa" w:w="90"/>
              <w:bottom w:type="dxa" w:w="60"/>
              <w:right w:type="dxa" w:w="90"/>
            </w:tcMar>
          </w:tcPr>
          <w:p>
            <w:pPr>
              <w:spacing w:after="0"/>
            </w:pPr>
            <w:r>
              <w:rPr>
                <w:b w:val="false"/>
                <w:bCs w:val="false"/>
                <w:sz w:val="20"/>
                <w:szCs w:val="20"/>
              </w:rPr>
              <w:t xml:space="preserve">-</w:t>
            </w:r>
          </w:p>
        </w:tc>
      </w:tr>
      <w:tr>
        <w:tc>
          <w:tcPr>
            <w:tcW w:type="dxa" w:w="2100"/>
            <w:tcMar>
              <w:top w:type="dxa" w:w="60"/>
              <w:left w:type="dxa" w:w="90"/>
              <w:bottom w:type="dxa" w:w="60"/>
              <w:right w:type="dxa" w:w="90"/>
            </w:tcMar>
          </w:tcPr>
          <w:p>
            <w:pPr>
              <w:spacing w:after="0"/>
            </w:pPr>
            <w:r>
              <w:rPr>
                <w:b w:val="false"/>
                <w:bCs w:val="false"/>
                <w:sz w:val="20"/>
                <w:szCs w:val="20"/>
              </w:rPr>
              <w:t xml:space="preserve">23 JS-render parity</w:t>
            </w:r>
          </w:p>
        </w:tc>
        <w:tc>
          <w:tcPr>
            <w:tcW w:type="dxa" w:w="900"/>
            <w:tcMar>
              <w:top w:type="dxa" w:w="60"/>
              <w:left w:type="dxa" w:w="90"/>
              <w:bottom w:type="dxa" w:w="60"/>
              <w:right w:type="dxa" w:w="90"/>
            </w:tcMar>
          </w:tcPr>
          <w:p>
            <w:pPr>
              <w:spacing w:after="0"/>
            </w:pPr>
            <w:r>
              <w:rPr>
                <w:b w:val="false"/>
                <w:bCs w:val="false"/>
                <w:sz w:val="20"/>
                <w:szCs w:val="20"/>
              </w:rPr>
              <w:t xml:space="preserve">PASS</w:t>
            </w:r>
          </w:p>
        </w:tc>
        <w:tc>
          <w:tcPr>
            <w:tcW w:type="dxa" w:w="4160"/>
            <w:tcMar>
              <w:top w:type="dxa" w:w="60"/>
              <w:left w:type="dxa" w:w="90"/>
              <w:bottom w:type="dxa" w:w="60"/>
              <w:right w:type="dxa" w:w="90"/>
            </w:tcMar>
          </w:tcPr>
          <w:p>
            <w:pPr>
              <w:spacing w:after="0"/>
            </w:pPr>
            <w:r>
              <w:rPr>
                <w:b w:val="false"/>
                <w:bCs w:val="false"/>
                <w:sz w:val="20"/>
                <w:szCs w:val="20"/>
              </w:rPr>
              <w:t xml:space="preserve">Content and schema are in the initial HTML</w:t>
            </w:r>
          </w:p>
        </w:tc>
        <w:tc>
          <w:tcPr>
            <w:tcW w:type="dxa" w:w="2200"/>
            <w:tcMar>
              <w:top w:type="dxa" w:w="60"/>
              <w:left w:type="dxa" w:w="90"/>
              <w:bottom w:type="dxa" w:w="60"/>
              <w:right w:type="dxa" w:w="90"/>
            </w:tcMar>
          </w:tcPr>
          <w:p>
            <w:pPr>
              <w:spacing w:after="0"/>
            </w:pPr>
            <w:r>
              <w:rPr>
                <w:b w:val="false"/>
                <w:bCs w:val="false"/>
                <w:sz w:val="20"/>
                <w:szCs w:val="20"/>
              </w:rPr>
              <w:t xml:space="preserve">-</w:t>
            </w:r>
          </w:p>
        </w:tc>
      </w:tr>
    </w:tbl>
    <w:p>
      <w:pPr>
        <w:spacing w:after="120"/>
      </w:pPr>
      <w:r>
        <w:rPr>
          <w:b/>
          <w:bCs/>
        </w:rPr>
        <w:t xml:space="preserve">Score: 17 passed of 22 applicable (77%).</w:t>
      </w:r>
    </w:p>
    <w:p>
      <w:pPr>
        <w:pStyle w:val="Heading1"/>
        <w:spacing w:after="130" w:before="260"/>
      </w:pPr>
      <w:r>
        <w:t xml:space="preserve">Green flags</w:t>
      </w:r>
    </w:p>
    <w:p>
      <w:pPr>
        <w:pStyle w:val="ListParagraph"/>
        <w:numPr>
          <w:ilvl w:val="0"/>
          <w:numId w:val="2"/>
        </w:numPr>
        <w:spacing w:after="70"/>
      </w:pPr>
      <w:r>
        <w:t xml:space="preserve">Search eligibility is solid. All 10 inspected key URLs are indexed with self-referencing canonicals, and every page is server-rendered, so crawlers that do not run JavaScript still see the full content and schema.</w:t>
      </w:r>
    </w:p>
    <w:p>
      <w:pPr>
        <w:pStyle w:val="ListParagraph"/>
        <w:numPr>
          <w:ilvl w:val="0"/>
          <w:numId w:val="2"/>
        </w:numPr>
        <w:spacing w:after="70"/>
      </w:pPr>
      <w:r>
        <w:t xml:space="preserve">Crawler policy is deliberate and consistent. robots.txt allows GPTBot, OAI-SearchBot, ClaudeBot, PerplexityBot, Google-Extended and the rest, and it declares a Content-Signal line.</w:t>
      </w:r>
    </w:p>
    <w:p>
      <w:pPr>
        <w:pStyle w:val="ListParagraph"/>
        <w:numPr>
          <w:ilvl w:val="0"/>
          <w:numId w:val="2"/>
        </w:numPr>
        <w:spacing w:after="70"/>
      </w:pPr>
      <w:r>
        <w:t xml:space="preserve">Core Web Vitals pass: LCP 1,535 ms and CLS 0 at origin level, and INP 80 ms at its last reading.</w:t>
      </w:r>
    </w:p>
    <w:p>
      <w:pPr>
        <w:pStyle w:val="ListParagraph"/>
        <w:numPr>
          <w:ilvl w:val="0"/>
          <w:numId w:val="2"/>
        </w:numPr>
        <w:spacing w:after="70"/>
      </w:pPr>
      <w:r>
        <w:t xml:space="preserve">Several problems from the August audit are now fixed. /sitemap.xml is a proper sitemap index again (2,041 URLs, previously collapsed to 38), the homepage has an H1, 11 of the 12 AI discovery files return 200 (3 did in August), and the IndexNow key is live.</w:t>
      </w:r>
    </w:p>
    <w:p>
      <w:pPr>
        <w:pStyle w:val="ListParagraph"/>
        <w:numPr>
          <w:ilvl w:val="0"/>
          <w:numId w:val="2"/>
        </w:numPr>
        <w:spacing w:after="70"/>
      </w:pPr>
      <w:r>
        <w:t xml:space="preserve">Pricing pages are citation-grade. /services/seo/pricing/ and /services/web-design/pricing/ have bylines, five comparison tables each, cost-driver sections and FAQs. The SEO pricing page is already cited in Google's AI Overview.</w:t>
      </w:r>
    </w:p>
    <w:p>
      <w:pPr>
        <w:pStyle w:val="ListParagraph"/>
        <w:numPr>
          <w:ilvl w:val="0"/>
          <w:numId w:val="2"/>
        </w:numPr>
        <w:spacing w:after="70"/>
      </w:pPr>
      <w:r>
        <w:t xml:space="preserve">There is an original-data asset: /research/south-african-search-advertising-benchmarks-2026/ publishes first-party CPC, CTR, CVR and CPL benchmarks across 24 industries with Dataset schema. This is the strongest citation magnet on the site.</w:t>
      </w:r>
    </w:p>
    <w:p>
      <w:pPr>
        <w:pStyle w:val="ListParagraph"/>
        <w:numPr>
          <w:ilvl w:val="0"/>
          <w:numId w:val="2"/>
        </w:numPr>
        <w:spacing w:after="70"/>
      </w:pPr>
      <w:r>
        <w:t xml:space="preserve">AI assistants are already searching for answers the site holds. GSC shows long, prompt-style queries (for example "how do i get my business cited in chatgpt in south africa", position 3.6) landing on Juicy pages.</w:t>
      </w:r>
    </w:p>
    <w:p>
      <w:pPr>
        <w:pStyle w:val="Heading1"/>
        <w:spacing w:after="130" w:before="260"/>
      </w:pPr>
      <w:r>
        <w:t xml:space="preserve">Red flags</w:t>
      </w:r>
    </w:p>
    <w:p>
      <w:pPr>
        <w:pStyle w:val="Heading2"/>
        <w:spacing w:after="130" w:before="260"/>
      </w:pPr>
      <w:r>
        <w:t xml:space="preserve">R1. Cloudflare is serving a cached bot-check page instead of content (critical)</w:t>
      </w:r>
    </w:p>
    <w:p>
      <w:pPr>
        <w:spacing w:after="110"/>
      </w:pPr>
      <w:r>
        <w:rPr>
          <w:b/>
          <w:bCs/>
        </w:rPr>
        <w:t xml:space="preserve">Finding.  </w:t>
      </w:r>
      <w:r>
        <w:t xml:space="preserve">/contact/ and /services/social-media-marketing/ return the origin's anti-bot interstitial ("One moment, please... Please wait while your request is being verified") with HTTP 200, to every user agent tested: Chrome, Googlebot, GPTBot, OAI-SearchBot, ClaudeBot, PerplexityBot, bingbot and curl.</w:t>
      </w:r>
    </w:p>
    <w:p>
      <w:pPr>
        <w:spacing w:after="110"/>
      </w:pPr>
      <w:r>
        <w:rPr>
          <w:b/>
          <w:bCs/>
        </w:rPr>
        <w:t xml:space="preserve">Evidence.  </w:t>
      </w:r>
      <w:r>
        <w:t xml:space="preserve">Response headers show cf-cache-status: HIT with age climbing from 187 s to over 420 s, which is past the origin's own cache-control: private, max-age=360. So Cloudflare is caching a response the origin marked private, under an edge TTL override. The other 2,039 URLs were served normally in a full sweep at 12:07 UTC on 29 October.</w:t>
      </w:r>
    </w:p>
    <w:p>
      <w:pPr>
        <w:spacing w:after="110"/>
      </w:pPr>
      <w:r>
        <w:rPr>
          <w:b/>
          <w:bCs/>
        </w:rPr>
        <w:t xml:space="preserve">Impact.  </w:t>
      </w:r>
      <w:r>
        <w:t xml:space="preserve">The contact page is the conversion page. Any crawler that fetches these URLs while the bad copy is cached indexes an 8-word placeholder, and AI assistants fetching live (ChatGPT-User, Claude-User, Perplexity-User) get nothing to cite. Because the server answers 200, not 503, nothing flags the problem. Which URLs are affected will change over time, depending on what the origin challenges next.</w:t>
      </w:r>
    </w:p>
    <w:p>
      <w:pPr>
        <w:spacing w:after="110"/>
      </w:pPr>
      <w:r>
        <w:rPr>
          <w:b/>
          <w:bCs/>
        </w:rPr>
        <w:t xml:space="preserve">Fix.  </w:t>
      </w:r>
      <w:r>
        <w:t xml:space="preserve">1. Purge both URLs in Cloudflare now. 2. In the Cloudflare cache rule, respect origin cache-control so that private responses are never cached; or bypass the cache when the response title is "One moment, please...", or when the origin sends no x-turbo-charged-by header (cached good pages carry it, challenged pages do not). 3. In the origin's bot protection (LiteSpeed or Imunify360), allowlist Cloudflare's verified-bot IP ranges and make the challenge answer 503 with Retry-After instead of 200. 4. Add a monitor that alerts when any key URL's &lt;title&gt; is "One moment, please..." or "Loader". This changes caching and crawl behaviour, so stage it and confirm. Rollback: disable the new cache rule.</w:t>
      </w:r>
    </w:p>
    <w:p>
      <w:pPr>
        <w:spacing w:after="110"/>
      </w:pPr>
      <w:r>
        <w:rPr>
          <w:b/>
          <w:bCs/>
        </w:rPr>
        <w:t xml:space="preserve">Confidence.  </w:t>
      </w:r>
      <w:r>
        <w:t xml:space="preserve">Confirmed for the two URLs. The origin-side trigger is likely, not proven.</w:t>
      </w:r>
    </w:p>
    <w:p>
      <w:pPr>
        <w:pStyle w:val="Heading2"/>
        <w:spacing w:after="130" w:before="260"/>
      </w:pPr>
      <w:r>
        <w:t xml:space="preserve">R2. Self-serving review markup is still live (high)</w:t>
      </w:r>
    </w:p>
    <w:p>
      <w:pPr>
        <w:spacing w:after="110"/>
      </w:pPr>
      <w:r>
        <w:rPr>
          <w:b/>
          <w:bCs/>
        </w:rPr>
        <w:t xml:space="preserve">Finding.  </w:t>
      </w:r>
      <w:r>
        <w:t xml:space="preserve">The homepage carries three Review objects whose itemReviewed is Juicy Designs' own #organization. The research page's LocalBusiness node carries AggregateRating 4.9 from 214 reviews.</w:t>
      </w:r>
    </w:p>
    <w:p>
      <w:pPr>
        <w:spacing w:after="110"/>
      </w:pPr>
      <w:r>
        <w:rPr>
          <w:b/>
          <w:bCs/>
        </w:rPr>
        <w:t xml:space="preserve">Evidence.  </w:t>
      </w:r>
      <w:r>
        <w:t xml:space="preserve">Seen in the live JSON-LD. GSC URL Inspection still reports "Review snippets x3 (Juicy Designs)" on the homepage, crawled 28 October.</w:t>
      </w:r>
    </w:p>
    <w:p>
      <w:pPr>
        <w:spacing w:after="110"/>
      </w:pPr>
      <w:r>
        <w:rPr>
          <w:b/>
          <w:bCs/>
        </w:rPr>
        <w:t xml:space="preserve">Impact.  </w:t>
      </w:r>
      <w:r>
        <w:t xml:space="preserve">Google does not show review stars for a business's reviews of itself on its own site, and the 4 August recovery pack named this markup as a likely contributor to the 17 July suppression. AI engines also cross-check claimed ratings against Google Business Profile.</w:t>
      </w:r>
    </w:p>
    <w:p>
      <w:pPr>
        <w:spacing w:after="110"/>
      </w:pPr>
      <w:r>
        <w:rPr>
          <w:b/>
          <w:bCs/>
        </w:rPr>
        <w:t xml:space="preserve">Fix.  </w:t>
      </w:r>
      <w:r>
        <w:t xml:space="preserve">Delete the three Review nodes from the homepage graph and the aggregateRating block from every Organization or LocalBusiness node, sitewide. Keep the testimonials as visible text. Link to the Google Business Profile reviews instead of marking them up.</w:t>
      </w:r>
    </w:p>
    <w:p>
      <w:pPr>
        <w:spacing w:after="110"/>
      </w:pPr>
      <w:r>
        <w:rPr>
          <w:b/>
          <w:bCs/>
        </w:rPr>
        <w:t xml:space="preserve">Confidence.  </w:t>
      </w:r>
      <w:r>
        <w:t xml:space="preserve">Confirmed.</w:t>
      </w:r>
    </w:p>
    <w:p>
      <w:pPr>
        <w:pStyle w:val="Heading2"/>
        <w:spacing w:after="130" w:before="260"/>
      </w:pPr>
      <w:r>
        <w:t xml:space="preserve">R3. The programmatic glossary and location pages are still indexable (high)</w:t>
      </w:r>
    </w:p>
    <w:p>
      <w:pPr>
        <w:spacing w:after="110"/>
      </w:pPr>
      <w:r>
        <w:rPr>
          <w:b/>
          <w:bCs/>
        </w:rPr>
        <w:t xml:space="preserve">Finding.  </w:t>
      </w:r>
      <w:r>
        <w:t xml:space="preserve">The 721 /glossary/ pages and 312 location pages (such as /services/web-design-paarl/) return index,follow and remain in sitemap-glossary.xml and sitemap-locations.xml. The noindex step in the July and August packs (fixes/wp-noindex-mu-plugin.php, fixes/noindex-glossary.txt, fixes/noindex-locations.txt) has not been applied.</w:t>
      </w:r>
    </w:p>
    <w:p>
      <w:pPr>
        <w:spacing w:after="110"/>
      </w:pPr>
      <w:r>
        <w:rPr>
          <w:b/>
          <w:bCs/>
        </w:rPr>
        <w:t xml:space="preserve">Evidence.  </w:t>
      </w:r>
      <w:r>
        <w:t xml:space="preserve">Live robots meta on every sampled page; GSC list_sitemaps shows both sitemaps submitted and downloaded in the last week. The Paarl page promises "Gauteng-calibre web design... built remote-first for Paarl businesses", which is a template filled in per town.</w:t>
      </w:r>
    </w:p>
    <w:p>
      <w:pPr>
        <w:spacing w:after="110"/>
      </w:pPr>
      <w:r>
        <w:rPr>
          <w:b/>
          <w:bCs/>
        </w:rPr>
        <w:t xml:space="preserve">Impact.  </w:t>
      </w:r>
      <w:r>
        <w:t xml:space="preserve">These 1,033 pages are half the site's indexable URLs, and they match the scaled-content pattern Google's spam policy describes. The 26 September recovery came during the September spam update, so another update could reverse it while they remain.</w:t>
      </w:r>
    </w:p>
    <w:p>
      <w:pPr>
        <w:spacing w:after="110"/>
      </w:pPr>
      <w:r>
        <w:rPr>
          <w:b/>
          <w:bCs/>
        </w:rPr>
        <w:t xml:space="preserve">Fix.  </w:t>
      </w:r>
      <w:r>
        <w:t xml:space="preserve">Apply the prepared noindex lists, keeping the pages that earn impressions (fixes/keep-and-improve.csv), then remove the two sitemaps from the index file and from GSC. Adding noindex is a high-risk change, so stage and confirm it. Rollback: remove the mu-plugin.</w:t>
      </w:r>
    </w:p>
    <w:p>
      <w:pPr>
        <w:spacing w:after="110"/>
      </w:pPr>
      <w:r>
        <w:rPr>
          <w:b/>
          <w:bCs/>
        </w:rPr>
        <w:t xml:space="preserve">Confidence.  </w:t>
      </w:r>
      <w:r>
        <w:t xml:space="preserve">Confirmed.</w:t>
      </w:r>
    </w:p>
    <w:p>
      <w:pPr>
        <w:pStyle w:val="Heading2"/>
        <w:spacing w:after="130" w:before="260"/>
      </w:pPr>
      <w:r>
        <w:t xml:space="preserve">R4. More than 70 "best agencies" lists rank Juicy Designs first (high)</w:t>
      </w:r>
    </w:p>
    <w:p>
      <w:pPr>
        <w:spacing w:after="110"/>
      </w:pPr>
      <w:r>
        <w:rPr>
          <w:b/>
          <w:bCs/>
        </w:rPr>
        <w:t xml:space="preserve">Finding.  </w:t>
      </w:r>
      <w:r>
        <w:t xml:space="preserve">The blog has 73 URLs starting "best-", most of them city or industry templates (for example best-seo-agencies-pretoria-2026, best-paid-media-agencies-cape-town-2026, best-social-media-agency-dental-practices-sa). The one inspected opens: "Juicy Designs is the strongest overall SEO agency in Pretoria for 2026".</w:t>
      </w:r>
    </w:p>
    <w:p>
      <w:pPr>
        <w:spacing w:after="110"/>
      </w:pPr>
      <w:r>
        <w:rPr>
          <w:b/>
          <w:bCs/>
        </w:rPr>
        <w:t xml:space="preserve">Evidence.  </w:t>
      </w:r>
      <w:r>
        <w:t xml:space="preserve">Sitemap crawl and page text. Five of these lists are among the site's 11 highest-impression pages, at positions 10-19, with almost no real clicks.</w:t>
      </w:r>
    </w:p>
    <w:p>
      <w:pPr>
        <w:spacing w:after="110"/>
      </w:pPr>
      <w:r>
        <w:rPr>
          <w:b/>
          <w:bCs/>
        </w:rPr>
        <w:t xml:space="preserve">Impact.  </w:t>
      </w:r>
      <w:r>
        <w:t xml:space="preserve">These lists win impressions, but AI engines choosing a supplier cite independent comparisons, and a publisher ranking itself first is the clearest example of a non-independent one. At this volume they also add to the scaled-content footprint in R3, and they undermine the trust that the pricing and research pages earn.</w:t>
      </w:r>
    </w:p>
    <w:p>
      <w:pPr>
        <w:spacing w:after="110"/>
      </w:pPr>
      <w:r>
        <w:rPr>
          <w:b/>
          <w:bCs/>
        </w:rPr>
        <w:t xml:space="preserve">Fix.  </w:t>
      </w:r>
      <w:r>
        <w:t xml:space="preserve">Keep at most 3-5 lists where Juicy can compare honestly, for example "how to choose an SEO agency in Pretoria". In those, state plainly that Juicy wrote the list and is included, score every agency on published criteria, and drop the year from the URL. Consolidate the rest into those pages with 301 redirects. Redirects are high-risk, so stage them.</w:t>
      </w:r>
    </w:p>
    <w:p>
      <w:pPr>
        <w:spacing w:after="110"/>
      </w:pPr>
      <w:r>
        <w:rPr>
          <w:b/>
          <w:bCs/>
        </w:rPr>
        <w:t xml:space="preserve">Confidence.  </w:t>
      </w:r>
      <w:r>
        <w:t xml:space="preserve">Confirmed for the pattern. Its effect on rankings is likely, not proven.</w:t>
      </w:r>
    </w:p>
    <w:p>
      <w:pPr>
        <w:pStyle w:val="Heading2"/>
        <w:spacing w:after="130" w:before="260"/>
      </w:pPr>
      <w:r>
        <w:t xml:space="preserve">R5. Overlapping pages compete for the same answers (high)</w:t>
      </w:r>
    </w:p>
    <w:p>
      <w:pPr>
        <w:spacing w:after="110"/>
      </w:pPr>
      <w:r>
        <w:rPr>
          <w:b/>
          <w:bCs/>
        </w:rPr>
        <w:t xml:space="preserve">Finding.  </w:t>
      </w:r>
      <w:r>
        <w:t xml:space="preserve">13 indexable URLs answer "what does a website cost in South Africa": 10 blog posts, /guides/web-design-cost/, /services/web-design/pricing/ and the calculator. 13 service pages target AI search (ai-seo, ai-seo-south-africa, ai-search-optimisation, ai-search-services, answer-engine-optimisation, aeo-optimisation-south-africa, generative-engine-optimisation, geo-optimisation-south-africa and others), and 69 URLs cover AEO, GEO or AI SEO in total. There are exact duplicates too, such as retail-digital-marketing-best-practices-2026 and -for-2026, and utm-tagging-best-practices and utm-tracking-best-practices. Sitemap lastmod dates show 108-174 blog posts published or updated each month from May to August.</w:t>
      </w:r>
    </w:p>
    <w:p>
      <w:pPr>
        <w:spacing w:after="110"/>
      </w:pPr>
      <w:r>
        <w:rPr>
          <w:b/>
          <w:bCs/>
        </w:rPr>
        <w:t xml:space="preserve">Evidence.  </w:t>
      </w:r>
      <w:r>
        <w:t xml:space="preserve">Sitemap crawl. The AI Overview for "how much does a website cost in south africa" cites five other SA sites and none of Juicy's 13 pages; the best of them ranks about #38-40.</w:t>
      </w:r>
    </w:p>
    <w:p>
      <w:pPr>
        <w:spacing w:after="110"/>
      </w:pPr>
      <w:r>
        <w:rPr>
          <w:b/>
          <w:bCs/>
        </w:rPr>
        <w:t xml:space="preserve">Impact.  </w:t>
      </w:r>
      <w:r>
        <w:t xml:space="preserve">An AI Overview can only cite one of these pages, and Google has to pick it from 13 that look alike. Splitting the signals across them is why none ranks well enough to be cited, while the single SEO pricing page is cited.</w:t>
      </w:r>
    </w:p>
    <w:p>
      <w:pPr>
        <w:spacing w:after="110"/>
      </w:pPr>
      <w:r>
        <w:rPr>
          <w:b/>
          <w:bCs/>
        </w:rPr>
        <w:t xml:space="preserve">Fix.  </w:t>
      </w:r>
      <w:r>
        <w:t xml:space="preserve">Make /services/web-design/pricing/ the one website-cost answer and fold the 10 blog posts into it, keeping ecommerce and maintenance cost as distinct sections or pages. Merge the AI-search service pages into two: a service page and a pricing page. 301 the merged URLs (high-risk; stage it) and update internal links. Cap new posts at a rate where each one is reviewed and adds something the site does not already have.</w:t>
      </w:r>
    </w:p>
    <w:p>
      <w:pPr>
        <w:spacing w:after="110"/>
      </w:pPr>
      <w:r>
        <w:rPr>
          <w:b/>
          <w:bCs/>
        </w:rPr>
        <w:t xml:space="preserve">Confidence.  </w:t>
      </w:r>
      <w:r>
        <w:t xml:space="preserve">Confirmed.</w:t>
      </w:r>
    </w:p>
    <w:p>
      <w:pPr>
        <w:pStyle w:val="Heading2"/>
        <w:spacing w:after="130" w:before="260"/>
      </w:pPr>
      <w:r>
        <w:t xml:space="preserve">R6. Juicy is missing from the sources AI engines cite for agency choice (high)</w:t>
      </w:r>
    </w:p>
    <w:p>
      <w:pPr>
        <w:spacing w:after="110"/>
      </w:pPr>
      <w:r>
        <w:rPr>
          <w:b/>
          <w:bCs/>
        </w:rPr>
        <w:t xml:space="preserve">Finding.  </w:t>
      </w:r>
      <w:r>
        <w:t xml:space="preserve">On every supplier-choice query checked, the top results and AI sources are Clutch, DesignRush, GoodFirms, TechBehemoths, ProCompare, Bark, Reddit and third-party "top 10" lists. Juicy appears in none of them and not in the local pack. It has a Sortlist profile (1 review), a Manifest profile (1 review), a Bizcommunity listing and a LinkedIn page. There is no Wikidata item and no Reddit mention.</w:t>
      </w:r>
    </w:p>
    <w:p>
      <w:pPr>
        <w:spacing w:after="110"/>
      </w:pPr>
      <w:r>
        <w:rPr>
          <w:b/>
          <w:bCs/>
        </w:rPr>
        <w:t xml:space="preserve">Evidence.  </w:t>
      </w:r>
      <w:r>
        <w:t xml:space="preserve">Live SERP checks on 29 October, Ubersuggest SERP analysis, and web searches. The Organization sameAs lists Clutch, DesignRush and GoodFirms profile URLs. Those sites block automated checks, and searches did not surface them, so whether they are live is unverified.</w:t>
      </w:r>
    </w:p>
    <w:p>
      <w:pPr>
        <w:spacing w:after="110"/>
      </w:pPr>
      <w:r>
        <w:rPr>
          <w:b/>
          <w:bCs/>
        </w:rPr>
        <w:t xml:space="preserve">Impact.  </w:t>
      </w:r>
      <w:r>
        <w:t xml:space="preserve">ChatGPT and Perplexity weight off-site authority heavily, and Gemini relies on entity resolution. The site has 472 referring domains, more than any competitor checked, but 92% point at the homepage. Authority is not the gap; independent third-party validation is.</w:t>
      </w:r>
    </w:p>
    <w:p>
      <w:pPr>
        <w:spacing w:after="110"/>
      </w:pPr>
      <w:r>
        <w:rPr>
          <w:b/>
          <w:bCs/>
        </w:rPr>
        <w:t xml:space="preserve">Fix.  </w:t>
      </w:r>
      <w:r>
        <w:t xml:space="preserve">1. Open each sameAs URL by hand and remove any that 404 or belong to another firm. 2. Claim and complete Clutch, DesignRush and GoodFirms profiles, and ask five real clients a month to review on Clutch and Google. 3. Create the Wikidata item (founding date, founders, address, website, sameAs). 4. Pitch the benchmarks report to Bizcommunity, MarkLives and the SA trade press as a citable source. 5. Check the Google Business Profile category and primary location, since it is absent from the Pretoria local pack.</w:t>
      </w:r>
    </w:p>
    <w:p>
      <w:pPr>
        <w:spacing w:after="110"/>
      </w:pPr>
      <w:r>
        <w:rPr>
          <w:b/>
          <w:bCs/>
        </w:rPr>
        <w:t xml:space="preserve">Confidence.  </w:t>
      </w:r>
      <w:r>
        <w:t xml:space="preserve">Confirmed for the absences. sameAs validity is a hypothesis.</w:t>
      </w:r>
    </w:p>
    <w:p>
      <w:pPr>
        <w:pStyle w:val="Heading1"/>
        <w:spacing w:after="130" w:before="260"/>
      </w:pPr>
      <w:r>
        <w:t xml:space="preserve">Yellow flags</w:t>
      </w:r>
    </w:p>
    <w:p>
      <w:pPr>
        <w:pStyle w:val="Heading2"/>
        <w:spacing w:after="130" w:before="260"/>
      </w:pPr>
      <w:r>
        <w:t xml:space="preserve">Y1. Case studies are anonymised (medium)</w:t>
      </w:r>
    </w:p>
    <w:p>
      <w:pPr>
        <w:spacing w:after="110"/>
      </w:pPr>
      <w:r>
        <w:rPr>
          <w:b/>
          <w:bCs/>
        </w:rPr>
        <w:t xml:space="preserve">Finding.  </w:t>
      </w:r>
      <w:r>
        <w:t xml:space="preserve">/case-studies/ describes six unnamed clients ("Automotive dealer group", "Insurance brokerage") with no dates, figures or links. Named proof exists elsewhere but is scattered: Adios Automotive on /services/web-design/, and Steelworx, Lazarus Motor Company and Musiekfabriek in homepage testimonials.</w:t>
      </w:r>
    </w:p>
    <w:p>
      <w:pPr>
        <w:spacing w:after="110"/>
      </w:pPr>
      <w:r>
        <w:rPr>
          <w:b/>
          <w:bCs/>
        </w:rPr>
        <w:t xml:space="preserve">Impact.  </w:t>
      </w:r>
      <w:r>
        <w:t xml:space="preserve">Case studies are an agency's main first-hand-experience signal and the content AI engines most readily quote. This page scores 4/10 for citability.</w:t>
      </w:r>
    </w:p>
    <w:p>
      <w:pPr>
        <w:spacing w:after="110"/>
      </w:pPr>
      <w:r>
        <w:rPr>
          <w:b/>
          <w:bCs/>
        </w:rPr>
        <w:t xml:space="preserve">Fix.  </w:t>
      </w:r>
      <w:r>
        <w:t xml:space="preserve">Publish 4-6 named case studies, with permission, at /case-studies/[client]/. Each needs the challenge, the work done, dated before and after figures, a screenshot, a client quote and CreativeWork schema. Start with Adios Automotive, whose rankings data is already public on the web-design page.</w:t>
      </w:r>
    </w:p>
    <w:p>
      <w:pPr>
        <w:spacing w:after="110"/>
      </w:pPr>
      <w:r>
        <w:rPr>
          <w:b/>
          <w:bCs/>
        </w:rPr>
        <w:t xml:space="preserve">Confidence.  </w:t>
      </w:r>
      <w:r>
        <w:t xml:space="preserve">Confirmed.</w:t>
      </w:r>
    </w:p>
    <w:p>
      <w:pPr>
        <w:pStyle w:val="Heading2"/>
        <w:spacing w:after="130" w:before="260"/>
      </w:pPr>
      <w:r>
        <w:t xml:space="preserve">Y2. Trust figures contradict each other (medium)</w:t>
      </w:r>
    </w:p>
    <w:p>
      <w:pPr>
        <w:spacing w:after="110"/>
      </w:pPr>
      <w:r>
        <w:rPr>
          <w:b/>
          <w:bCs/>
        </w:rPr>
        <w:t xml:space="preserve">Finding.  </w:t>
      </w:r>
      <w:r>
        <w:t xml:space="preserve">Across 12 core pages, the review count is given as "214 reviews" (17 times), "200+ reviews" (14) and "200 reviews" (2), and scale as "64+ clients" (36) and "150+ projects" (3).</w:t>
      </w:r>
    </w:p>
    <w:p>
      <w:pPr>
        <w:spacing w:after="110"/>
      </w:pPr>
      <w:r>
        <w:rPr>
          <w:b/>
          <w:bCs/>
        </w:rPr>
        <w:t xml:space="preserve">Impact.  </w:t>
      </w:r>
      <w:r>
        <w:t xml:space="preserve">Contradictory facts make AI engines less confident about which figure to repeat, and they undercut the site's "no invented metrics" message. Under the content-quality cap rules, internally inconsistent data limits a page's score.</w:t>
      </w:r>
    </w:p>
    <w:p>
      <w:pPr>
        <w:spacing w:after="110"/>
      </w:pPr>
      <w:r>
        <w:rPr>
          <w:b/>
          <w:bCs/>
        </w:rPr>
        <w:t xml:space="preserve">Fix.  </w:t>
      </w:r>
      <w:r>
        <w:t xml:space="preserve">Treat facts.json as the single source of truth, render every figure from it, and match the review count to the live Google Business Profile total.</w:t>
      </w:r>
    </w:p>
    <w:p>
      <w:pPr>
        <w:spacing w:after="110"/>
      </w:pPr>
      <w:r>
        <w:rPr>
          <w:b/>
          <w:bCs/>
        </w:rPr>
        <w:t xml:space="preserve">Confidence.  </w:t>
      </w:r>
      <w:r>
        <w:t xml:space="preserve">Confirmed.</w:t>
      </w:r>
    </w:p>
    <w:p>
      <w:pPr>
        <w:pStyle w:val="Heading2"/>
        <w:spacing w:after="130" w:before="260"/>
      </w:pPr>
      <w:r>
        <w:t xml:space="preserve">Y3. Cost pages do not open with the number (medium)</w:t>
      </w:r>
    </w:p>
    <w:p>
      <w:pPr>
        <w:spacing w:after="110"/>
      </w:pPr>
      <w:r>
        <w:rPr>
          <w:b/>
          <w:bCs/>
        </w:rPr>
        <w:t xml:space="preserve">Finding.  </w:t>
      </w:r>
      <w:r>
        <w:t xml:space="preserve">/services/web-design/pricing/ opens with "Every Juicy Designs build starts with a short discovery call", and /guides/web-design-cost/ (H1 "WEB DESIGN AND WEBSITE COST IN SA") contains no figure at all. The AI Overview for this query leads with a rand range and a tier table.</w:t>
      </w:r>
    </w:p>
    <w:p>
      <w:pPr>
        <w:spacing w:after="110"/>
      </w:pPr>
      <w:r>
        <w:rPr>
          <w:b/>
          <w:bCs/>
        </w:rPr>
        <w:t xml:space="preserve">Fix.  </w:t>
      </w:r>
      <w:r>
        <w:t xml:space="preserve">Open the canonical cost page with a single quotable sentence, then the tier table, for example:</w:t>
      </w:r>
    </w:p>
    <w:p>
      <w:pPr>
        <w:shd w:fill="F5F5F5" w:val="clear"/>
        <w:spacing w:after="0"/>
      </w:pPr>
      <w:r>
        <w:rPr>
          <w:rFonts w:ascii="Consolas" w:cs="Consolas" w:eastAsia="Consolas" w:hAnsi="Consolas"/>
          <w:sz w:val="18"/>
          <w:szCs w:val="18"/>
        </w:rPr>
        <w:t xml:space="preserve">&lt;h1&gt;How much does a website cost in South Africa?&lt;/h1&gt;</w:t>
      </w:r>
    </w:p>
    <w:p>
      <w:pPr>
        <w:shd w:fill="F5F5F5" w:val="clear"/>
        <w:spacing w:after="0"/>
      </w:pPr>
      <w:r>
        <w:rPr>
          <w:rFonts w:ascii="Consolas" w:cs="Consolas" w:eastAsia="Consolas" w:hAnsi="Consolas"/>
          <w:sz w:val="18"/>
          <w:szCs w:val="18"/>
        </w:rPr>
        <w:t xml:space="preserve">&lt;p&gt;A professionally built business website in South Africa costs</w:t>
      </w:r>
    </w:p>
    <w:p>
      <w:pPr>
        <w:shd w:fill="F5F5F5" w:val="clear"/>
        <w:spacing w:after="0"/>
      </w:pPr>
      <w:r>
        <w:rPr>
          <w:rFonts w:ascii="Consolas" w:cs="Consolas" w:eastAsia="Consolas" w:hAnsi="Consolas"/>
          <w:sz w:val="18"/>
          <w:szCs w:val="18"/>
        </w:rPr>
        <w:t xml:space="preserve">R15,000 to R45,000 once-off for 5-15 pages, R45,000 to R120,000+</w:t>
      </w:r>
    </w:p>
    <w:p>
      <w:pPr>
        <w:shd w:fill="F5F5F5" w:val="clear"/>
        <w:spacing w:after="140"/>
      </w:pPr>
      <w:r>
        <w:rPr>
          <w:rFonts w:ascii="Consolas" w:cs="Consolas" w:eastAsia="Consolas" w:hAnsi="Consolas"/>
          <w:sz w:val="18"/>
          <w:szCs w:val="18"/>
        </w:rPr>
        <w:t xml:space="preserve">for ecommerce, plus R350 to R1,500 a month for hosting and care.&lt;/p&gt;</w:t>
      </w:r>
    </w:p>
    <w:p>
      <w:pPr>
        <w:spacing w:after="120"/>
      </w:pPr>
      <w:r>
        <w:t xml:space="preserve">Use the real figures from the packages table. The ones above are placeholders, apart from the R15,000 starting price already published. Confidence: Confirmed.</w:t>
      </w:r>
    </w:p>
    <w:p>
      <w:pPr>
        <w:pStyle w:val="Heading2"/>
        <w:spacing w:after="130" w:before="260"/>
      </w:pPr>
      <w:r>
        <w:t xml:space="preserve">Y4. AI visibility is not being measured (medium)</w:t>
      </w:r>
    </w:p>
    <w:p>
      <w:pPr>
        <w:spacing w:after="110"/>
      </w:pPr>
      <w:r>
        <w:rPr>
          <w:b/>
          <w:bCs/>
        </w:rPr>
        <w:t xml:space="preserve">Finding.  </w:t>
      </w:r>
      <w:r>
        <w:t xml:space="preserve">There is no tracking of ChatGPT, Perplexity, Gemini or Copilot mentions. The Ahrefs key has no API access ("Insufficient plan"), there is no Ubersuggest brand project, and the GA4 connector lacks Analytics permission, so AI referral sessions cannot be read.</w:t>
      </w:r>
    </w:p>
    <w:p>
      <w:pPr>
        <w:spacing w:after="110"/>
      </w:pPr>
      <w:r>
        <w:rPr>
          <w:b/>
          <w:bCs/>
        </w:rPr>
        <w:t xml:space="preserve">Fix.  </w:t>
      </w:r>
      <w:r>
        <w:t xml:space="preserve">Re-authorise GA4 for the Advanced GSC connector and build an "AI assistants" channel group (chatgpt.com, perplexity.ai, gemini.google.com, copilot.microsoft.com, claude.ai). Create a Ubersuggest brand project with the 20 tracked prompts (around 10 supplier-choice and 10 cost or how-to prompts). Re-run this sweep monthly.</w:t>
      </w:r>
    </w:p>
    <w:p>
      <w:pPr>
        <w:spacing w:after="110"/>
      </w:pPr>
      <w:r>
        <w:rPr>
          <w:b/>
          <w:bCs/>
        </w:rPr>
        <w:t xml:space="preserve">Confidence.  </w:t>
      </w:r>
      <w:r>
        <w:t xml:space="preserve">Confirmed.</w:t>
      </w:r>
    </w:p>
    <w:p>
      <w:pPr>
        <w:pStyle w:val="Heading2"/>
        <w:spacing w:after="130" w:before="260"/>
      </w:pPr>
      <w:r>
        <w:t xml:space="preserve">Y5. Inner pages have no links pointing at them (medium)</w:t>
      </w:r>
    </w:p>
    <w:p>
      <w:pPr>
        <w:spacing w:after="110"/>
      </w:pPr>
      <w:r>
        <w:rPr>
          <w:b/>
          <w:bCs/>
        </w:rPr>
        <w:t xml:space="preserve">Finding.  </w:t>
      </w:r>
      <w:r>
        <w:t xml:space="preserve">435 of 472 referring domains point to the homepage. The inner pages Ubersuggest reports (guides, blog posts, service pages) have between 0 and 4 linking domains each, and the benchmarks report does not appear among them.</w:t>
      </w:r>
    </w:p>
    <w:p>
      <w:pPr>
        <w:spacing w:after="110"/>
      </w:pPr>
      <w:r>
        <w:rPr>
          <w:b/>
          <w:bCs/>
        </w:rPr>
        <w:t xml:space="preserve">Fix.  </w:t>
      </w:r>
      <w:r>
        <w:t xml:space="preserve">Earn links to the pages that should be cited: outreach for the benchmarks report, client partner pages linking to named case studies, and directory profiles that link to service pages. This complements the disavow work already prepared in fixes/.</w:t>
      </w:r>
    </w:p>
    <w:p>
      <w:pPr>
        <w:spacing w:after="110"/>
      </w:pPr>
      <w:r>
        <w:rPr>
          <w:b/>
          <w:bCs/>
        </w:rPr>
        <w:t xml:space="preserve">Confidence.  </w:t>
      </w:r>
      <w:r>
        <w:t xml:space="preserve">Confirmed (Ubersuggest).</w:t>
      </w:r>
    </w:p>
    <w:p>
      <w:pPr>
        <w:pStyle w:val="Heading2"/>
        <w:spacing w:after="130" w:before="260"/>
      </w:pPr>
      <w:r>
        <w:t xml:space="preserve">Y6. Absent from the Pretoria local pack (medium)</w:t>
      </w:r>
    </w:p>
    <w:p>
      <w:pPr>
        <w:spacing w:after="110"/>
      </w:pPr>
      <w:r>
        <w:rPr>
          <w:b/>
          <w:bCs/>
        </w:rPr>
        <w:t xml:space="preserve">Finding.  </w:t>
      </w:r>
      <w:r>
        <w:t xml:space="preserve">The local pack for "web design pretoria" and "digital marketing agency pretoria" shows sawebsitedesigner, symaxx and others, not Juicy, despite the 4.9-star rating claimed on the site.</w:t>
      </w:r>
    </w:p>
    <w:p>
      <w:pPr>
        <w:spacing w:after="110"/>
      </w:pPr>
      <w:r>
        <w:rPr>
          <w:b/>
          <w:bCs/>
        </w:rPr>
        <w:t xml:space="preserve">Fix.  </w:t>
      </w:r>
      <w:r>
        <w:t xml:space="preserve">Audit the Google Business Profile: primary category ("Website designer" or "Marketing agency"), services, the Die Wilgers address, photos and posts. Make sure the name, address and phone match the site's schema exactly.</w:t>
      </w:r>
    </w:p>
    <w:p>
      <w:pPr>
        <w:spacing w:after="110"/>
      </w:pPr>
      <w:r>
        <w:rPr>
          <w:b/>
          <w:bCs/>
        </w:rPr>
        <w:t xml:space="preserve">Confidence.  </w:t>
      </w:r>
      <w:r>
        <w:t xml:space="preserve">Likely. The profile itself was not inspected.</w:t>
      </w:r>
    </w:p>
    <w:p>
      <w:pPr>
        <w:pStyle w:val="Heading2"/>
        <w:spacing w:after="130" w:before="260"/>
      </w:pPr>
      <w:r>
        <w:t xml:space="preserve">Y7. The AI discovery file set is a maintenance cost with no proven return (low)</w:t>
      </w:r>
    </w:p>
    <w:p>
      <w:pPr>
        <w:spacing w:after="120"/>
      </w:pPr>
      <w:r>
        <w:t xml:space="preserve">The site maintains 12 discovery files, including a 45 KB llms.txt, ai.txt, identity.json and brand.txt. Google has said llms.txt and similar files do not help its AI features, and no major engine has confirmed any benefit. Their facts have already drifted from the pages (Y2), and the RSL licence in llms.txt (150 quoted words per page) sits awkwardly with the Content-Signal ai-input=yes line. Keep llms.txt and facts.json, generate both from the same source as the pages, and stop expanding the set. /llm.txt returns 404; either redirect it to /llms.txt or remove it from .cpanel.yml.</w:t>
      </w:r>
    </w:p>
    <w:p>
      <w:pPr>
        <w:pStyle w:val="Heading2"/>
        <w:spacing w:after="130" w:before="260"/>
      </w:pPr>
      <w:r>
        <w:t xml:space="preserve">Y8. No video on key pages (low)</w:t>
      </w:r>
    </w:p>
    <w:p>
      <w:pPr>
        <w:spacing w:after="120"/>
      </w:pPr>
      <w:r>
        <w:t xml:space="preserve">None of the pages inspected embed video. Pages that combine text, images and video are cited more often, and YouTube presence correlates strongly with AI citation. Add a 60-90 second walkthrough to each named case study and to the benchmarks report, each with VideoObject schema and a transcript.</w:t>
      </w:r>
    </w:p>
    <w:p>
      <w:pPr>
        <w:pStyle w:val="Heading2"/>
        <w:spacing w:after="130" w:before="260"/>
      </w:pPr>
      <w:r>
        <w:t xml:space="preserve">Y9. Sitemap housekeeping in Search Console (low)</w:t>
      </w:r>
    </w:p>
    <w:p>
      <w:pPr>
        <w:spacing w:after="120"/>
      </w:pPr>
      <w:r>
        <w:t xml:space="preserve">GSC still holds an http:// copy of the sitemap index, submitted on 3 June, and sitemap-resources.xml shows 2 warnings. Remove the http:// entry and resolve the warnings. Note that the GSC "Unnamed item" label on breadcrumbs is not a markup fault: every ListItem checked has a name.</w:t>
      </w:r>
    </w:p>
    <w:p>
      <w:pPr>
        <w:pStyle w:val="Heading1"/>
        <w:spacing w:after="130" w:before="260"/>
      </w:pPr>
      <w:r>
        <w:t xml:space="preserve">Prioritised roadmap</w:t>
      </w:r>
    </w:p>
    <w:p>
      <w:pPr>
        <w:spacing w:after="120"/>
      </w:pPr>
      <w:r>
        <w:t xml:space="preserve">Sorted by impact (high first), then effort (low first). Items marked * are high-risk changes: stage them and confirm before they go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60"/>
        <w:gridCol w:w="900"/>
        <w:gridCol w:w="900"/>
        <w:gridCol w:w="1600"/>
      </w:tblGrid>
      <w:tr>
        <w:trPr>
          <w:tblHeader/>
        </w:trPr>
        <w:tc>
          <w:tcPr>
            <w:tcW w:type="dxa" w:w="5960"/>
            <w:shd w:fill="EEEEEE" w:val="clear"/>
            <w:tcMar>
              <w:top w:type="dxa" w:w="60"/>
              <w:left w:type="dxa" w:w="90"/>
              <w:bottom w:type="dxa" w:w="60"/>
              <w:right w:type="dxa" w:w="90"/>
            </w:tcMar>
          </w:tcPr>
          <w:p>
            <w:pPr>
              <w:spacing w:after="0"/>
            </w:pPr>
            <w:r>
              <w:rPr>
                <w:b/>
                <w:bCs/>
                <w:sz w:val="20"/>
                <w:szCs w:val="20"/>
              </w:rPr>
              <w:t xml:space="preserve">Action</w:t>
            </w:r>
          </w:p>
        </w:tc>
        <w:tc>
          <w:tcPr>
            <w:tcW w:type="dxa" w:w="900"/>
            <w:shd w:fill="EEEEEE" w:val="clear"/>
            <w:tcMar>
              <w:top w:type="dxa" w:w="60"/>
              <w:left w:type="dxa" w:w="90"/>
              <w:bottom w:type="dxa" w:w="60"/>
              <w:right w:type="dxa" w:w="90"/>
            </w:tcMar>
          </w:tcPr>
          <w:p>
            <w:pPr>
              <w:spacing w:after="0"/>
            </w:pPr>
            <w:r>
              <w:rPr>
                <w:b/>
                <w:bCs/>
                <w:sz w:val="20"/>
                <w:szCs w:val="20"/>
              </w:rPr>
              <w:t xml:space="preserve">Effort</w:t>
            </w:r>
          </w:p>
        </w:tc>
        <w:tc>
          <w:tcPr>
            <w:tcW w:type="dxa" w:w="900"/>
            <w:shd w:fill="EEEEEE" w:val="clear"/>
            <w:tcMar>
              <w:top w:type="dxa" w:w="60"/>
              <w:left w:type="dxa" w:w="90"/>
              <w:bottom w:type="dxa" w:w="60"/>
              <w:right w:type="dxa" w:w="90"/>
            </w:tcMar>
          </w:tcPr>
          <w:p>
            <w:pPr>
              <w:spacing w:after="0"/>
            </w:pPr>
            <w:r>
              <w:rPr>
                <w:b/>
                <w:bCs/>
                <w:sz w:val="20"/>
                <w:szCs w:val="20"/>
              </w:rPr>
              <w:t xml:space="preserve">Impact</w:t>
            </w:r>
          </w:p>
        </w:tc>
        <w:tc>
          <w:tcPr>
            <w:tcW w:type="dxa" w:w="1600"/>
            <w:shd w:fill="EEEEEE" w:val="clear"/>
            <w:tcMar>
              <w:top w:type="dxa" w:w="60"/>
              <w:left w:type="dxa" w:w="90"/>
              <w:bottom w:type="dxa" w:w="60"/>
              <w:right w:type="dxa" w:w="90"/>
            </w:tcMar>
          </w:tcPr>
          <w:p>
            <w:pPr>
              <w:spacing w:after="0"/>
            </w:pPr>
            <w:r>
              <w:rPr>
                <w:b/>
                <w:bCs/>
                <w:sz w:val="20"/>
                <w:szCs w:val="20"/>
              </w:rPr>
              <w:t xml:space="preserve">Owner</w:t>
            </w:r>
          </w:p>
        </w:tc>
      </w:tr>
      <w:tr>
        <w:tc>
          <w:tcPr>
            <w:tcW w:type="dxa" w:w="5960"/>
            <w:tcMar>
              <w:top w:type="dxa" w:w="60"/>
              <w:left w:type="dxa" w:w="90"/>
              <w:bottom w:type="dxa" w:w="60"/>
              <w:right w:type="dxa" w:w="90"/>
            </w:tcMar>
          </w:tcPr>
          <w:p>
            <w:pPr>
              <w:spacing w:after="0"/>
            </w:pPr>
            <w:r>
              <w:rPr>
                <w:b w:val="false"/>
                <w:bCs w:val="false"/>
                <w:sz w:val="20"/>
                <w:szCs w:val="20"/>
              </w:rPr>
              <w:t xml:space="preserve">1. Purge /contact/ and /services/social-media-marketing/ in Cloudflare; stop caching private responses and challenge pages* (R1)</w:t>
            </w:r>
          </w:p>
        </w:tc>
        <w:tc>
          <w:tcPr>
            <w:tcW w:type="dxa" w:w="900"/>
            <w:tcMar>
              <w:top w:type="dxa" w:w="60"/>
              <w:left w:type="dxa" w:w="90"/>
              <w:bottom w:type="dxa" w:w="60"/>
              <w:right w:type="dxa" w:w="90"/>
            </w:tcMar>
          </w:tcPr>
          <w:p>
            <w:pPr>
              <w:spacing w:after="0"/>
            </w:pPr>
            <w:r>
              <w:rPr>
                <w:b w:val="false"/>
                <w:bCs w:val="false"/>
                <w:sz w:val="20"/>
                <w:szCs w:val="20"/>
              </w:rPr>
              <w:t xml:space="preserve">S</w:t>
            </w:r>
          </w:p>
        </w:tc>
        <w:tc>
          <w:tcPr>
            <w:tcW w:type="dxa" w:w="900"/>
            <w:tcMar>
              <w:top w:type="dxa" w:w="60"/>
              <w:left w:type="dxa" w:w="90"/>
              <w:bottom w:type="dxa" w:w="60"/>
              <w:right w:type="dxa" w:w="90"/>
            </w:tcMar>
          </w:tcPr>
          <w:p>
            <w:pPr>
              <w:spacing w:after="0"/>
            </w:pPr>
            <w:r>
              <w:rPr>
                <w:b w:val="false"/>
                <w:bCs w:val="false"/>
                <w:sz w:val="20"/>
                <w:szCs w:val="20"/>
              </w:rPr>
              <w:t xml:space="preserve">L</w:t>
            </w:r>
          </w:p>
        </w:tc>
        <w:tc>
          <w:tcPr>
            <w:tcW w:type="dxa" w:w="1600"/>
            <w:tcMar>
              <w:top w:type="dxa" w:w="60"/>
              <w:left w:type="dxa" w:w="90"/>
              <w:bottom w:type="dxa" w:w="60"/>
              <w:right w:type="dxa" w:w="90"/>
            </w:tcMar>
          </w:tcPr>
          <w:p>
            <w:pPr>
              <w:spacing w:after="0"/>
            </w:pPr>
            <w:r>
              <w:rPr>
                <w:b w:val="false"/>
                <w:bCs w:val="false"/>
                <w:sz w:val="20"/>
                <w:szCs w:val="20"/>
              </w:rPr>
              <w:t xml:space="preserve">Dev / hosting</w:t>
            </w:r>
          </w:p>
        </w:tc>
      </w:tr>
      <w:tr>
        <w:tc>
          <w:tcPr>
            <w:tcW w:type="dxa" w:w="5960"/>
            <w:tcMar>
              <w:top w:type="dxa" w:w="60"/>
              <w:left w:type="dxa" w:w="90"/>
              <w:bottom w:type="dxa" w:w="60"/>
              <w:right w:type="dxa" w:w="90"/>
            </w:tcMar>
          </w:tcPr>
          <w:p>
            <w:pPr>
              <w:spacing w:after="0"/>
            </w:pPr>
            <w:r>
              <w:rPr>
                <w:b w:val="false"/>
                <w:bCs w:val="false"/>
                <w:sz w:val="20"/>
                <w:szCs w:val="20"/>
              </w:rPr>
              <w:t xml:space="preserve">2. Remove the Review and AggregateRating markup about Juicy itself, sitewide (R2)</w:t>
            </w:r>
          </w:p>
        </w:tc>
        <w:tc>
          <w:tcPr>
            <w:tcW w:type="dxa" w:w="900"/>
            <w:tcMar>
              <w:top w:type="dxa" w:w="60"/>
              <w:left w:type="dxa" w:w="90"/>
              <w:bottom w:type="dxa" w:w="60"/>
              <w:right w:type="dxa" w:w="90"/>
            </w:tcMar>
          </w:tcPr>
          <w:p>
            <w:pPr>
              <w:spacing w:after="0"/>
            </w:pPr>
            <w:r>
              <w:rPr>
                <w:b w:val="false"/>
                <w:bCs w:val="false"/>
                <w:sz w:val="20"/>
                <w:szCs w:val="20"/>
              </w:rPr>
              <w:t xml:space="preserve">S</w:t>
            </w:r>
          </w:p>
        </w:tc>
        <w:tc>
          <w:tcPr>
            <w:tcW w:type="dxa" w:w="900"/>
            <w:tcMar>
              <w:top w:type="dxa" w:w="60"/>
              <w:left w:type="dxa" w:w="90"/>
              <w:bottom w:type="dxa" w:w="60"/>
              <w:right w:type="dxa" w:w="90"/>
            </w:tcMar>
          </w:tcPr>
          <w:p>
            <w:pPr>
              <w:spacing w:after="0"/>
            </w:pPr>
            <w:r>
              <w:rPr>
                <w:b w:val="false"/>
                <w:bCs w:val="false"/>
                <w:sz w:val="20"/>
                <w:szCs w:val="20"/>
              </w:rPr>
              <w:t xml:space="preserve">L</w:t>
            </w:r>
          </w:p>
        </w:tc>
        <w:tc>
          <w:tcPr>
            <w:tcW w:type="dxa" w:w="1600"/>
            <w:tcMar>
              <w:top w:type="dxa" w:w="60"/>
              <w:left w:type="dxa" w:w="90"/>
              <w:bottom w:type="dxa" w:w="60"/>
              <w:right w:type="dxa" w:w="90"/>
            </w:tcMar>
          </w:tcPr>
          <w:p>
            <w:pPr>
              <w:spacing w:after="0"/>
            </w:pPr>
            <w:r>
              <w:rPr>
                <w:b w:val="false"/>
                <w:bCs w:val="false"/>
                <w:sz w:val="20"/>
                <w:szCs w:val="20"/>
              </w:rPr>
              <w:t xml:space="preserve">Dev</w:t>
            </w:r>
          </w:p>
        </w:tc>
      </w:tr>
      <w:tr>
        <w:tc>
          <w:tcPr>
            <w:tcW w:type="dxa" w:w="5960"/>
            <w:tcMar>
              <w:top w:type="dxa" w:w="60"/>
              <w:left w:type="dxa" w:w="90"/>
              <w:bottom w:type="dxa" w:w="60"/>
              <w:right w:type="dxa" w:w="90"/>
            </w:tcMar>
          </w:tcPr>
          <w:p>
            <w:pPr>
              <w:spacing w:after="0"/>
            </w:pPr>
            <w:r>
              <w:rPr>
                <w:b w:val="false"/>
                <w:bCs w:val="false"/>
                <w:sz w:val="20"/>
                <w:szCs w:val="20"/>
              </w:rPr>
              <w:t xml:space="preserve">3. Apply the prepared noindex lists to glossary and location pages; drop the two sitemaps* (R3)</w:t>
            </w:r>
          </w:p>
        </w:tc>
        <w:tc>
          <w:tcPr>
            <w:tcW w:type="dxa" w:w="900"/>
            <w:tcMar>
              <w:top w:type="dxa" w:w="60"/>
              <w:left w:type="dxa" w:w="90"/>
              <w:bottom w:type="dxa" w:w="60"/>
              <w:right w:type="dxa" w:w="90"/>
            </w:tcMar>
          </w:tcPr>
          <w:p>
            <w:pPr>
              <w:spacing w:after="0"/>
            </w:pPr>
            <w:r>
              <w:rPr>
                <w:b w:val="false"/>
                <w:bCs w:val="false"/>
                <w:sz w:val="20"/>
                <w:szCs w:val="20"/>
              </w:rPr>
              <w:t xml:space="preserve">S</w:t>
            </w:r>
          </w:p>
        </w:tc>
        <w:tc>
          <w:tcPr>
            <w:tcW w:type="dxa" w:w="900"/>
            <w:tcMar>
              <w:top w:type="dxa" w:w="60"/>
              <w:left w:type="dxa" w:w="90"/>
              <w:bottom w:type="dxa" w:w="60"/>
              <w:right w:type="dxa" w:w="90"/>
            </w:tcMar>
          </w:tcPr>
          <w:p>
            <w:pPr>
              <w:spacing w:after="0"/>
            </w:pPr>
            <w:r>
              <w:rPr>
                <w:b w:val="false"/>
                <w:bCs w:val="false"/>
                <w:sz w:val="20"/>
                <w:szCs w:val="20"/>
              </w:rPr>
              <w:t xml:space="preserve">L</w:t>
            </w:r>
          </w:p>
        </w:tc>
        <w:tc>
          <w:tcPr>
            <w:tcW w:type="dxa" w:w="1600"/>
            <w:tcMar>
              <w:top w:type="dxa" w:w="60"/>
              <w:left w:type="dxa" w:w="90"/>
              <w:bottom w:type="dxa" w:w="60"/>
              <w:right w:type="dxa" w:w="90"/>
            </w:tcMar>
          </w:tcPr>
          <w:p>
            <w:pPr>
              <w:spacing w:after="0"/>
            </w:pPr>
            <w:r>
              <w:rPr>
                <w:b w:val="false"/>
                <w:bCs w:val="false"/>
                <w:sz w:val="20"/>
                <w:szCs w:val="20"/>
              </w:rPr>
              <w:t xml:space="preserve">Dev + Cobus</w:t>
            </w:r>
          </w:p>
        </w:tc>
      </w:tr>
      <w:tr>
        <w:tc>
          <w:tcPr>
            <w:tcW w:type="dxa" w:w="5960"/>
            <w:tcMar>
              <w:top w:type="dxa" w:w="60"/>
              <w:left w:type="dxa" w:w="90"/>
              <w:bottom w:type="dxa" w:w="60"/>
              <w:right w:type="dxa" w:w="90"/>
            </w:tcMar>
          </w:tcPr>
          <w:p>
            <w:pPr>
              <w:spacing w:after="0"/>
            </w:pPr>
            <w:r>
              <w:rPr>
                <w:b w:val="false"/>
                <w:bCs w:val="false"/>
                <w:sz w:val="20"/>
                <w:szCs w:val="20"/>
              </w:rPr>
              <w:t xml:space="preserve">4. Verify every sameAs URL; claim Clutch, DesignRush and GoodFirms; create the Wikidata item (R6)</w:t>
            </w:r>
          </w:p>
        </w:tc>
        <w:tc>
          <w:tcPr>
            <w:tcW w:type="dxa" w:w="900"/>
            <w:tcMar>
              <w:top w:type="dxa" w:w="60"/>
              <w:left w:type="dxa" w:w="90"/>
              <w:bottom w:type="dxa" w:w="60"/>
              <w:right w:type="dxa" w:w="90"/>
            </w:tcMar>
          </w:tcPr>
          <w:p>
            <w:pPr>
              <w:spacing w:after="0"/>
            </w:pPr>
            <w:r>
              <w:rPr>
                <w:b w:val="false"/>
                <w:bCs w:val="false"/>
                <w:sz w:val="20"/>
                <w:szCs w:val="20"/>
              </w:rPr>
              <w:t xml:space="preserve">M</w:t>
            </w:r>
          </w:p>
        </w:tc>
        <w:tc>
          <w:tcPr>
            <w:tcW w:type="dxa" w:w="900"/>
            <w:tcMar>
              <w:top w:type="dxa" w:w="60"/>
              <w:left w:type="dxa" w:w="90"/>
              <w:bottom w:type="dxa" w:w="60"/>
              <w:right w:type="dxa" w:w="90"/>
            </w:tcMar>
          </w:tcPr>
          <w:p>
            <w:pPr>
              <w:spacing w:after="0"/>
            </w:pPr>
            <w:r>
              <w:rPr>
                <w:b w:val="false"/>
                <w:bCs w:val="false"/>
                <w:sz w:val="20"/>
                <w:szCs w:val="20"/>
              </w:rPr>
              <w:t xml:space="preserve">L</w:t>
            </w:r>
          </w:p>
        </w:tc>
        <w:tc>
          <w:tcPr>
            <w:tcW w:type="dxa" w:w="1600"/>
            <w:tcMar>
              <w:top w:type="dxa" w:w="60"/>
              <w:left w:type="dxa" w:w="90"/>
              <w:bottom w:type="dxa" w:w="60"/>
              <w:right w:type="dxa" w:w="90"/>
            </w:tcMar>
          </w:tcPr>
          <w:p>
            <w:pPr>
              <w:spacing w:after="0"/>
            </w:pPr>
            <w:r>
              <w:rPr>
                <w:b w:val="false"/>
                <w:bCs w:val="false"/>
                <w:sz w:val="20"/>
                <w:szCs w:val="20"/>
              </w:rPr>
              <w:t xml:space="preserve">Marketing</w:t>
            </w:r>
          </w:p>
        </w:tc>
      </w:tr>
      <w:tr>
        <w:tc>
          <w:tcPr>
            <w:tcW w:type="dxa" w:w="5960"/>
            <w:tcMar>
              <w:top w:type="dxa" w:w="60"/>
              <w:left w:type="dxa" w:w="90"/>
              <w:bottom w:type="dxa" w:w="60"/>
              <w:right w:type="dxa" w:w="90"/>
            </w:tcMar>
          </w:tcPr>
          <w:p>
            <w:pPr>
              <w:spacing w:after="0"/>
            </w:pPr>
            <w:r>
              <w:rPr>
                <w:b w:val="false"/>
                <w:bCs w:val="false"/>
                <w:sz w:val="20"/>
                <w:szCs w:val="20"/>
              </w:rPr>
              <w:t xml:space="preserve">5. Consolidate the 13 website-cost pages and 13 AI-search service pages into canonical pages with 301s* (R5)</w:t>
            </w:r>
          </w:p>
        </w:tc>
        <w:tc>
          <w:tcPr>
            <w:tcW w:type="dxa" w:w="900"/>
            <w:tcMar>
              <w:top w:type="dxa" w:w="60"/>
              <w:left w:type="dxa" w:w="90"/>
              <w:bottom w:type="dxa" w:w="60"/>
              <w:right w:type="dxa" w:w="90"/>
            </w:tcMar>
          </w:tcPr>
          <w:p>
            <w:pPr>
              <w:spacing w:after="0"/>
            </w:pPr>
            <w:r>
              <w:rPr>
                <w:b w:val="false"/>
                <w:bCs w:val="false"/>
                <w:sz w:val="20"/>
                <w:szCs w:val="20"/>
              </w:rPr>
              <w:t xml:space="preserve">M</w:t>
            </w:r>
          </w:p>
        </w:tc>
        <w:tc>
          <w:tcPr>
            <w:tcW w:type="dxa" w:w="900"/>
            <w:tcMar>
              <w:top w:type="dxa" w:w="60"/>
              <w:left w:type="dxa" w:w="90"/>
              <w:bottom w:type="dxa" w:w="60"/>
              <w:right w:type="dxa" w:w="90"/>
            </w:tcMar>
          </w:tcPr>
          <w:p>
            <w:pPr>
              <w:spacing w:after="0"/>
            </w:pPr>
            <w:r>
              <w:rPr>
                <w:b w:val="false"/>
                <w:bCs w:val="false"/>
                <w:sz w:val="20"/>
                <w:szCs w:val="20"/>
              </w:rPr>
              <w:t xml:space="preserve">L</w:t>
            </w:r>
          </w:p>
        </w:tc>
        <w:tc>
          <w:tcPr>
            <w:tcW w:type="dxa" w:w="1600"/>
            <w:tcMar>
              <w:top w:type="dxa" w:w="60"/>
              <w:left w:type="dxa" w:w="90"/>
              <w:bottom w:type="dxa" w:w="60"/>
              <w:right w:type="dxa" w:w="90"/>
            </w:tcMar>
          </w:tcPr>
          <w:p>
            <w:pPr>
              <w:spacing w:after="0"/>
            </w:pPr>
            <w:r>
              <w:rPr>
                <w:b w:val="false"/>
                <w:bCs w:val="false"/>
                <w:sz w:val="20"/>
                <w:szCs w:val="20"/>
              </w:rPr>
              <w:t xml:space="preserve">Content + Dev</w:t>
            </w:r>
          </w:p>
        </w:tc>
      </w:tr>
      <w:tr>
        <w:tc>
          <w:tcPr>
            <w:tcW w:type="dxa" w:w="5960"/>
            <w:tcMar>
              <w:top w:type="dxa" w:w="60"/>
              <w:left w:type="dxa" w:w="90"/>
              <w:bottom w:type="dxa" w:w="60"/>
              <w:right w:type="dxa" w:w="90"/>
            </w:tcMar>
          </w:tcPr>
          <w:p>
            <w:pPr>
              <w:spacing w:after="0"/>
            </w:pPr>
            <w:r>
              <w:rPr>
                <w:b w:val="false"/>
                <w:bCs w:val="false"/>
                <w:sz w:val="20"/>
                <w:szCs w:val="20"/>
              </w:rPr>
              <w:t xml:space="preserve">6. Cut the "best agencies" lists to 3-5 honest, disclosed comparisons; redirect the rest* (R4)</w:t>
            </w:r>
          </w:p>
        </w:tc>
        <w:tc>
          <w:tcPr>
            <w:tcW w:type="dxa" w:w="900"/>
            <w:tcMar>
              <w:top w:type="dxa" w:w="60"/>
              <w:left w:type="dxa" w:w="90"/>
              <w:bottom w:type="dxa" w:w="60"/>
              <w:right w:type="dxa" w:w="90"/>
            </w:tcMar>
          </w:tcPr>
          <w:p>
            <w:pPr>
              <w:spacing w:after="0"/>
            </w:pPr>
            <w:r>
              <w:rPr>
                <w:b w:val="false"/>
                <w:bCs w:val="false"/>
                <w:sz w:val="20"/>
                <w:szCs w:val="20"/>
              </w:rPr>
              <w:t xml:space="preserve">M</w:t>
            </w:r>
          </w:p>
        </w:tc>
        <w:tc>
          <w:tcPr>
            <w:tcW w:type="dxa" w:w="900"/>
            <w:tcMar>
              <w:top w:type="dxa" w:w="60"/>
              <w:left w:type="dxa" w:w="90"/>
              <w:bottom w:type="dxa" w:w="60"/>
              <w:right w:type="dxa" w:w="90"/>
            </w:tcMar>
          </w:tcPr>
          <w:p>
            <w:pPr>
              <w:spacing w:after="0"/>
            </w:pPr>
            <w:r>
              <w:rPr>
                <w:b w:val="false"/>
                <w:bCs w:val="false"/>
                <w:sz w:val="20"/>
                <w:szCs w:val="20"/>
              </w:rPr>
              <w:t xml:space="preserve">L</w:t>
            </w:r>
          </w:p>
        </w:tc>
        <w:tc>
          <w:tcPr>
            <w:tcW w:type="dxa" w:w="1600"/>
            <w:tcMar>
              <w:top w:type="dxa" w:w="60"/>
              <w:left w:type="dxa" w:w="90"/>
              <w:bottom w:type="dxa" w:w="60"/>
              <w:right w:type="dxa" w:w="90"/>
            </w:tcMar>
          </w:tcPr>
          <w:p>
            <w:pPr>
              <w:spacing w:after="0"/>
            </w:pPr>
            <w:r>
              <w:rPr>
                <w:b w:val="false"/>
                <w:bCs w:val="false"/>
                <w:sz w:val="20"/>
                <w:szCs w:val="20"/>
              </w:rPr>
              <w:t xml:space="preserve">Content</w:t>
            </w:r>
          </w:p>
        </w:tc>
      </w:tr>
      <w:tr>
        <w:tc>
          <w:tcPr>
            <w:tcW w:type="dxa" w:w="5960"/>
            <w:tcMar>
              <w:top w:type="dxa" w:w="60"/>
              <w:left w:type="dxa" w:w="90"/>
              <w:bottom w:type="dxa" w:w="60"/>
              <w:right w:type="dxa" w:w="90"/>
            </w:tcMar>
          </w:tcPr>
          <w:p>
            <w:pPr>
              <w:spacing w:after="0"/>
            </w:pPr>
            <w:r>
              <w:rPr>
                <w:b w:val="false"/>
                <w:bCs w:val="false"/>
                <w:sz w:val="20"/>
                <w:szCs w:val="20"/>
              </w:rPr>
              <w:t xml:space="preserve">7. Publish 4-6 named case studies with dated results and CreativeWork schema (Y1)</w:t>
            </w:r>
          </w:p>
        </w:tc>
        <w:tc>
          <w:tcPr>
            <w:tcW w:type="dxa" w:w="900"/>
            <w:tcMar>
              <w:top w:type="dxa" w:w="60"/>
              <w:left w:type="dxa" w:w="90"/>
              <w:bottom w:type="dxa" w:w="60"/>
              <w:right w:type="dxa" w:w="90"/>
            </w:tcMar>
          </w:tcPr>
          <w:p>
            <w:pPr>
              <w:spacing w:after="0"/>
            </w:pPr>
            <w:r>
              <w:rPr>
                <w:b w:val="false"/>
                <w:bCs w:val="false"/>
                <w:sz w:val="20"/>
                <w:szCs w:val="20"/>
              </w:rPr>
              <w:t xml:space="preserve">L</w:t>
            </w:r>
          </w:p>
        </w:tc>
        <w:tc>
          <w:tcPr>
            <w:tcW w:type="dxa" w:w="900"/>
            <w:tcMar>
              <w:top w:type="dxa" w:w="60"/>
              <w:left w:type="dxa" w:w="90"/>
              <w:bottom w:type="dxa" w:w="60"/>
              <w:right w:type="dxa" w:w="90"/>
            </w:tcMar>
          </w:tcPr>
          <w:p>
            <w:pPr>
              <w:spacing w:after="0"/>
            </w:pPr>
            <w:r>
              <w:rPr>
                <w:b w:val="false"/>
                <w:bCs w:val="false"/>
                <w:sz w:val="20"/>
                <w:szCs w:val="20"/>
              </w:rPr>
              <w:t xml:space="preserve">L</w:t>
            </w:r>
          </w:p>
        </w:tc>
        <w:tc>
          <w:tcPr>
            <w:tcW w:type="dxa" w:w="1600"/>
            <w:tcMar>
              <w:top w:type="dxa" w:w="60"/>
              <w:left w:type="dxa" w:w="90"/>
              <w:bottom w:type="dxa" w:w="60"/>
              <w:right w:type="dxa" w:w="90"/>
            </w:tcMar>
          </w:tcPr>
          <w:p>
            <w:pPr>
              <w:spacing w:after="0"/>
            </w:pPr>
            <w:r>
              <w:rPr>
                <w:b w:val="false"/>
                <w:bCs w:val="false"/>
                <w:sz w:val="20"/>
                <w:szCs w:val="20"/>
              </w:rPr>
              <w:t xml:space="preserve">Founders</w:t>
            </w:r>
          </w:p>
        </w:tc>
      </w:tr>
      <w:tr>
        <w:tc>
          <w:tcPr>
            <w:tcW w:type="dxa" w:w="5960"/>
            <w:tcMar>
              <w:top w:type="dxa" w:w="60"/>
              <w:left w:type="dxa" w:w="90"/>
              <w:bottom w:type="dxa" w:w="60"/>
              <w:right w:type="dxa" w:w="90"/>
            </w:tcMar>
          </w:tcPr>
          <w:p>
            <w:pPr>
              <w:spacing w:after="0"/>
            </w:pPr>
            <w:r>
              <w:rPr>
                <w:b w:val="false"/>
                <w:bCs w:val="false"/>
                <w:sz w:val="20"/>
                <w:szCs w:val="20"/>
              </w:rPr>
              <w:t xml:space="preserve">8. Rewrite the canonical cost page to open with a quotable rand range and tier table (Y3)</w:t>
            </w:r>
          </w:p>
        </w:tc>
        <w:tc>
          <w:tcPr>
            <w:tcW w:type="dxa" w:w="900"/>
            <w:tcMar>
              <w:top w:type="dxa" w:w="60"/>
              <w:left w:type="dxa" w:w="90"/>
              <w:bottom w:type="dxa" w:w="60"/>
              <w:right w:type="dxa" w:w="90"/>
            </w:tcMar>
          </w:tcPr>
          <w:p>
            <w:pPr>
              <w:spacing w:after="0"/>
            </w:pPr>
            <w:r>
              <w:rPr>
                <w:b w:val="false"/>
                <w:bCs w:val="false"/>
                <w:sz w:val="20"/>
                <w:szCs w:val="20"/>
              </w:rPr>
              <w:t xml:space="preserve">S</w:t>
            </w:r>
          </w:p>
        </w:tc>
        <w:tc>
          <w:tcPr>
            <w:tcW w:type="dxa" w:w="900"/>
            <w:tcMar>
              <w:top w:type="dxa" w:w="60"/>
              <w:left w:type="dxa" w:w="90"/>
              <w:bottom w:type="dxa" w:w="60"/>
              <w:right w:type="dxa" w:w="90"/>
            </w:tcMar>
          </w:tcPr>
          <w:p>
            <w:pPr>
              <w:spacing w:after="0"/>
            </w:pPr>
            <w:r>
              <w:rPr>
                <w:b w:val="false"/>
                <w:bCs w:val="false"/>
                <w:sz w:val="20"/>
                <w:szCs w:val="20"/>
              </w:rPr>
              <w:t xml:space="preserve">M</w:t>
            </w:r>
          </w:p>
        </w:tc>
        <w:tc>
          <w:tcPr>
            <w:tcW w:type="dxa" w:w="1600"/>
            <w:tcMar>
              <w:top w:type="dxa" w:w="60"/>
              <w:left w:type="dxa" w:w="90"/>
              <w:bottom w:type="dxa" w:w="60"/>
              <w:right w:type="dxa" w:w="90"/>
            </w:tcMar>
          </w:tcPr>
          <w:p>
            <w:pPr>
              <w:spacing w:after="0"/>
            </w:pPr>
            <w:r>
              <w:rPr>
                <w:b w:val="false"/>
                <w:bCs w:val="false"/>
                <w:sz w:val="20"/>
                <w:szCs w:val="20"/>
              </w:rPr>
              <w:t xml:space="preserve">Content</w:t>
            </w:r>
          </w:p>
        </w:tc>
      </w:tr>
      <w:tr>
        <w:tc>
          <w:tcPr>
            <w:tcW w:type="dxa" w:w="5960"/>
            <w:tcMar>
              <w:top w:type="dxa" w:w="60"/>
              <w:left w:type="dxa" w:w="90"/>
              <w:bottom w:type="dxa" w:w="60"/>
              <w:right w:type="dxa" w:w="90"/>
            </w:tcMar>
          </w:tcPr>
          <w:p>
            <w:pPr>
              <w:spacing w:after="0"/>
            </w:pPr>
            <w:r>
              <w:rPr>
                <w:b w:val="false"/>
                <w:bCs w:val="false"/>
                <w:sz w:val="20"/>
                <w:szCs w:val="20"/>
              </w:rPr>
              <w:t xml:space="preserve">9. Make facts.json the single source for review, client and project counts (Y2)</w:t>
            </w:r>
          </w:p>
        </w:tc>
        <w:tc>
          <w:tcPr>
            <w:tcW w:type="dxa" w:w="900"/>
            <w:tcMar>
              <w:top w:type="dxa" w:w="60"/>
              <w:left w:type="dxa" w:w="90"/>
              <w:bottom w:type="dxa" w:w="60"/>
              <w:right w:type="dxa" w:w="90"/>
            </w:tcMar>
          </w:tcPr>
          <w:p>
            <w:pPr>
              <w:spacing w:after="0"/>
            </w:pPr>
            <w:r>
              <w:rPr>
                <w:b w:val="false"/>
                <w:bCs w:val="false"/>
                <w:sz w:val="20"/>
                <w:szCs w:val="20"/>
              </w:rPr>
              <w:t xml:space="preserve">S</w:t>
            </w:r>
          </w:p>
        </w:tc>
        <w:tc>
          <w:tcPr>
            <w:tcW w:type="dxa" w:w="900"/>
            <w:tcMar>
              <w:top w:type="dxa" w:w="60"/>
              <w:left w:type="dxa" w:w="90"/>
              <w:bottom w:type="dxa" w:w="60"/>
              <w:right w:type="dxa" w:w="90"/>
            </w:tcMar>
          </w:tcPr>
          <w:p>
            <w:pPr>
              <w:spacing w:after="0"/>
            </w:pPr>
            <w:r>
              <w:rPr>
                <w:b w:val="false"/>
                <w:bCs w:val="false"/>
                <w:sz w:val="20"/>
                <w:szCs w:val="20"/>
              </w:rPr>
              <w:t xml:space="preserve">M</w:t>
            </w:r>
          </w:p>
        </w:tc>
        <w:tc>
          <w:tcPr>
            <w:tcW w:type="dxa" w:w="1600"/>
            <w:tcMar>
              <w:top w:type="dxa" w:w="60"/>
              <w:left w:type="dxa" w:w="90"/>
              <w:bottom w:type="dxa" w:w="60"/>
              <w:right w:type="dxa" w:w="90"/>
            </w:tcMar>
          </w:tcPr>
          <w:p>
            <w:pPr>
              <w:spacing w:after="0"/>
            </w:pPr>
            <w:r>
              <w:rPr>
                <w:b w:val="false"/>
                <w:bCs w:val="false"/>
                <w:sz w:val="20"/>
                <w:szCs w:val="20"/>
              </w:rPr>
              <w:t xml:space="preserve">Dev</w:t>
            </w:r>
          </w:p>
        </w:tc>
      </w:tr>
      <w:tr>
        <w:tc>
          <w:tcPr>
            <w:tcW w:type="dxa" w:w="5960"/>
            <w:tcMar>
              <w:top w:type="dxa" w:w="60"/>
              <w:left w:type="dxa" w:w="90"/>
              <w:bottom w:type="dxa" w:w="60"/>
              <w:right w:type="dxa" w:w="90"/>
            </w:tcMar>
          </w:tcPr>
          <w:p>
            <w:pPr>
              <w:spacing w:after="0"/>
            </w:pPr>
            <w:r>
              <w:rPr>
                <w:b w:val="false"/>
                <w:bCs w:val="false"/>
                <w:sz w:val="20"/>
                <w:szCs w:val="20"/>
              </w:rPr>
              <w:t xml:space="preserve">10. Audit the Google Business Profile category, address and services (Y6)</w:t>
            </w:r>
          </w:p>
        </w:tc>
        <w:tc>
          <w:tcPr>
            <w:tcW w:type="dxa" w:w="900"/>
            <w:tcMar>
              <w:top w:type="dxa" w:w="60"/>
              <w:left w:type="dxa" w:w="90"/>
              <w:bottom w:type="dxa" w:w="60"/>
              <w:right w:type="dxa" w:w="90"/>
            </w:tcMar>
          </w:tcPr>
          <w:p>
            <w:pPr>
              <w:spacing w:after="0"/>
            </w:pPr>
            <w:r>
              <w:rPr>
                <w:b w:val="false"/>
                <w:bCs w:val="false"/>
                <w:sz w:val="20"/>
                <w:szCs w:val="20"/>
              </w:rPr>
              <w:t xml:space="preserve">S</w:t>
            </w:r>
          </w:p>
        </w:tc>
        <w:tc>
          <w:tcPr>
            <w:tcW w:type="dxa" w:w="900"/>
            <w:tcMar>
              <w:top w:type="dxa" w:w="60"/>
              <w:left w:type="dxa" w:w="90"/>
              <w:bottom w:type="dxa" w:w="60"/>
              <w:right w:type="dxa" w:w="90"/>
            </w:tcMar>
          </w:tcPr>
          <w:p>
            <w:pPr>
              <w:spacing w:after="0"/>
            </w:pPr>
            <w:r>
              <w:rPr>
                <w:b w:val="false"/>
                <w:bCs w:val="false"/>
                <w:sz w:val="20"/>
                <w:szCs w:val="20"/>
              </w:rPr>
              <w:t xml:space="preserve">M</w:t>
            </w:r>
          </w:p>
        </w:tc>
        <w:tc>
          <w:tcPr>
            <w:tcW w:type="dxa" w:w="1600"/>
            <w:tcMar>
              <w:top w:type="dxa" w:w="60"/>
              <w:left w:type="dxa" w:w="90"/>
              <w:bottom w:type="dxa" w:w="60"/>
              <w:right w:type="dxa" w:w="90"/>
            </w:tcMar>
          </w:tcPr>
          <w:p>
            <w:pPr>
              <w:spacing w:after="0"/>
            </w:pPr>
            <w:r>
              <w:rPr>
                <w:b w:val="false"/>
                <w:bCs w:val="false"/>
                <w:sz w:val="20"/>
                <w:szCs w:val="20"/>
              </w:rPr>
              <w:t xml:space="preserve">Marketing</w:t>
            </w:r>
          </w:p>
        </w:tc>
      </w:tr>
      <w:tr>
        <w:tc>
          <w:tcPr>
            <w:tcW w:type="dxa" w:w="5960"/>
            <w:tcMar>
              <w:top w:type="dxa" w:w="60"/>
              <w:left w:type="dxa" w:w="90"/>
              <w:bottom w:type="dxa" w:w="60"/>
              <w:right w:type="dxa" w:w="90"/>
            </w:tcMar>
          </w:tcPr>
          <w:p>
            <w:pPr>
              <w:spacing w:after="0"/>
            </w:pPr>
            <w:r>
              <w:rPr>
                <w:b w:val="false"/>
                <w:bCs w:val="false"/>
                <w:sz w:val="20"/>
                <w:szCs w:val="20"/>
              </w:rPr>
              <w:t xml:space="preserve">11. Re-authorise GA4; set up AI-referral channel group and a 20-prompt AI visibility tracker (Y4)</w:t>
            </w:r>
          </w:p>
        </w:tc>
        <w:tc>
          <w:tcPr>
            <w:tcW w:type="dxa" w:w="900"/>
            <w:tcMar>
              <w:top w:type="dxa" w:w="60"/>
              <w:left w:type="dxa" w:w="90"/>
              <w:bottom w:type="dxa" w:w="60"/>
              <w:right w:type="dxa" w:w="90"/>
            </w:tcMar>
          </w:tcPr>
          <w:p>
            <w:pPr>
              <w:spacing w:after="0"/>
            </w:pPr>
            <w:r>
              <w:rPr>
                <w:b w:val="false"/>
                <w:bCs w:val="false"/>
                <w:sz w:val="20"/>
                <w:szCs w:val="20"/>
              </w:rPr>
              <w:t xml:space="preserve">S</w:t>
            </w:r>
          </w:p>
        </w:tc>
        <w:tc>
          <w:tcPr>
            <w:tcW w:type="dxa" w:w="900"/>
            <w:tcMar>
              <w:top w:type="dxa" w:w="60"/>
              <w:left w:type="dxa" w:w="90"/>
              <w:bottom w:type="dxa" w:w="60"/>
              <w:right w:type="dxa" w:w="90"/>
            </w:tcMar>
          </w:tcPr>
          <w:p>
            <w:pPr>
              <w:spacing w:after="0"/>
            </w:pPr>
            <w:r>
              <w:rPr>
                <w:b w:val="false"/>
                <w:bCs w:val="false"/>
                <w:sz w:val="20"/>
                <w:szCs w:val="20"/>
              </w:rPr>
              <w:t xml:space="preserve">M</w:t>
            </w:r>
          </w:p>
        </w:tc>
        <w:tc>
          <w:tcPr>
            <w:tcW w:type="dxa" w:w="1600"/>
            <w:tcMar>
              <w:top w:type="dxa" w:w="60"/>
              <w:left w:type="dxa" w:w="90"/>
              <w:bottom w:type="dxa" w:w="60"/>
              <w:right w:type="dxa" w:w="90"/>
            </w:tcMar>
          </w:tcPr>
          <w:p>
            <w:pPr>
              <w:spacing w:after="0"/>
            </w:pPr>
            <w:r>
              <w:rPr>
                <w:b w:val="false"/>
                <w:bCs w:val="false"/>
                <w:sz w:val="20"/>
                <w:szCs w:val="20"/>
              </w:rPr>
              <w:t xml:space="preserve">Marketing</w:t>
            </w:r>
          </w:p>
        </w:tc>
      </w:tr>
      <w:tr>
        <w:tc>
          <w:tcPr>
            <w:tcW w:type="dxa" w:w="5960"/>
            <w:tcMar>
              <w:top w:type="dxa" w:w="60"/>
              <w:left w:type="dxa" w:w="90"/>
              <w:bottom w:type="dxa" w:w="60"/>
              <w:right w:type="dxa" w:w="90"/>
            </w:tcMar>
          </w:tcPr>
          <w:p>
            <w:pPr>
              <w:spacing w:after="0"/>
            </w:pPr>
            <w:r>
              <w:rPr>
                <w:b w:val="false"/>
                <w:bCs w:val="false"/>
                <w:sz w:val="20"/>
                <w:szCs w:val="20"/>
              </w:rPr>
              <w:t xml:space="preserve">12. Promote the benchmarks report to SA trade press for links and citations (Y5, R6)</w:t>
            </w:r>
          </w:p>
        </w:tc>
        <w:tc>
          <w:tcPr>
            <w:tcW w:type="dxa" w:w="900"/>
            <w:tcMar>
              <w:top w:type="dxa" w:w="60"/>
              <w:left w:type="dxa" w:w="90"/>
              <w:bottom w:type="dxa" w:w="60"/>
              <w:right w:type="dxa" w:w="90"/>
            </w:tcMar>
          </w:tcPr>
          <w:p>
            <w:pPr>
              <w:spacing w:after="0"/>
            </w:pPr>
            <w:r>
              <w:rPr>
                <w:b w:val="false"/>
                <w:bCs w:val="false"/>
                <w:sz w:val="20"/>
                <w:szCs w:val="20"/>
              </w:rPr>
              <w:t xml:space="preserve">M</w:t>
            </w:r>
          </w:p>
        </w:tc>
        <w:tc>
          <w:tcPr>
            <w:tcW w:type="dxa" w:w="900"/>
            <w:tcMar>
              <w:top w:type="dxa" w:w="60"/>
              <w:left w:type="dxa" w:w="90"/>
              <w:bottom w:type="dxa" w:w="60"/>
              <w:right w:type="dxa" w:w="90"/>
            </w:tcMar>
          </w:tcPr>
          <w:p>
            <w:pPr>
              <w:spacing w:after="0"/>
            </w:pPr>
            <w:r>
              <w:rPr>
                <w:b w:val="false"/>
                <w:bCs w:val="false"/>
                <w:sz w:val="20"/>
                <w:szCs w:val="20"/>
              </w:rPr>
              <w:t xml:space="preserve">M</w:t>
            </w:r>
          </w:p>
        </w:tc>
        <w:tc>
          <w:tcPr>
            <w:tcW w:type="dxa" w:w="1600"/>
            <w:tcMar>
              <w:top w:type="dxa" w:w="60"/>
              <w:left w:type="dxa" w:w="90"/>
              <w:bottom w:type="dxa" w:w="60"/>
              <w:right w:type="dxa" w:w="90"/>
            </w:tcMar>
          </w:tcPr>
          <w:p>
            <w:pPr>
              <w:spacing w:after="0"/>
            </w:pPr>
            <w:r>
              <w:rPr>
                <w:b w:val="false"/>
                <w:bCs w:val="false"/>
                <w:sz w:val="20"/>
                <w:szCs w:val="20"/>
              </w:rPr>
              <w:t xml:space="preserve">Marketing</w:t>
            </w:r>
          </w:p>
        </w:tc>
      </w:tr>
      <w:tr>
        <w:tc>
          <w:tcPr>
            <w:tcW w:type="dxa" w:w="5960"/>
            <w:tcMar>
              <w:top w:type="dxa" w:w="60"/>
              <w:left w:type="dxa" w:w="90"/>
              <w:bottom w:type="dxa" w:w="60"/>
              <w:right w:type="dxa" w:w="90"/>
            </w:tcMar>
          </w:tcPr>
          <w:p>
            <w:pPr>
              <w:spacing w:after="0"/>
            </w:pPr>
            <w:r>
              <w:rPr>
                <w:b w:val="false"/>
                <w:bCs w:val="false"/>
                <w:sz w:val="20"/>
                <w:szCs w:val="20"/>
              </w:rPr>
              <w:t xml:space="preserve">13. Add a monitor that alerts on the "One moment, please..." title (R1)</w:t>
            </w:r>
          </w:p>
        </w:tc>
        <w:tc>
          <w:tcPr>
            <w:tcW w:type="dxa" w:w="900"/>
            <w:tcMar>
              <w:top w:type="dxa" w:w="60"/>
              <w:left w:type="dxa" w:w="90"/>
              <w:bottom w:type="dxa" w:w="60"/>
              <w:right w:type="dxa" w:w="90"/>
            </w:tcMar>
          </w:tcPr>
          <w:p>
            <w:pPr>
              <w:spacing w:after="0"/>
            </w:pPr>
            <w:r>
              <w:rPr>
                <w:b w:val="false"/>
                <w:bCs w:val="false"/>
                <w:sz w:val="20"/>
                <w:szCs w:val="20"/>
              </w:rPr>
              <w:t xml:space="preserve">S</w:t>
            </w:r>
          </w:p>
        </w:tc>
        <w:tc>
          <w:tcPr>
            <w:tcW w:type="dxa" w:w="900"/>
            <w:tcMar>
              <w:top w:type="dxa" w:w="60"/>
              <w:left w:type="dxa" w:w="90"/>
              <w:bottom w:type="dxa" w:w="60"/>
              <w:right w:type="dxa" w:w="90"/>
            </w:tcMar>
          </w:tcPr>
          <w:p>
            <w:pPr>
              <w:spacing w:after="0"/>
            </w:pPr>
            <w:r>
              <w:rPr>
                <w:b w:val="false"/>
                <w:bCs w:val="false"/>
                <w:sz w:val="20"/>
                <w:szCs w:val="20"/>
              </w:rPr>
              <w:t xml:space="preserve">M</w:t>
            </w:r>
          </w:p>
        </w:tc>
        <w:tc>
          <w:tcPr>
            <w:tcW w:type="dxa" w:w="1600"/>
            <w:tcMar>
              <w:top w:type="dxa" w:w="60"/>
              <w:left w:type="dxa" w:w="90"/>
              <w:bottom w:type="dxa" w:w="60"/>
              <w:right w:type="dxa" w:w="90"/>
            </w:tcMar>
          </w:tcPr>
          <w:p>
            <w:pPr>
              <w:spacing w:after="0"/>
            </w:pPr>
            <w:r>
              <w:rPr>
                <w:b w:val="false"/>
                <w:bCs w:val="false"/>
                <w:sz w:val="20"/>
                <w:szCs w:val="20"/>
              </w:rPr>
              <w:t xml:space="preserve">Dev</w:t>
            </w:r>
          </w:p>
        </w:tc>
      </w:tr>
      <w:tr>
        <w:tc>
          <w:tcPr>
            <w:tcW w:type="dxa" w:w="5960"/>
            <w:tcMar>
              <w:top w:type="dxa" w:w="60"/>
              <w:left w:type="dxa" w:w="90"/>
              <w:bottom w:type="dxa" w:w="60"/>
              <w:right w:type="dxa" w:w="90"/>
            </w:tcMar>
          </w:tcPr>
          <w:p>
            <w:pPr>
              <w:spacing w:after="0"/>
            </w:pPr>
            <w:r>
              <w:rPr>
                <w:b w:val="false"/>
                <w:bCs w:val="false"/>
                <w:sz w:val="20"/>
                <w:szCs w:val="20"/>
              </w:rPr>
              <w:t xml:space="preserve">14. Add short walkthrough videos to case studies and the benchmarks report (Y8)</w:t>
            </w:r>
          </w:p>
        </w:tc>
        <w:tc>
          <w:tcPr>
            <w:tcW w:type="dxa" w:w="900"/>
            <w:tcMar>
              <w:top w:type="dxa" w:w="60"/>
              <w:left w:type="dxa" w:w="90"/>
              <w:bottom w:type="dxa" w:w="60"/>
              <w:right w:type="dxa" w:w="90"/>
            </w:tcMar>
          </w:tcPr>
          <w:p>
            <w:pPr>
              <w:spacing w:after="0"/>
            </w:pPr>
            <w:r>
              <w:rPr>
                <w:b w:val="false"/>
                <w:bCs w:val="false"/>
                <w:sz w:val="20"/>
                <w:szCs w:val="20"/>
              </w:rPr>
              <w:t xml:space="preserve">M</w:t>
            </w:r>
          </w:p>
        </w:tc>
        <w:tc>
          <w:tcPr>
            <w:tcW w:type="dxa" w:w="900"/>
            <w:tcMar>
              <w:top w:type="dxa" w:w="60"/>
              <w:left w:type="dxa" w:w="90"/>
              <w:bottom w:type="dxa" w:w="60"/>
              <w:right w:type="dxa" w:w="90"/>
            </w:tcMar>
          </w:tcPr>
          <w:p>
            <w:pPr>
              <w:spacing w:after="0"/>
            </w:pPr>
            <w:r>
              <w:rPr>
                <w:b w:val="false"/>
                <w:bCs w:val="false"/>
                <w:sz w:val="20"/>
                <w:szCs w:val="20"/>
              </w:rPr>
              <w:t xml:space="preserve">S</w:t>
            </w:r>
          </w:p>
        </w:tc>
        <w:tc>
          <w:tcPr>
            <w:tcW w:type="dxa" w:w="1600"/>
            <w:tcMar>
              <w:top w:type="dxa" w:w="60"/>
              <w:left w:type="dxa" w:w="90"/>
              <w:bottom w:type="dxa" w:w="60"/>
              <w:right w:type="dxa" w:w="90"/>
            </w:tcMar>
          </w:tcPr>
          <w:p>
            <w:pPr>
              <w:spacing w:after="0"/>
            </w:pPr>
            <w:r>
              <w:rPr>
                <w:b w:val="false"/>
                <w:bCs w:val="false"/>
                <w:sz w:val="20"/>
                <w:szCs w:val="20"/>
              </w:rPr>
              <w:t xml:space="preserve">Founders</w:t>
            </w:r>
          </w:p>
        </w:tc>
      </w:tr>
      <w:tr>
        <w:tc>
          <w:tcPr>
            <w:tcW w:type="dxa" w:w="5960"/>
            <w:tcMar>
              <w:top w:type="dxa" w:w="60"/>
              <w:left w:type="dxa" w:w="90"/>
              <w:bottom w:type="dxa" w:w="60"/>
              <w:right w:type="dxa" w:w="90"/>
            </w:tcMar>
          </w:tcPr>
          <w:p>
            <w:pPr>
              <w:spacing w:after="0"/>
            </w:pPr>
            <w:r>
              <w:rPr>
                <w:b w:val="false"/>
                <w:bCs w:val="false"/>
                <w:sz w:val="20"/>
                <w:szCs w:val="20"/>
              </w:rPr>
              <w:t xml:space="preserve">15. Stop expanding the discovery file set; generate llms.txt from facts.json; fix /llm.txt (Y7)</w:t>
            </w:r>
          </w:p>
        </w:tc>
        <w:tc>
          <w:tcPr>
            <w:tcW w:type="dxa" w:w="900"/>
            <w:tcMar>
              <w:top w:type="dxa" w:w="60"/>
              <w:left w:type="dxa" w:w="90"/>
              <w:bottom w:type="dxa" w:w="60"/>
              <w:right w:type="dxa" w:w="90"/>
            </w:tcMar>
          </w:tcPr>
          <w:p>
            <w:pPr>
              <w:spacing w:after="0"/>
            </w:pPr>
            <w:r>
              <w:rPr>
                <w:b w:val="false"/>
                <w:bCs w:val="false"/>
                <w:sz w:val="20"/>
                <w:szCs w:val="20"/>
              </w:rPr>
              <w:t xml:space="preserve">S</w:t>
            </w:r>
          </w:p>
        </w:tc>
        <w:tc>
          <w:tcPr>
            <w:tcW w:type="dxa" w:w="900"/>
            <w:tcMar>
              <w:top w:type="dxa" w:w="60"/>
              <w:left w:type="dxa" w:w="90"/>
              <w:bottom w:type="dxa" w:w="60"/>
              <w:right w:type="dxa" w:w="90"/>
            </w:tcMar>
          </w:tcPr>
          <w:p>
            <w:pPr>
              <w:spacing w:after="0"/>
            </w:pPr>
            <w:r>
              <w:rPr>
                <w:b w:val="false"/>
                <w:bCs w:val="false"/>
                <w:sz w:val="20"/>
                <w:szCs w:val="20"/>
              </w:rPr>
              <w:t xml:space="preserve">S</w:t>
            </w:r>
          </w:p>
        </w:tc>
        <w:tc>
          <w:tcPr>
            <w:tcW w:type="dxa" w:w="1600"/>
            <w:tcMar>
              <w:top w:type="dxa" w:w="60"/>
              <w:left w:type="dxa" w:w="90"/>
              <w:bottom w:type="dxa" w:w="60"/>
              <w:right w:type="dxa" w:w="90"/>
            </w:tcMar>
          </w:tcPr>
          <w:p>
            <w:pPr>
              <w:spacing w:after="0"/>
            </w:pPr>
            <w:r>
              <w:rPr>
                <w:b w:val="false"/>
                <w:bCs w:val="false"/>
                <w:sz w:val="20"/>
                <w:szCs w:val="20"/>
              </w:rPr>
              <w:t xml:space="preserve">Dev</w:t>
            </w:r>
          </w:p>
        </w:tc>
      </w:tr>
      <w:tr>
        <w:tc>
          <w:tcPr>
            <w:tcW w:type="dxa" w:w="5960"/>
            <w:tcMar>
              <w:top w:type="dxa" w:w="60"/>
              <w:left w:type="dxa" w:w="90"/>
              <w:bottom w:type="dxa" w:w="60"/>
              <w:right w:type="dxa" w:w="90"/>
            </w:tcMar>
          </w:tcPr>
          <w:p>
            <w:pPr>
              <w:spacing w:after="0"/>
            </w:pPr>
            <w:r>
              <w:rPr>
                <w:b w:val="false"/>
                <w:bCs w:val="false"/>
                <w:sz w:val="20"/>
                <w:szCs w:val="20"/>
              </w:rPr>
              <w:t xml:space="preserve">16. Remove the http:// sitemap from GSC; fix the sitemap-resources warnings (Y9)</w:t>
            </w:r>
          </w:p>
        </w:tc>
        <w:tc>
          <w:tcPr>
            <w:tcW w:type="dxa" w:w="900"/>
            <w:tcMar>
              <w:top w:type="dxa" w:w="60"/>
              <w:left w:type="dxa" w:w="90"/>
              <w:bottom w:type="dxa" w:w="60"/>
              <w:right w:type="dxa" w:w="90"/>
            </w:tcMar>
          </w:tcPr>
          <w:p>
            <w:pPr>
              <w:spacing w:after="0"/>
            </w:pPr>
            <w:r>
              <w:rPr>
                <w:b w:val="false"/>
                <w:bCs w:val="false"/>
                <w:sz w:val="20"/>
                <w:szCs w:val="20"/>
              </w:rPr>
              <w:t xml:space="preserve">S</w:t>
            </w:r>
          </w:p>
        </w:tc>
        <w:tc>
          <w:tcPr>
            <w:tcW w:type="dxa" w:w="900"/>
            <w:tcMar>
              <w:top w:type="dxa" w:w="60"/>
              <w:left w:type="dxa" w:w="90"/>
              <w:bottom w:type="dxa" w:w="60"/>
              <w:right w:type="dxa" w:w="90"/>
            </w:tcMar>
          </w:tcPr>
          <w:p>
            <w:pPr>
              <w:spacing w:after="0"/>
            </w:pPr>
            <w:r>
              <w:rPr>
                <w:b w:val="false"/>
                <w:bCs w:val="false"/>
                <w:sz w:val="20"/>
                <w:szCs w:val="20"/>
              </w:rPr>
              <w:t xml:space="preserve">S</w:t>
            </w:r>
          </w:p>
        </w:tc>
        <w:tc>
          <w:tcPr>
            <w:tcW w:type="dxa" w:w="1600"/>
            <w:tcMar>
              <w:top w:type="dxa" w:w="60"/>
              <w:left w:type="dxa" w:w="90"/>
              <w:bottom w:type="dxa" w:w="60"/>
              <w:right w:type="dxa" w:w="90"/>
            </w:tcMar>
          </w:tcPr>
          <w:p>
            <w:pPr>
              <w:spacing w:after="0"/>
            </w:pPr>
            <w:r>
              <w:rPr>
                <w:b w:val="false"/>
                <w:bCs w:val="false"/>
                <w:sz w:val="20"/>
                <w:szCs w:val="20"/>
              </w:rPr>
              <w:t xml:space="preserve">Dev</w:t>
            </w:r>
          </w:p>
        </w:tc>
      </w:tr>
    </w:tbl>
    <w:p>
      <w:pPr>
        <w:spacing w:after="120"/>
      </w:pPr>
      <w:r>
        <w:t xml:space="preserve">How to tell it is working: track GSC impressions and average position weekly (not clicks), AI Overview citations for the six queries above, and the 20-prompt tracker from item 11. Re-score health and GEO 30 days after items 1-6 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90"/>
    </w:pPr>
    <w:rPr>
      <w:rFonts w:ascii="Arial" w:cs="Arial" w:eastAsia="Arial" w:hAnsi="Arial"/>
      <w:b/>
      <w:bCs/>
      <w:sz w:val="40"/>
      <w:szCs w:val="40"/>
    </w:rPr>
  </w:style>
  <w:style w:type="paragraph" w:styleId="Heading1">
    <w:name w:val="Heading 1"/>
    <w:basedOn w:val="Normal"/>
    <w:next w:val="Normal"/>
    <w:qFormat/>
    <w:pPr>
      <w:spacing w:after="15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10" w:before="250"/>
      <w:outlineLvl w:val="1"/>
    </w:pPr>
    <w:rPr>
      <w:rFonts w:ascii="Arial" w:cs="Arial" w:eastAsia="Arial" w:hAnsi="Arial"/>
      <w:b/>
      <w:bCs/>
      <w:color w:val="000000"/>
      <w:sz w:val="26"/>
      <w:szCs w:val="26"/>
    </w:rPr>
  </w:style>
  <w:style w:type="paragraph" w:styleId="Heading3">
    <w:name w:val="Heading 3"/>
    <w:basedOn w:val="Normal"/>
    <w:next w:val="Normal"/>
    <w:qFormat/>
    <w:pPr>
      <w:spacing w:after="90" w:before="19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2026-10-29T12:13:27.713Z</dcterms:created>
  <dcterms:modified xsi:type="dcterms:W3CDTF">2026-10-29T12:13:27.713Z</dcterms:modified>
</cp:coreProperties>
</file>

<file path=docProps/custom.xml><?xml version="1.0" encoding="utf-8"?>
<Properties xmlns="http://schemas.openxmlformats.org/officeDocument/2006/custom-properties" xmlns:vt="http://schemas.openxmlformats.org/officeDocument/2006/docPropsVTypes"/>
</file>