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C9EB6" w14:textId="716EB582" w:rsidR="005741DC" w:rsidRPr="004157A8" w:rsidRDefault="00715D3D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Results</w:t>
      </w:r>
    </w:p>
    <w:p w14:paraId="0BDBD330" w14:textId="701FAD9A" w:rsidR="00715D3D" w:rsidRPr="004157A8" w:rsidRDefault="00715D3D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Descriptive Statistics</w:t>
      </w:r>
    </w:p>
    <w:p w14:paraId="506A4060" w14:textId="1A259037" w:rsidR="00715D3D" w:rsidRPr="004157A8" w:rsidRDefault="00E3376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Figure x. Annual ER Opioid </w:t>
      </w:r>
      <w:r w:rsidR="004157A8" w:rsidRPr="004157A8">
        <w:rPr>
          <w:rFonts w:ascii="Times New Roman" w:hAnsi="Times New Roman" w:cs="Times New Roman"/>
        </w:rPr>
        <w:t>Visit</w:t>
      </w:r>
      <w:r w:rsidRPr="004157A8">
        <w:rPr>
          <w:rFonts w:ascii="Times New Roman" w:hAnsi="Times New Roman" w:cs="Times New Roman"/>
        </w:rPr>
        <w:t>s by County</w:t>
      </w:r>
    </w:p>
    <w:p w14:paraId="4AFCA087" w14:textId="6FB52654" w:rsidR="00E33763" w:rsidRPr="004157A8" w:rsidRDefault="00274F08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38C56A2" wp14:editId="431C96D8">
            <wp:extent cx="5943600" cy="3505200"/>
            <wp:effectExtent l="0" t="0" r="0" b="0"/>
            <wp:docPr id="1415969355" name="Picture 7" descr="A graph of opioid cas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69355" name="Picture 7" descr="A graph of opioid cases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41"/>
                    <a:stretch/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29A89" w14:textId="7A3878B4" w:rsidR="00061FD7" w:rsidRPr="004157A8" w:rsidRDefault="000B0BD0" w:rsidP="000B0BD0">
      <w:pPr>
        <w:ind w:firstLine="720"/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 xml:space="preserve">In Figure x, </w:t>
      </w:r>
      <w:r w:rsidR="00061FD7" w:rsidRPr="004157A8">
        <w:rPr>
          <w:rFonts w:ascii="Times New Roman" w:hAnsi="Times New Roman" w:cs="Times New Roman"/>
        </w:rPr>
        <w:t>Jefferson has consistently high</w:t>
      </w:r>
      <w:r w:rsidRPr="004157A8">
        <w:rPr>
          <w:rFonts w:ascii="Times New Roman" w:hAnsi="Times New Roman" w:cs="Times New Roman"/>
        </w:rPr>
        <w:t>est</w:t>
      </w:r>
      <w:r w:rsidR="00061FD7" w:rsidRPr="004157A8">
        <w:rPr>
          <w:rFonts w:ascii="Times New Roman" w:hAnsi="Times New Roman" w:cs="Times New Roman"/>
        </w:rPr>
        <w:t xml:space="preserve"> counts across all four years (about 500–600/year). Madison</w:t>
      </w:r>
      <w:r w:rsidRPr="004157A8">
        <w:rPr>
          <w:rFonts w:ascii="Times New Roman" w:hAnsi="Times New Roman" w:cs="Times New Roman"/>
        </w:rPr>
        <w:t xml:space="preserve"> is second highest ER opioid count with</w:t>
      </w:r>
      <w:r w:rsidR="00061FD7" w:rsidRPr="004157A8">
        <w:rPr>
          <w:rFonts w:ascii="Times New Roman" w:hAnsi="Times New Roman" w:cs="Times New Roman"/>
        </w:rPr>
        <w:t xml:space="preserve"> a peak in 2017, followed by a sharp drop in 2019. </w:t>
      </w:r>
      <w:r w:rsidRPr="004157A8">
        <w:rPr>
          <w:rFonts w:ascii="Times New Roman" w:hAnsi="Times New Roman" w:cs="Times New Roman"/>
        </w:rPr>
        <w:t>Shelby, Morgan</w:t>
      </w:r>
      <w:r w:rsidR="00061FD7" w:rsidRPr="004157A8">
        <w:rPr>
          <w:rFonts w:ascii="Times New Roman" w:hAnsi="Times New Roman" w:cs="Times New Roman"/>
        </w:rPr>
        <w:t xml:space="preserve">, </w:t>
      </w:r>
      <w:r w:rsidRPr="004157A8">
        <w:rPr>
          <w:rFonts w:ascii="Times New Roman" w:hAnsi="Times New Roman" w:cs="Times New Roman"/>
        </w:rPr>
        <w:t xml:space="preserve">and </w:t>
      </w:r>
      <w:r w:rsidR="00061FD7" w:rsidRPr="004157A8">
        <w:rPr>
          <w:rFonts w:ascii="Times New Roman" w:hAnsi="Times New Roman" w:cs="Times New Roman"/>
        </w:rPr>
        <w:t>Walker have stable and moderately high levels across the years.</w:t>
      </w:r>
      <w:r w:rsidRPr="004157A8">
        <w:rPr>
          <w:rFonts w:ascii="Times New Roman" w:hAnsi="Times New Roman" w:cs="Times New Roman"/>
        </w:rPr>
        <w:t xml:space="preserve"> Blount, Tuscaloosa, Limestone, and Marshall decrease ER opioid counts from 2016 to 2019, while Etowah, Cherokee, and Lauderdale demonstrate an increasing trend.</w:t>
      </w:r>
    </w:p>
    <w:p w14:paraId="411139B5" w14:textId="6404E4E2" w:rsidR="00C320C9" w:rsidRPr="004157A8" w:rsidRDefault="00C320C9" w:rsidP="00C320C9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Figure x. Annual Drug Consumption by County</w:t>
      </w:r>
    </w:p>
    <w:p w14:paraId="3E9972CE" w14:textId="76A103A2" w:rsidR="00C320C9" w:rsidRPr="004157A8" w:rsidRDefault="006D2CB9" w:rsidP="00C320C9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1542EF" wp14:editId="67C93D93">
            <wp:extent cx="5943600" cy="3486150"/>
            <wp:effectExtent l="0" t="0" r="0" b="0"/>
            <wp:docPr id="1534487703" name="Picture 10" descr="A graph of drugs and drug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87703" name="Picture 10" descr="A graph of drugs and drugs&#10;&#10;AI-generated content may be incorrect.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4"/>
                    <a:stretch/>
                  </pic:blipFill>
                  <pic:spPr bwMode="auto"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C8B95" w14:textId="77777777" w:rsidR="00C320C9" w:rsidRPr="004157A8" w:rsidRDefault="00C320C9" w:rsidP="00C320C9">
      <w:pPr>
        <w:rPr>
          <w:rFonts w:ascii="Times New Roman" w:hAnsi="Times New Roman" w:cs="Times New Roman"/>
        </w:rPr>
      </w:pPr>
    </w:p>
    <w:p w14:paraId="16F3092A" w14:textId="5F1EC6F6" w:rsidR="004563DC" w:rsidRPr="004157A8" w:rsidRDefault="004157A8">
      <w:pPr>
        <w:rPr>
          <w:rFonts w:ascii="Times New Roman" w:hAnsi="Times New Roman" w:cs="Times New Roman"/>
          <w:b/>
          <w:bCs/>
        </w:rPr>
      </w:pPr>
      <w:r w:rsidRPr="004157A8">
        <w:rPr>
          <w:rFonts w:ascii="Times New Roman" w:hAnsi="Times New Roman" w:cs="Times New Roman"/>
          <w:b/>
          <w:bCs/>
        </w:rPr>
        <w:t>ER Opioid Visits</w:t>
      </w:r>
      <w:r>
        <w:rPr>
          <w:rFonts w:ascii="Times New Roman" w:hAnsi="Times New Roman" w:cs="Times New Roman"/>
          <w:b/>
          <w:bCs/>
        </w:rPr>
        <w:t xml:space="preserve"> (Total)</w:t>
      </w:r>
      <w:r w:rsidRPr="004157A8">
        <w:rPr>
          <w:rFonts w:ascii="Times New Roman" w:hAnsi="Times New Roman" w:cs="Times New Roman"/>
          <w:b/>
          <w:bCs/>
        </w:rPr>
        <w:t xml:space="preserve"> Analysis</w:t>
      </w:r>
    </w:p>
    <w:p w14:paraId="0A6069C5" w14:textId="69F6CAC2" w:rsidR="001F1539" w:rsidRPr="00DE3ECF" w:rsidRDefault="001F1539" w:rsidP="001F1539">
      <w:pPr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 xml:space="preserve">Table x. Global </w:t>
      </w:r>
      <w:proofErr w:type="gramStart"/>
      <w:r w:rsidRPr="00DE3ECF">
        <w:rPr>
          <w:rFonts w:ascii="Times New Roman" w:hAnsi="Times New Roman" w:cs="Times New Roman"/>
        </w:rPr>
        <w:t>Moran’s I</w:t>
      </w:r>
      <w:proofErr w:type="gramEnd"/>
      <w:r w:rsidRPr="00DE3ECF">
        <w:rPr>
          <w:rFonts w:ascii="Times New Roman" w:hAnsi="Times New Roman" w:cs="Times New Roman"/>
        </w:rPr>
        <w:t xml:space="preserve"> Summary</w:t>
      </w:r>
      <w:r>
        <w:rPr>
          <w:rFonts w:ascii="Times New Roman" w:hAnsi="Times New Roman" w:cs="Times New Roman"/>
        </w:rPr>
        <w:t xml:space="preserve"> of ER Visits (Total)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6" w:space="0" w:color="C6C6C6"/>
          <w:insideV w:val="single" w:sz="6" w:space="0" w:color="C6C6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130"/>
      </w:tblGrid>
      <w:tr w:rsidR="004157A8" w:rsidRPr="004157A8" w14:paraId="14EE17C0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9041E62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0E4807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0.089473</w:t>
            </w:r>
          </w:p>
        </w:tc>
      </w:tr>
      <w:tr w:rsidR="004157A8" w:rsidRPr="004157A8" w14:paraId="49193CDC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D11E71C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2DBE628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4157A8" w:rsidRPr="004157A8" w14:paraId="50405B6B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840A3D5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12DA000B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0.016048</w:t>
            </w:r>
          </w:p>
        </w:tc>
      </w:tr>
      <w:tr w:rsidR="004157A8" w:rsidRPr="004157A8" w14:paraId="6DD0A83C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0000544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2BD6E309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1.082190</w:t>
            </w:r>
          </w:p>
        </w:tc>
      </w:tr>
      <w:tr w:rsidR="004157A8" w:rsidRPr="004157A8" w14:paraId="32C97906" w14:textId="77777777" w:rsidTr="00AD2764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8D2E913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4471AA" w14:textId="77777777" w:rsidR="004157A8" w:rsidRPr="004157A8" w:rsidRDefault="004157A8" w:rsidP="00AD2764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0.279168</w:t>
            </w:r>
          </w:p>
        </w:tc>
      </w:tr>
    </w:tbl>
    <w:p w14:paraId="6827CB9B" w14:textId="3A3CF3ED" w:rsidR="00AC66D3" w:rsidRDefault="00AC66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 </w:t>
      </w:r>
      <w:r w:rsidRPr="00AC66D3">
        <w:rPr>
          <w:rFonts w:ascii="Times New Roman" w:hAnsi="Times New Roman" w:cs="Times New Roman"/>
        </w:rPr>
        <w:t>Total Opioid-Related ER Visits by County in Northern Alabama (2016–2019)</w:t>
      </w:r>
    </w:p>
    <w:p w14:paraId="52F24EA0" w14:textId="3C18DA05" w:rsidR="004563DC" w:rsidRDefault="00633691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0E32A799" wp14:editId="50625100">
            <wp:extent cx="2647950" cy="1819275"/>
            <wp:effectExtent l="0" t="0" r="0" b="9525"/>
            <wp:docPr id="115335481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77" t="10814" r="28415" b="9726"/>
                    <a:stretch/>
                  </pic:blipFill>
                  <pic:spPr bwMode="auto">
                    <a:xfrm>
                      <a:off x="0" y="0"/>
                      <a:ext cx="2653707" cy="182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C66D3" w:rsidRPr="00AC66D3">
        <w:rPr>
          <w:noProof/>
        </w:rPr>
        <w:t xml:space="preserve"> </w:t>
      </w:r>
      <w:r w:rsidR="00AC66D3" w:rsidRPr="00AC66D3">
        <w:rPr>
          <w:rFonts w:ascii="Times New Roman" w:hAnsi="Times New Roman" w:cs="Times New Roman"/>
        </w:rPr>
        <w:drawing>
          <wp:inline distT="0" distB="0" distL="0" distR="0" wp14:anchorId="65FDF7C9" wp14:editId="64394577">
            <wp:extent cx="924054" cy="1105054"/>
            <wp:effectExtent l="0" t="0" r="9525" b="0"/>
            <wp:docPr id="99166146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61466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ADA5" w14:textId="1F534922" w:rsidR="004157A8" w:rsidRPr="00DE3ECF" w:rsidRDefault="00DE3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Figure. </w:t>
      </w:r>
      <w:r w:rsidR="004157A8"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(Total)</w:t>
      </w:r>
    </w:p>
    <w:p w14:paraId="200A3B3E" w14:textId="73C7E2F7" w:rsidR="004157A8" w:rsidRDefault="004157A8" w:rsidP="004157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5B1E4E" wp14:editId="30E36073">
            <wp:extent cx="3561715" cy="2038350"/>
            <wp:effectExtent l="0" t="0" r="635" b="0"/>
            <wp:docPr id="1589701308" name="Picture 1" descr="A map of the state of pennsylvani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01308" name="Picture 1" descr="A map of the state of pennsylvania&#10;&#10;AI-generated content may be incorrect.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494" t="9366" r="24839" b="10464"/>
                    <a:stretch/>
                  </pic:blipFill>
                  <pic:spPr bwMode="auto">
                    <a:xfrm>
                      <a:off x="0" y="0"/>
                      <a:ext cx="3566416" cy="20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3E121F" w14:textId="77777777" w:rsidR="004157A8" w:rsidRDefault="004157A8" w:rsidP="004157A8">
      <w:pPr>
        <w:rPr>
          <w:rFonts w:ascii="Times New Roman" w:hAnsi="Times New Roman" w:cs="Times New Roman"/>
          <w:b/>
          <w:bCs/>
        </w:rPr>
      </w:pPr>
    </w:p>
    <w:p w14:paraId="07A8F3C0" w14:textId="1DF7D89F" w:rsidR="004157A8" w:rsidRPr="004157A8" w:rsidRDefault="004157A8" w:rsidP="004157A8">
      <w:pPr>
        <w:rPr>
          <w:rFonts w:ascii="Times New Roman" w:hAnsi="Times New Roman" w:cs="Times New Roman"/>
          <w:b/>
          <w:bCs/>
        </w:rPr>
      </w:pPr>
      <w:r w:rsidRPr="004157A8">
        <w:rPr>
          <w:rFonts w:ascii="Times New Roman" w:hAnsi="Times New Roman" w:cs="Times New Roman"/>
          <w:b/>
          <w:bCs/>
        </w:rPr>
        <w:t>ER Opioid Visits</w:t>
      </w:r>
      <w:r>
        <w:rPr>
          <w:rFonts w:ascii="Times New Roman" w:hAnsi="Times New Roman" w:cs="Times New Roman"/>
          <w:b/>
          <w:bCs/>
        </w:rPr>
        <w:t xml:space="preserve"> (</w:t>
      </w:r>
      <w:r>
        <w:rPr>
          <w:rFonts w:ascii="Times New Roman" w:hAnsi="Times New Roman" w:cs="Times New Roman"/>
          <w:b/>
          <w:bCs/>
        </w:rPr>
        <w:t>Per Capita</w:t>
      </w:r>
      <w:r>
        <w:rPr>
          <w:rFonts w:ascii="Times New Roman" w:hAnsi="Times New Roman" w:cs="Times New Roman"/>
          <w:b/>
          <w:bCs/>
        </w:rPr>
        <w:t>)</w:t>
      </w:r>
      <w:r w:rsidRPr="004157A8">
        <w:rPr>
          <w:rFonts w:ascii="Times New Roman" w:hAnsi="Times New Roman" w:cs="Times New Roman"/>
          <w:b/>
          <w:bCs/>
        </w:rPr>
        <w:t xml:space="preserve"> Analysis</w:t>
      </w:r>
    </w:p>
    <w:p w14:paraId="1F61158B" w14:textId="75CA961D" w:rsidR="004157A8" w:rsidRPr="00DE3ECF" w:rsidRDefault="00DE3ECF" w:rsidP="004157A8">
      <w:pPr>
        <w:rPr>
          <w:rFonts w:ascii="Times New Roman" w:hAnsi="Times New Roman" w:cs="Times New Roman"/>
        </w:rPr>
      </w:pPr>
      <w:r w:rsidRPr="00DE3ECF">
        <w:rPr>
          <w:rFonts w:ascii="Times New Roman" w:hAnsi="Times New Roman" w:cs="Times New Roman"/>
        </w:rPr>
        <w:t xml:space="preserve">Table x. </w:t>
      </w:r>
      <w:r w:rsidR="004157A8" w:rsidRPr="00DE3ECF">
        <w:rPr>
          <w:rFonts w:ascii="Times New Roman" w:hAnsi="Times New Roman" w:cs="Times New Roman"/>
        </w:rPr>
        <w:t>Global Moran’s I Summary</w:t>
      </w:r>
      <w:r w:rsidR="001F1539">
        <w:rPr>
          <w:rFonts w:ascii="Times New Roman" w:hAnsi="Times New Roman" w:cs="Times New Roman"/>
        </w:rPr>
        <w:t xml:space="preserve"> </w:t>
      </w:r>
      <w:r w:rsidR="001F1539">
        <w:rPr>
          <w:rFonts w:ascii="Times New Roman" w:hAnsi="Times New Roman" w:cs="Times New Roman"/>
        </w:rPr>
        <w:t>of ER Visits (</w:t>
      </w:r>
      <w:r w:rsidR="001F1539">
        <w:rPr>
          <w:rFonts w:ascii="Times New Roman" w:hAnsi="Times New Roman" w:cs="Times New Roman"/>
        </w:rPr>
        <w:t>Per Capita</w:t>
      </w:r>
      <w:r w:rsidR="001F1539">
        <w:rPr>
          <w:rFonts w:ascii="Times New Roman" w:hAnsi="Times New Roman" w:cs="Times New Roman"/>
        </w:rPr>
        <w:t>)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6" w:space="0" w:color="C6C6C6"/>
          <w:insideV w:val="single" w:sz="6" w:space="0" w:color="C6C6C6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50"/>
        <w:gridCol w:w="1130"/>
      </w:tblGrid>
      <w:tr w:rsidR="004157A8" w:rsidRPr="004157A8" w14:paraId="6379E899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F9BA9DA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CFFF17" w14:textId="3D3371B5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0.205992</w:t>
            </w:r>
          </w:p>
        </w:tc>
      </w:tr>
      <w:tr w:rsidR="004157A8" w:rsidRPr="004157A8" w14:paraId="666865BB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56DD2E37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E42DEC0" w14:textId="3FA918CB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-0.047619</w:t>
            </w:r>
          </w:p>
        </w:tc>
      </w:tr>
      <w:tr w:rsidR="004157A8" w:rsidRPr="004157A8" w14:paraId="42EBF689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E13AC0C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BC1E86" w14:textId="2233228B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0.035017</w:t>
            </w:r>
          </w:p>
        </w:tc>
      </w:tr>
      <w:tr w:rsidR="004157A8" w:rsidRPr="004157A8" w14:paraId="21C58655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15DC946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FF64A9" w14:textId="6BA67CBA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1.355284</w:t>
            </w:r>
          </w:p>
        </w:tc>
      </w:tr>
      <w:tr w:rsidR="004157A8" w:rsidRPr="004157A8" w14:paraId="00B8EF90" w14:textId="77777777" w:rsidTr="00844E19">
        <w:trPr>
          <w:trHeight w:val="144"/>
        </w:trPr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31BF23AD" w14:textId="77777777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0" w:type="auto"/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CC8718D" w14:textId="7A028379" w:rsidR="004157A8" w:rsidRPr="004157A8" w:rsidRDefault="004157A8" w:rsidP="004157A8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4157A8">
              <w:rPr>
                <w:rFonts w:ascii="Times New Roman" w:hAnsi="Times New Roman" w:cs="Times New Roman"/>
              </w:rPr>
              <w:t>0.175327</w:t>
            </w:r>
          </w:p>
        </w:tc>
      </w:tr>
    </w:tbl>
    <w:p w14:paraId="0AFCEDBA" w14:textId="7F94302F" w:rsidR="003511AA" w:rsidRDefault="00337735" w:rsidP="004157A8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7309797A" wp14:editId="02529E71">
            <wp:extent cx="3400425" cy="2190364"/>
            <wp:effectExtent l="0" t="0" r="0" b="635"/>
            <wp:docPr id="292144104" name="Picture 7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44104" name="Picture 7" descr="A map of the state of mississippi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39" t="10776" r="27884" b="12177"/>
                    <a:stretch/>
                  </pic:blipFill>
                  <pic:spPr bwMode="auto">
                    <a:xfrm>
                      <a:off x="0" y="0"/>
                      <a:ext cx="3407564" cy="2194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231E3" w14:textId="77777777" w:rsidR="003511AA" w:rsidRDefault="003511AA" w:rsidP="004157A8">
      <w:pPr>
        <w:rPr>
          <w:rFonts w:ascii="Times New Roman" w:hAnsi="Times New Roman" w:cs="Times New Roman"/>
          <w:b/>
          <w:bCs/>
          <w:i/>
          <w:iCs/>
        </w:rPr>
      </w:pPr>
    </w:p>
    <w:p w14:paraId="13C7B5F1" w14:textId="2438B0C5" w:rsidR="004157A8" w:rsidRPr="004157A8" w:rsidRDefault="00DE3ECF" w:rsidP="004157A8">
      <w:pPr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Figure x. </w:t>
      </w:r>
    </w:p>
    <w:p w14:paraId="2758360E" w14:textId="4B70F2B3" w:rsidR="00B84B6B" w:rsidRPr="004157A8" w:rsidRDefault="00860A6F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ECFF20" wp14:editId="365C7F4C">
            <wp:extent cx="2367477" cy="2152650"/>
            <wp:effectExtent l="0" t="0" r="0" b="0"/>
            <wp:docPr id="1604998386" name="Picture 18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179" cy="2156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3691" w:rsidRPr="004157A8">
        <w:rPr>
          <w:rFonts w:ascii="Times New Roman" w:hAnsi="Times New Roman" w:cs="Times New Roman"/>
          <w:noProof/>
        </w:rPr>
        <w:drawing>
          <wp:inline distT="0" distB="0" distL="0" distR="0" wp14:anchorId="243685BE" wp14:editId="4C15D4B4">
            <wp:extent cx="3209925" cy="2359866"/>
            <wp:effectExtent l="0" t="0" r="0" b="2540"/>
            <wp:docPr id="13287788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7" r="27113"/>
                    <a:stretch/>
                  </pic:blipFill>
                  <pic:spPr bwMode="auto">
                    <a:xfrm>
                      <a:off x="0" y="0"/>
                      <a:ext cx="3218724" cy="236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5ABB36" w14:textId="77777777" w:rsidR="00633691" w:rsidRDefault="00633691">
      <w:pPr>
        <w:rPr>
          <w:rFonts w:ascii="Times New Roman" w:hAnsi="Times New Roman" w:cs="Times New Roman"/>
        </w:rPr>
      </w:pPr>
    </w:p>
    <w:p w14:paraId="00C53938" w14:textId="77777777" w:rsidR="004157A8" w:rsidRDefault="004157A8">
      <w:pPr>
        <w:rPr>
          <w:rFonts w:ascii="Times New Roman" w:hAnsi="Times New Roman" w:cs="Times New Roman"/>
        </w:rPr>
      </w:pPr>
    </w:p>
    <w:p w14:paraId="417E3CBD" w14:textId="4CBA8BA5" w:rsidR="00DE3ECF" w:rsidRPr="00DE3ECF" w:rsidRDefault="00DE3ECF" w:rsidP="00DE3E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Figure. </w:t>
      </w:r>
      <w:r w:rsidRPr="00DE3ECF">
        <w:rPr>
          <w:rFonts w:ascii="Times New Roman" w:hAnsi="Times New Roman" w:cs="Times New Roman"/>
        </w:rPr>
        <w:t>Hot Spot Analysis (Geti-Ord Gi*)</w:t>
      </w:r>
      <w:r>
        <w:rPr>
          <w:rFonts w:ascii="Times New Roman" w:hAnsi="Times New Roman" w:cs="Times New Roman"/>
        </w:rPr>
        <w:t xml:space="preserve"> of ER Visit (</w:t>
      </w:r>
      <w:r w:rsidR="001F1539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51173B7C" w14:textId="276FF213" w:rsidR="004157A8" w:rsidRPr="004157A8" w:rsidRDefault="00DE3EC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143830A" wp14:editId="343B7FC2">
            <wp:extent cx="2838450" cy="1863504"/>
            <wp:effectExtent l="0" t="0" r="0" b="3810"/>
            <wp:docPr id="230577292" name="Picture 2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77292" name="Picture 2" descr="A map of the state of mississippi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897" t="8621" r="27244" b="10022"/>
                    <a:stretch/>
                  </pic:blipFill>
                  <pic:spPr bwMode="auto">
                    <a:xfrm>
                      <a:off x="0" y="0"/>
                      <a:ext cx="2852390" cy="1872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07CD03" w14:textId="77777777" w:rsidR="0091194C" w:rsidRDefault="0091194C">
      <w:pPr>
        <w:rPr>
          <w:rFonts w:ascii="Times New Roman" w:hAnsi="Times New Roman" w:cs="Times New Roman"/>
        </w:rPr>
      </w:pPr>
    </w:p>
    <w:p w14:paraId="40965FE7" w14:textId="77777777" w:rsidR="0091194C" w:rsidRDefault="0091194C">
      <w:pPr>
        <w:rPr>
          <w:rFonts w:ascii="Times New Roman" w:hAnsi="Times New Roman" w:cs="Times New Roman"/>
        </w:rPr>
      </w:pPr>
    </w:p>
    <w:p w14:paraId="59DD291D" w14:textId="2BEADD36" w:rsidR="00B84B6B" w:rsidRPr="004157A8" w:rsidRDefault="00B84B6B">
      <w:pPr>
        <w:rPr>
          <w:rFonts w:ascii="Times New Roman" w:hAnsi="Times New Roman" w:cs="Times New Roman"/>
        </w:rPr>
      </w:pPr>
    </w:p>
    <w:p w14:paraId="6A7DE5EB" w14:textId="60F7DA56" w:rsidR="00F34DC7" w:rsidRPr="004157A8" w:rsidRDefault="00F34DC7" w:rsidP="00F34DC7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(Total)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for Counties in </w:t>
      </w:r>
      <w:r>
        <w:rPr>
          <w:rFonts w:ascii="Times New Roman" w:hAnsi="Times New Roman" w:cs="Times New Roman"/>
        </w:rPr>
        <w:t xml:space="preserve">North </w:t>
      </w:r>
      <w:r>
        <w:rPr>
          <w:rFonts w:ascii="Times New Roman" w:hAnsi="Times New Roman" w:cs="Times New Roman"/>
        </w:rPr>
        <w:t>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9"/>
        <w:gridCol w:w="1786"/>
        <w:gridCol w:w="1708"/>
        <w:gridCol w:w="1674"/>
        <w:gridCol w:w="1673"/>
      </w:tblGrid>
      <w:tr w:rsidR="00F34DC7" w:rsidRPr="008C68DD" w14:paraId="6ADF432E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EA4D99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FCFA3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D46CE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521537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04CAA6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262AFE" w:rsidRPr="008C68DD" w14:paraId="018FBFB4" w14:textId="77777777" w:rsidTr="008C68DD">
        <w:trPr>
          <w:trHeight w:val="288"/>
        </w:trPr>
        <w:tc>
          <w:tcPr>
            <w:tcW w:w="1890" w:type="dxa"/>
            <w:tcBorders>
              <w:top w:val="single" w:sz="4" w:space="0" w:color="auto"/>
            </w:tcBorders>
            <w:vAlign w:val="center"/>
          </w:tcPr>
          <w:p w14:paraId="122125BD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599" w:type="dxa"/>
            <w:tcBorders>
              <w:top w:val="single" w:sz="4" w:space="0" w:color="auto"/>
            </w:tcBorders>
          </w:tcPr>
          <w:p w14:paraId="1CB1780A" w14:textId="34ED641E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0.188334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F56C9D5" w14:textId="1AA2222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0.069519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1F89E50B" w14:textId="0D8356E3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0.047698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0824A9B8" w14:textId="7422ED91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0.192005</w:t>
            </w:r>
          </w:p>
        </w:tc>
      </w:tr>
      <w:tr w:rsidR="00262AFE" w:rsidRPr="008C68DD" w14:paraId="60A7DCE7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02BA174A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599" w:type="dxa"/>
          </w:tcPr>
          <w:p w14:paraId="381C1C85" w14:textId="719256C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297EE6DB" w14:textId="2E8E3E39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046B2432" w14:textId="25E77C1F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1D585454" w14:textId="6A0C6DA3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262AFE" w:rsidRPr="008C68DD" w14:paraId="7BF24EAD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22D26136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599" w:type="dxa"/>
          </w:tcPr>
          <w:p w14:paraId="7BE81F8B" w14:textId="17B87260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0.013436</w:t>
            </w:r>
          </w:p>
        </w:tc>
        <w:tc>
          <w:tcPr>
            <w:tcW w:w="1723" w:type="dxa"/>
            <w:vAlign w:val="bottom"/>
          </w:tcPr>
          <w:p w14:paraId="130F09EA" w14:textId="70BB3F7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0.017010</w:t>
            </w:r>
          </w:p>
        </w:tc>
        <w:tc>
          <w:tcPr>
            <w:tcW w:w="1714" w:type="dxa"/>
            <w:vAlign w:val="bottom"/>
          </w:tcPr>
          <w:p w14:paraId="42FC1792" w14:textId="35D495A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0.025978</w:t>
            </w:r>
          </w:p>
        </w:tc>
        <w:tc>
          <w:tcPr>
            <w:tcW w:w="1714" w:type="dxa"/>
            <w:vAlign w:val="bottom"/>
          </w:tcPr>
          <w:p w14:paraId="5C211367" w14:textId="4804553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0.022887</w:t>
            </w:r>
          </w:p>
        </w:tc>
      </w:tr>
      <w:tr w:rsidR="00262AFE" w:rsidRPr="008C68DD" w14:paraId="6AE21D66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19C13125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599" w:type="dxa"/>
          </w:tcPr>
          <w:p w14:paraId="23871A4E" w14:textId="53506CF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2.035562</w:t>
            </w:r>
          </w:p>
        </w:tc>
        <w:tc>
          <w:tcPr>
            <w:tcW w:w="1723" w:type="dxa"/>
            <w:vAlign w:val="bottom"/>
          </w:tcPr>
          <w:p w14:paraId="1108EF37" w14:textId="508F25EC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0.898135</w:t>
            </w:r>
          </w:p>
        </w:tc>
        <w:tc>
          <w:tcPr>
            <w:tcW w:w="1714" w:type="dxa"/>
            <w:vAlign w:val="bottom"/>
          </w:tcPr>
          <w:p w14:paraId="1ECDD265" w14:textId="7CE3922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0.591382</w:t>
            </w:r>
          </w:p>
        </w:tc>
        <w:tc>
          <w:tcPr>
            <w:tcW w:w="1714" w:type="dxa"/>
            <w:vAlign w:val="bottom"/>
          </w:tcPr>
          <w:p w14:paraId="590D361F" w14:textId="3F5E3FD2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1.583932</w:t>
            </w:r>
          </w:p>
        </w:tc>
      </w:tr>
      <w:tr w:rsidR="00262AFE" w:rsidRPr="008C68DD" w14:paraId="26EFFF6C" w14:textId="77777777" w:rsidTr="008C68DD">
        <w:trPr>
          <w:trHeight w:val="288"/>
        </w:trPr>
        <w:tc>
          <w:tcPr>
            <w:tcW w:w="1890" w:type="dxa"/>
            <w:vAlign w:val="center"/>
          </w:tcPr>
          <w:p w14:paraId="7F8EBF99" w14:textId="7777777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599" w:type="dxa"/>
          </w:tcPr>
          <w:p w14:paraId="22594001" w14:textId="23137F9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0.041794</w:t>
            </w:r>
          </w:p>
        </w:tc>
        <w:tc>
          <w:tcPr>
            <w:tcW w:w="1723" w:type="dxa"/>
            <w:vAlign w:val="bottom"/>
          </w:tcPr>
          <w:p w14:paraId="54F91DBC" w14:textId="2DA57FA7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0.369114</w:t>
            </w:r>
          </w:p>
        </w:tc>
        <w:tc>
          <w:tcPr>
            <w:tcW w:w="1714" w:type="dxa"/>
            <w:vAlign w:val="bottom"/>
          </w:tcPr>
          <w:p w14:paraId="73F6980D" w14:textId="4071DA88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0.554265</w:t>
            </w:r>
          </w:p>
        </w:tc>
        <w:tc>
          <w:tcPr>
            <w:tcW w:w="1714" w:type="dxa"/>
            <w:vAlign w:val="bottom"/>
          </w:tcPr>
          <w:p w14:paraId="563413FF" w14:textId="62B7DD3B" w:rsidR="00262AFE" w:rsidRPr="008C68DD" w:rsidRDefault="00262AFE" w:rsidP="00262AFE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0.113209</w:t>
            </w:r>
          </w:p>
        </w:tc>
      </w:tr>
    </w:tbl>
    <w:p w14:paraId="60268748" w14:textId="77777777" w:rsidR="00F34DC7" w:rsidRPr="004157A8" w:rsidRDefault="00F34DC7" w:rsidP="00F34DC7">
      <w:pPr>
        <w:rPr>
          <w:rFonts w:ascii="Times New Roman" w:hAnsi="Times New Roman" w:cs="Times New Roman"/>
        </w:rPr>
      </w:pPr>
    </w:p>
    <w:p w14:paraId="272D52AA" w14:textId="7A949367" w:rsidR="00F34DC7" w:rsidRPr="004157A8" w:rsidRDefault="00F34DC7" w:rsidP="00F34DC7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</w:t>
      </w:r>
      <w:r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  <w:r w:rsidRPr="00F34DC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for Counties in North AL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6"/>
        <w:gridCol w:w="1786"/>
        <w:gridCol w:w="1715"/>
        <w:gridCol w:w="1692"/>
        <w:gridCol w:w="1691"/>
      </w:tblGrid>
      <w:tr w:rsidR="00F34DC7" w:rsidRPr="008C68DD" w14:paraId="0FFEF555" w14:textId="77777777" w:rsidTr="008C68DD">
        <w:trPr>
          <w:trHeight w:val="288"/>
        </w:trPr>
        <w:tc>
          <w:tcPr>
            <w:tcW w:w="180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90D0A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6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604D7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Buprenorphine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F4552A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Hydrocodone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741AC8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Methadone</w:t>
            </w:r>
          </w:p>
        </w:tc>
        <w:tc>
          <w:tcPr>
            <w:tcW w:w="171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341B0F" w14:textId="77777777" w:rsidR="00F34DC7" w:rsidRPr="008C68DD" w:rsidRDefault="00F34DC7" w:rsidP="00AD276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C68DD">
              <w:rPr>
                <w:rFonts w:ascii="Times New Roman" w:hAnsi="Times New Roman" w:cs="Times New Roman"/>
                <w:b/>
                <w:bCs/>
              </w:rPr>
              <w:t>Oxycodone</w:t>
            </w:r>
          </w:p>
        </w:tc>
      </w:tr>
      <w:tr w:rsidR="00626DB3" w:rsidRPr="008C68DD" w14:paraId="6C1E6F08" w14:textId="77777777" w:rsidTr="008C68DD">
        <w:trPr>
          <w:trHeight w:val="288"/>
        </w:trPr>
        <w:tc>
          <w:tcPr>
            <w:tcW w:w="1800" w:type="dxa"/>
            <w:tcBorders>
              <w:top w:val="single" w:sz="4" w:space="0" w:color="auto"/>
            </w:tcBorders>
            <w:vAlign w:val="center"/>
          </w:tcPr>
          <w:p w14:paraId="43166584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Moran's Index</w:t>
            </w:r>
          </w:p>
        </w:tc>
        <w:tc>
          <w:tcPr>
            <w:tcW w:w="1689" w:type="dxa"/>
            <w:tcBorders>
              <w:top w:val="single" w:sz="4" w:space="0" w:color="auto"/>
            </w:tcBorders>
            <w:vAlign w:val="bottom"/>
          </w:tcPr>
          <w:p w14:paraId="4D41562A" w14:textId="6A713775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0.088832</w:t>
            </w:r>
          </w:p>
        </w:tc>
        <w:tc>
          <w:tcPr>
            <w:tcW w:w="1723" w:type="dxa"/>
            <w:tcBorders>
              <w:top w:val="single" w:sz="4" w:space="0" w:color="auto"/>
            </w:tcBorders>
            <w:vAlign w:val="bottom"/>
          </w:tcPr>
          <w:p w14:paraId="5E936199" w14:textId="0BC25296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0.062552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57140A57" w14:textId="5A3D8EC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0.455197</w:t>
            </w:r>
          </w:p>
        </w:tc>
        <w:tc>
          <w:tcPr>
            <w:tcW w:w="1714" w:type="dxa"/>
            <w:tcBorders>
              <w:top w:val="single" w:sz="4" w:space="0" w:color="auto"/>
            </w:tcBorders>
            <w:vAlign w:val="bottom"/>
          </w:tcPr>
          <w:p w14:paraId="36DD8AB1" w14:textId="7F139145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-0.072075</w:t>
            </w:r>
          </w:p>
        </w:tc>
      </w:tr>
      <w:tr w:rsidR="00626DB3" w:rsidRPr="008C68DD" w14:paraId="3E374D9D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669671BA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Expected Index</w:t>
            </w:r>
          </w:p>
        </w:tc>
        <w:tc>
          <w:tcPr>
            <w:tcW w:w="1689" w:type="dxa"/>
            <w:vAlign w:val="bottom"/>
          </w:tcPr>
          <w:p w14:paraId="3495D519" w14:textId="2C36E7B9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23" w:type="dxa"/>
            <w:vAlign w:val="bottom"/>
          </w:tcPr>
          <w:p w14:paraId="731CE277" w14:textId="0F9898B5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3628ECE3" w14:textId="6F9D599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  <w:tc>
          <w:tcPr>
            <w:tcW w:w="1714" w:type="dxa"/>
            <w:vAlign w:val="bottom"/>
          </w:tcPr>
          <w:p w14:paraId="5B148B77" w14:textId="5266CB7C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-0.047619</w:t>
            </w:r>
          </w:p>
        </w:tc>
      </w:tr>
      <w:tr w:rsidR="00626DB3" w:rsidRPr="008C68DD" w14:paraId="336592EC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6AA963C3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Variance</w:t>
            </w:r>
          </w:p>
        </w:tc>
        <w:tc>
          <w:tcPr>
            <w:tcW w:w="1689" w:type="dxa"/>
            <w:vAlign w:val="bottom"/>
          </w:tcPr>
          <w:p w14:paraId="7F6526F9" w14:textId="172D651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0.035280</w:t>
            </w:r>
          </w:p>
        </w:tc>
        <w:tc>
          <w:tcPr>
            <w:tcW w:w="1723" w:type="dxa"/>
            <w:vAlign w:val="bottom"/>
          </w:tcPr>
          <w:p w14:paraId="66951750" w14:textId="3459206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0.036123</w:t>
            </w:r>
          </w:p>
        </w:tc>
        <w:tc>
          <w:tcPr>
            <w:tcW w:w="1714" w:type="dxa"/>
            <w:vAlign w:val="bottom"/>
          </w:tcPr>
          <w:p w14:paraId="00AC57D2" w14:textId="569EAEC2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0.033704</w:t>
            </w:r>
          </w:p>
        </w:tc>
        <w:tc>
          <w:tcPr>
            <w:tcW w:w="1714" w:type="dxa"/>
            <w:vAlign w:val="bottom"/>
          </w:tcPr>
          <w:p w14:paraId="6EB1BB26" w14:textId="2A379E03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0.033338</w:t>
            </w:r>
          </w:p>
        </w:tc>
      </w:tr>
      <w:tr w:rsidR="00626DB3" w:rsidRPr="008C68DD" w14:paraId="7448C6F9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5AC23F53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z-score</w:t>
            </w:r>
          </w:p>
        </w:tc>
        <w:tc>
          <w:tcPr>
            <w:tcW w:w="1689" w:type="dxa"/>
            <w:vAlign w:val="bottom"/>
          </w:tcPr>
          <w:p w14:paraId="690439F4" w14:textId="491E9036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0.726468</w:t>
            </w:r>
          </w:p>
        </w:tc>
        <w:tc>
          <w:tcPr>
            <w:tcW w:w="1723" w:type="dxa"/>
            <w:vAlign w:val="bottom"/>
          </w:tcPr>
          <w:p w14:paraId="62302792" w14:textId="6DDE99DF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0.579659</w:t>
            </w:r>
          </w:p>
        </w:tc>
        <w:tc>
          <w:tcPr>
            <w:tcW w:w="1714" w:type="dxa"/>
            <w:vAlign w:val="bottom"/>
          </w:tcPr>
          <w:p w14:paraId="6C6AF563" w14:textId="2DCD0193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2.738834</w:t>
            </w:r>
          </w:p>
        </w:tc>
        <w:tc>
          <w:tcPr>
            <w:tcW w:w="1714" w:type="dxa"/>
            <w:vAlign w:val="bottom"/>
          </w:tcPr>
          <w:p w14:paraId="5E54BFA3" w14:textId="7BD571B6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-0.133944</w:t>
            </w:r>
          </w:p>
        </w:tc>
      </w:tr>
      <w:tr w:rsidR="00626DB3" w:rsidRPr="008C68DD" w14:paraId="27A6BF3C" w14:textId="77777777" w:rsidTr="008C68DD">
        <w:trPr>
          <w:trHeight w:val="288"/>
        </w:trPr>
        <w:tc>
          <w:tcPr>
            <w:tcW w:w="1800" w:type="dxa"/>
            <w:vAlign w:val="center"/>
          </w:tcPr>
          <w:p w14:paraId="27063AD7" w14:textId="7777777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p-value</w:t>
            </w:r>
          </w:p>
        </w:tc>
        <w:tc>
          <w:tcPr>
            <w:tcW w:w="1689" w:type="dxa"/>
            <w:vAlign w:val="bottom"/>
          </w:tcPr>
          <w:p w14:paraId="350C11AA" w14:textId="78EB5EDC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0.467552</w:t>
            </w:r>
          </w:p>
        </w:tc>
        <w:tc>
          <w:tcPr>
            <w:tcW w:w="1723" w:type="dxa"/>
            <w:vAlign w:val="bottom"/>
          </w:tcPr>
          <w:p w14:paraId="2B0E6C25" w14:textId="1CC93B2F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0.562144</w:t>
            </w:r>
          </w:p>
        </w:tc>
        <w:tc>
          <w:tcPr>
            <w:tcW w:w="1714" w:type="dxa"/>
            <w:vAlign w:val="bottom"/>
          </w:tcPr>
          <w:p w14:paraId="6357828F" w14:textId="32CF22B7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0.006166</w:t>
            </w:r>
          </w:p>
        </w:tc>
        <w:tc>
          <w:tcPr>
            <w:tcW w:w="1714" w:type="dxa"/>
            <w:vAlign w:val="bottom"/>
          </w:tcPr>
          <w:p w14:paraId="2F388DDA" w14:textId="123815EB" w:rsidR="00626DB3" w:rsidRPr="008C68DD" w:rsidRDefault="00626DB3" w:rsidP="00626DB3">
            <w:pPr>
              <w:jc w:val="right"/>
              <w:rPr>
                <w:rFonts w:ascii="Times New Roman" w:hAnsi="Times New Roman" w:cs="Times New Roman"/>
              </w:rPr>
            </w:pPr>
            <w:r w:rsidRPr="008C68DD">
              <w:rPr>
                <w:rFonts w:ascii="Times New Roman" w:hAnsi="Times New Roman" w:cs="Times New Roman"/>
              </w:rPr>
              <w:t>0.893447</w:t>
            </w:r>
          </w:p>
        </w:tc>
      </w:tr>
    </w:tbl>
    <w:p w14:paraId="2AE698C0" w14:textId="4120C613" w:rsidR="00B84B6B" w:rsidRPr="004157A8" w:rsidRDefault="00B84B6B">
      <w:pPr>
        <w:rPr>
          <w:rFonts w:ascii="Times New Roman" w:hAnsi="Times New Roman" w:cs="Times New Roman"/>
          <w:noProof/>
        </w:rPr>
      </w:pPr>
    </w:p>
    <w:p w14:paraId="2D8A86F1" w14:textId="77777777" w:rsidR="001C3503" w:rsidRPr="004157A8" w:rsidRDefault="001C3503" w:rsidP="001C350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</w:rPr>
        <w:t>Table x. Global Moran's I Summary</w:t>
      </w:r>
      <w:r>
        <w:rPr>
          <w:rFonts w:ascii="Times New Roman" w:hAnsi="Times New Roman" w:cs="Times New Roman"/>
        </w:rPr>
        <w:t xml:space="preserve"> of Drug Consumption (Total) for All Counties in AL </w:t>
      </w:r>
    </w:p>
    <w:tbl>
      <w:tblPr>
        <w:tblStyle w:val="TableGrid"/>
        <w:tblW w:w="864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C3503" w:rsidRPr="004157A8" w14:paraId="4E0499DE" w14:textId="77777777" w:rsidTr="00AD2764">
        <w:trPr>
          <w:trHeight w:val="288"/>
        </w:trPr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679DBF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B8C31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Buprenorphine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E0B8A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Hydrocodone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6DA1E0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Methadone</w:t>
            </w:r>
          </w:p>
        </w:tc>
        <w:tc>
          <w:tcPr>
            <w:tcW w:w="172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E7C1D9" w14:textId="77777777" w:rsidR="001C3503" w:rsidRPr="004157A8" w:rsidRDefault="001C3503" w:rsidP="00AD2764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Oxycodone</w:t>
            </w:r>
          </w:p>
        </w:tc>
      </w:tr>
      <w:tr w:rsidR="001C3503" w:rsidRPr="004157A8" w14:paraId="00C55A5E" w14:textId="77777777" w:rsidTr="00AD2764">
        <w:trPr>
          <w:trHeight w:val="288"/>
        </w:trPr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218FB30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Moran's Index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20D454DC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0.325407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0CC847AE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0.321203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7A7283D2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0.251552</w:t>
            </w:r>
          </w:p>
        </w:tc>
        <w:tc>
          <w:tcPr>
            <w:tcW w:w="1728" w:type="dxa"/>
            <w:tcBorders>
              <w:top w:val="single" w:sz="4" w:space="0" w:color="auto"/>
            </w:tcBorders>
            <w:vAlign w:val="center"/>
          </w:tcPr>
          <w:p w14:paraId="1638168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0.410012</w:t>
            </w:r>
          </w:p>
        </w:tc>
      </w:tr>
      <w:tr w:rsidR="001C3503" w:rsidRPr="004157A8" w14:paraId="744675D8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2E287E66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Expected Index</w:t>
            </w:r>
          </w:p>
        </w:tc>
        <w:tc>
          <w:tcPr>
            <w:tcW w:w="1728" w:type="dxa"/>
            <w:vAlign w:val="center"/>
          </w:tcPr>
          <w:p w14:paraId="6285D603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437016F4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3E2D7957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  <w:tc>
          <w:tcPr>
            <w:tcW w:w="1728" w:type="dxa"/>
            <w:vAlign w:val="center"/>
          </w:tcPr>
          <w:p w14:paraId="7194CB41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-0.015625</w:t>
            </w:r>
          </w:p>
        </w:tc>
      </w:tr>
      <w:tr w:rsidR="001C3503" w:rsidRPr="004157A8" w14:paraId="1197AE7B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4E23DBC6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Variance</w:t>
            </w:r>
          </w:p>
        </w:tc>
        <w:tc>
          <w:tcPr>
            <w:tcW w:w="1728" w:type="dxa"/>
            <w:vAlign w:val="center"/>
          </w:tcPr>
          <w:p w14:paraId="50B321F5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0.006822</w:t>
            </w:r>
          </w:p>
        </w:tc>
        <w:tc>
          <w:tcPr>
            <w:tcW w:w="1728" w:type="dxa"/>
            <w:vAlign w:val="center"/>
          </w:tcPr>
          <w:p w14:paraId="032A847B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0.009249</w:t>
            </w:r>
          </w:p>
        </w:tc>
        <w:tc>
          <w:tcPr>
            <w:tcW w:w="1728" w:type="dxa"/>
            <w:vAlign w:val="center"/>
          </w:tcPr>
          <w:p w14:paraId="1129194F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0.009528</w:t>
            </w:r>
          </w:p>
        </w:tc>
        <w:tc>
          <w:tcPr>
            <w:tcW w:w="1728" w:type="dxa"/>
            <w:vAlign w:val="center"/>
          </w:tcPr>
          <w:p w14:paraId="70BCAF22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0.009851</w:t>
            </w:r>
          </w:p>
        </w:tc>
      </w:tr>
      <w:tr w:rsidR="001C3503" w:rsidRPr="004157A8" w14:paraId="7732F161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030D535E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z-score</w:t>
            </w:r>
          </w:p>
        </w:tc>
        <w:tc>
          <w:tcPr>
            <w:tcW w:w="1728" w:type="dxa"/>
            <w:vAlign w:val="center"/>
          </w:tcPr>
          <w:p w14:paraId="3143F6D8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4.128897</w:t>
            </w:r>
          </w:p>
        </w:tc>
        <w:tc>
          <w:tcPr>
            <w:tcW w:w="1728" w:type="dxa"/>
            <w:vAlign w:val="center"/>
          </w:tcPr>
          <w:p w14:paraId="17619111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3.502429</w:t>
            </w:r>
          </w:p>
        </w:tc>
        <w:tc>
          <w:tcPr>
            <w:tcW w:w="1728" w:type="dxa"/>
            <w:vAlign w:val="center"/>
          </w:tcPr>
          <w:p w14:paraId="1507066E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2.737151</w:t>
            </w:r>
          </w:p>
        </w:tc>
        <w:tc>
          <w:tcPr>
            <w:tcW w:w="1728" w:type="dxa"/>
            <w:vAlign w:val="center"/>
          </w:tcPr>
          <w:p w14:paraId="498E67D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4.288393</w:t>
            </w:r>
          </w:p>
        </w:tc>
      </w:tr>
      <w:tr w:rsidR="001C3503" w:rsidRPr="004157A8" w14:paraId="3E485BD9" w14:textId="77777777" w:rsidTr="00AD2764">
        <w:trPr>
          <w:trHeight w:val="288"/>
        </w:trPr>
        <w:tc>
          <w:tcPr>
            <w:tcW w:w="1728" w:type="dxa"/>
            <w:vAlign w:val="center"/>
          </w:tcPr>
          <w:p w14:paraId="7863189C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p-value</w:t>
            </w:r>
          </w:p>
        </w:tc>
        <w:tc>
          <w:tcPr>
            <w:tcW w:w="1728" w:type="dxa"/>
            <w:vAlign w:val="center"/>
          </w:tcPr>
          <w:p w14:paraId="0CB41AFA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0.000036</w:t>
            </w:r>
          </w:p>
        </w:tc>
        <w:tc>
          <w:tcPr>
            <w:tcW w:w="1728" w:type="dxa"/>
            <w:vAlign w:val="center"/>
          </w:tcPr>
          <w:p w14:paraId="747B977F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0.000461</w:t>
            </w:r>
          </w:p>
        </w:tc>
        <w:tc>
          <w:tcPr>
            <w:tcW w:w="1728" w:type="dxa"/>
            <w:vAlign w:val="center"/>
          </w:tcPr>
          <w:p w14:paraId="446FE98F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0.006197</w:t>
            </w:r>
          </w:p>
        </w:tc>
        <w:tc>
          <w:tcPr>
            <w:tcW w:w="1728" w:type="dxa"/>
            <w:vAlign w:val="center"/>
          </w:tcPr>
          <w:p w14:paraId="145FE7B2" w14:textId="77777777" w:rsidR="001C3503" w:rsidRPr="004157A8" w:rsidRDefault="001C3503" w:rsidP="00AD2764">
            <w:pPr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4157A8">
              <w:rPr>
                <w:rFonts w:ascii="Times New Roman" w:hAnsi="Times New Roman" w:cs="Times New Roman"/>
                <w:sz w:val="22"/>
                <w:szCs w:val="22"/>
              </w:rPr>
              <w:t>0.000018</w:t>
            </w:r>
          </w:p>
        </w:tc>
      </w:tr>
    </w:tbl>
    <w:p w14:paraId="21A8071A" w14:textId="2AD621F6" w:rsidR="006A1FAF" w:rsidRPr="004157A8" w:rsidRDefault="00906642">
      <w:pPr>
        <w:rPr>
          <w:rFonts w:ascii="Times New Roman" w:hAnsi="Times New Roman" w:cs="Times New Roman"/>
          <w:noProof/>
        </w:rPr>
      </w:pPr>
      <w:r w:rsidRPr="00906642">
        <w:rPr>
          <w:rFonts w:ascii="Times New Roman" w:hAnsi="Times New Roman" w:cs="Times New Roman"/>
        </w:rPr>
        <w:t>Buprenorphine</w:t>
      </w:r>
      <w:r w:rsidR="008F6DE8">
        <w:rPr>
          <w:rFonts w:ascii="Times New Roman" w:hAnsi="Times New Roman" w:cs="Times New Roman"/>
        </w:rPr>
        <w:t>’s</w:t>
      </w:r>
      <w:r>
        <w:rPr>
          <w:rFonts w:ascii="Times New Roman" w:hAnsi="Times New Roman" w:cs="Times New Roman"/>
          <w:noProof/>
        </w:rPr>
        <w:t xml:space="preserve"> (</w:t>
      </w:r>
      <w:r w:rsidR="006A1FAF" w:rsidRPr="004157A8">
        <w:rPr>
          <w:rFonts w:ascii="Times New Roman" w:hAnsi="Times New Roman" w:cs="Times New Roman"/>
          <w:noProof/>
        </w:rPr>
        <w:t>Total</w:t>
      </w:r>
      <w:r>
        <w:rPr>
          <w:rFonts w:ascii="Times New Roman" w:hAnsi="Times New Roman" w:cs="Times New Roman"/>
          <w:noProof/>
        </w:rPr>
        <w:t>)</w:t>
      </w:r>
      <w:r w:rsidR="008F6DE8">
        <w:rPr>
          <w:rFonts w:ascii="Times New Roman" w:hAnsi="Times New Roman" w:cs="Times New Roman"/>
          <w:noProof/>
        </w:rPr>
        <w:t xml:space="preserve"> Global Morans’ I</w:t>
      </w:r>
    </w:p>
    <w:p w14:paraId="23C91517" w14:textId="77777777" w:rsidR="008F6DE8" w:rsidRDefault="00EA70AB">
      <w:pPr>
        <w:rPr>
          <w:rFonts w:ascii="Times New Roman" w:hAnsi="Times New Roman" w:cs="Times New Roman"/>
          <w:noProof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6936FD5F" wp14:editId="340E4173">
            <wp:extent cx="2556036" cy="2324100"/>
            <wp:effectExtent l="0" t="0" r="0" b="0"/>
            <wp:docPr id="1183634208" name="Picture 2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36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27C3D" w14:textId="44E4AD4C" w:rsidR="008F6DE8" w:rsidRPr="004157A8" w:rsidRDefault="008F6DE8" w:rsidP="008F6DE8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</w:rPr>
        <w:t xml:space="preserve">Classification of </w:t>
      </w:r>
      <w:r w:rsidRPr="00906642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  <w:noProof/>
        </w:rPr>
        <w:t xml:space="preserve"> (</w:t>
      </w:r>
      <w:r w:rsidRPr="004157A8">
        <w:rPr>
          <w:rFonts w:ascii="Times New Roman" w:hAnsi="Times New Roman" w:cs="Times New Roman"/>
          <w:noProof/>
        </w:rPr>
        <w:t>Total</w:t>
      </w:r>
      <w:r>
        <w:rPr>
          <w:rFonts w:ascii="Times New Roman" w:hAnsi="Times New Roman" w:cs="Times New Roman"/>
          <w:noProof/>
        </w:rPr>
        <w:t>)</w:t>
      </w:r>
    </w:p>
    <w:p w14:paraId="13B611B1" w14:textId="1690A071" w:rsidR="00EA70AB" w:rsidRPr="004157A8" w:rsidRDefault="00EA70AB">
      <w:pPr>
        <w:rPr>
          <w:rFonts w:ascii="Times New Roman" w:hAnsi="Times New Roman" w:cs="Times New Roman"/>
          <w:noProof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791047D0" wp14:editId="6C73468C">
            <wp:extent cx="3324225" cy="2324100"/>
            <wp:effectExtent l="0" t="0" r="9525" b="0"/>
            <wp:docPr id="1007495512" name="Picture 3" descr="A map of the state of arizon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95512" name="Picture 3" descr="A map of the state of arizona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869" t="10971" r="27639" b="10303"/>
                    <a:stretch/>
                  </pic:blipFill>
                  <pic:spPr bwMode="auto">
                    <a:xfrm>
                      <a:off x="0" y="0"/>
                      <a:ext cx="332422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EE508" w14:textId="644870AF" w:rsidR="006A1FAF" w:rsidRPr="004157A8" w:rsidRDefault="00F34DC7">
      <w:pPr>
        <w:rPr>
          <w:rFonts w:ascii="Times New Roman" w:hAnsi="Times New Roman" w:cs="Times New Roman"/>
          <w:noProof/>
        </w:rPr>
      </w:pPr>
      <w:r w:rsidRPr="00906642">
        <w:rPr>
          <w:rFonts w:ascii="Times New Roman" w:hAnsi="Times New Roman" w:cs="Times New Roman"/>
        </w:rPr>
        <w:lastRenderedPageBreak/>
        <w:t>Buprenorphine</w:t>
      </w:r>
      <w:r>
        <w:rPr>
          <w:rFonts w:ascii="Times New Roman" w:hAnsi="Times New Roman" w:cs="Times New Roman"/>
          <w:noProof/>
        </w:rPr>
        <w:t xml:space="preserve"> (</w:t>
      </w:r>
      <w:r w:rsidR="006A1FAF" w:rsidRPr="004157A8">
        <w:rPr>
          <w:rFonts w:ascii="Times New Roman" w:hAnsi="Times New Roman" w:cs="Times New Roman"/>
          <w:noProof/>
        </w:rPr>
        <w:t>Per Captia</w:t>
      </w:r>
      <w:r>
        <w:rPr>
          <w:rFonts w:ascii="Times New Roman" w:hAnsi="Times New Roman" w:cs="Times New Roman"/>
          <w:noProof/>
        </w:rPr>
        <w:t>)</w:t>
      </w:r>
    </w:p>
    <w:p w14:paraId="608F2366" w14:textId="2AA71CEF" w:rsidR="008847AE" w:rsidRDefault="008847AE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55FF3B05" wp14:editId="2D7D5314">
            <wp:extent cx="2482707" cy="2257425"/>
            <wp:effectExtent l="0" t="0" r="0" b="0"/>
            <wp:docPr id="988002582" name="Picture 1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464" cy="2263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A70AB" w:rsidRPr="004157A8">
        <w:rPr>
          <w:rFonts w:ascii="Times New Roman" w:hAnsi="Times New Roman" w:cs="Times New Roman"/>
          <w:noProof/>
        </w:rPr>
        <w:drawing>
          <wp:inline distT="0" distB="0" distL="0" distR="0" wp14:anchorId="0EAA76D1" wp14:editId="154AC62B">
            <wp:extent cx="3199130" cy="2152650"/>
            <wp:effectExtent l="0" t="0" r="1270" b="0"/>
            <wp:docPr id="11040146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13" t="11929" r="27576" b="10923"/>
                    <a:stretch/>
                  </pic:blipFill>
                  <pic:spPr bwMode="auto">
                    <a:xfrm>
                      <a:off x="0" y="0"/>
                      <a:ext cx="3208754" cy="215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677E48" w14:textId="77777777" w:rsidR="009F1DFD" w:rsidRPr="004157A8" w:rsidRDefault="009F1DFD" w:rsidP="009F1DFD">
      <w:pPr>
        <w:rPr>
          <w:rFonts w:ascii="Times New Roman" w:hAnsi="Times New Roman" w:cs="Times New Roman"/>
          <w:noProof/>
        </w:rPr>
      </w:pPr>
      <w:r w:rsidRPr="00906642">
        <w:rPr>
          <w:rFonts w:ascii="Times New Roman" w:hAnsi="Times New Roman" w:cs="Times New Roman"/>
        </w:rPr>
        <w:t>Buprenorphine</w:t>
      </w:r>
      <w:r>
        <w:rPr>
          <w:rFonts w:ascii="Times New Roman" w:hAnsi="Times New Roman" w:cs="Times New Roman"/>
          <w:noProof/>
        </w:rPr>
        <w:t xml:space="preserve"> (</w:t>
      </w:r>
      <w:r w:rsidRPr="004157A8">
        <w:rPr>
          <w:rFonts w:ascii="Times New Roman" w:hAnsi="Times New Roman" w:cs="Times New Roman"/>
          <w:noProof/>
        </w:rPr>
        <w:t>Per Captia</w:t>
      </w:r>
      <w:r>
        <w:rPr>
          <w:rFonts w:ascii="Times New Roman" w:hAnsi="Times New Roman" w:cs="Times New Roman"/>
          <w:noProof/>
        </w:rPr>
        <w:t>)</w:t>
      </w:r>
    </w:p>
    <w:p w14:paraId="7F02919A" w14:textId="77777777" w:rsidR="009F1DFD" w:rsidRPr="004157A8" w:rsidRDefault="009F1DFD">
      <w:pPr>
        <w:rPr>
          <w:rFonts w:ascii="Times New Roman" w:hAnsi="Times New Roman" w:cs="Times New Roman"/>
        </w:rPr>
      </w:pPr>
    </w:p>
    <w:p w14:paraId="555AE5CC" w14:textId="1E51024A" w:rsidR="006A1FAF" w:rsidRPr="004157A8" w:rsidRDefault="00DB7F77">
      <w:pPr>
        <w:rPr>
          <w:rFonts w:ascii="Times New Roman" w:hAnsi="Times New Roman" w:cs="Times New Roman"/>
        </w:rPr>
      </w:pPr>
      <w:r w:rsidRPr="00DB7F77">
        <w:rPr>
          <w:rFonts w:ascii="Times New Roman" w:hAnsi="Times New Roman" w:cs="Times New Roman"/>
        </w:rPr>
        <w:t>Hydrocodone</w:t>
      </w:r>
      <w:r w:rsidRPr="00DB7F77">
        <w:rPr>
          <w:rFonts w:ascii="Times New Roman" w:hAnsi="Times New Roman" w:cs="Times New Roman"/>
        </w:rPr>
        <w:t xml:space="preserve"> (</w:t>
      </w:r>
      <w:r w:rsidR="00D176D3" w:rsidRPr="00DB7F77">
        <w:rPr>
          <w:rFonts w:ascii="Times New Roman" w:hAnsi="Times New Roman" w:cs="Times New Roman"/>
        </w:rPr>
        <w:t>Total</w:t>
      </w:r>
      <w:r>
        <w:rPr>
          <w:rFonts w:ascii="Times New Roman" w:hAnsi="Times New Roman" w:cs="Times New Roman"/>
        </w:rPr>
        <w:t>)</w:t>
      </w:r>
    </w:p>
    <w:p w14:paraId="1206291E" w14:textId="4BC7A0DD" w:rsidR="008847AE" w:rsidRPr="004157A8" w:rsidRDefault="00D176D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51280710" wp14:editId="594BEB66">
            <wp:extent cx="2438400" cy="2217137"/>
            <wp:effectExtent l="0" t="0" r="0" b="0"/>
            <wp:docPr id="330367210" name="Picture 5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309" cy="2230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7F05245B" wp14:editId="0DE30A5D">
            <wp:extent cx="3415531" cy="2381250"/>
            <wp:effectExtent l="0" t="0" r="0" b="0"/>
            <wp:docPr id="1111172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77" t="10373" r="28003" b="10613"/>
                    <a:stretch/>
                  </pic:blipFill>
                  <pic:spPr bwMode="auto">
                    <a:xfrm>
                      <a:off x="0" y="0"/>
                      <a:ext cx="3424369" cy="2387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D65E10" w14:textId="679E81EB" w:rsidR="0029218E" w:rsidRPr="004157A8" w:rsidRDefault="0029218E" w:rsidP="0029218E">
      <w:pPr>
        <w:rPr>
          <w:rFonts w:ascii="Times New Roman" w:hAnsi="Times New Roman" w:cs="Times New Roman"/>
        </w:rPr>
      </w:pPr>
      <w:r w:rsidRPr="00DB7F77">
        <w:rPr>
          <w:rFonts w:ascii="Times New Roman" w:hAnsi="Times New Roman" w:cs="Times New Roman"/>
        </w:rPr>
        <w:t>Hydrocodone (</w:t>
      </w:r>
      <w:r w:rsidRPr="004157A8">
        <w:rPr>
          <w:rFonts w:ascii="Times New Roman" w:hAnsi="Times New Roman" w:cs="Times New Roman"/>
          <w:noProof/>
        </w:rPr>
        <w:t>Per Capita</w:t>
      </w:r>
      <w:r>
        <w:rPr>
          <w:rFonts w:ascii="Times New Roman" w:hAnsi="Times New Roman" w:cs="Times New Roman"/>
        </w:rPr>
        <w:t>)</w:t>
      </w:r>
    </w:p>
    <w:p w14:paraId="541C7E04" w14:textId="7A152952" w:rsidR="00D176D3" w:rsidRPr="004157A8" w:rsidRDefault="00D176D3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40E37B" wp14:editId="5BF3ADC8">
            <wp:extent cx="2283672" cy="2076450"/>
            <wp:effectExtent l="0" t="0" r="2540" b="0"/>
            <wp:docPr id="1580829713" name="Picture 6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62" cy="2080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46D4" w:rsidRPr="004157A8">
        <w:rPr>
          <w:rFonts w:ascii="Times New Roman" w:hAnsi="Times New Roman" w:cs="Times New Roman"/>
          <w:noProof/>
        </w:rPr>
        <w:drawing>
          <wp:inline distT="0" distB="0" distL="0" distR="0" wp14:anchorId="0AF39626" wp14:editId="5952F14C">
            <wp:extent cx="3257550" cy="2247539"/>
            <wp:effectExtent l="0" t="0" r="0" b="635"/>
            <wp:docPr id="177443295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48" t="11491" r="28031" b="11012"/>
                    <a:stretch/>
                  </pic:blipFill>
                  <pic:spPr bwMode="auto">
                    <a:xfrm>
                      <a:off x="0" y="0"/>
                      <a:ext cx="3263128" cy="22513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018DD1" w14:textId="0D8B7589" w:rsidR="00C446D4" w:rsidRPr="00143465" w:rsidRDefault="00143465">
      <w:pPr>
        <w:rPr>
          <w:rFonts w:ascii="Times New Roman" w:hAnsi="Times New Roman" w:cs="Times New Roman"/>
        </w:rPr>
      </w:pPr>
      <w:r w:rsidRPr="00143465">
        <w:rPr>
          <w:rFonts w:ascii="Times New Roman" w:hAnsi="Times New Roman" w:cs="Times New Roman"/>
        </w:rPr>
        <w:t>Methadone</w:t>
      </w:r>
      <w:r w:rsidRPr="00143465">
        <w:rPr>
          <w:rFonts w:ascii="Times New Roman" w:hAnsi="Times New Roman" w:cs="Times New Roman"/>
        </w:rPr>
        <w:t xml:space="preserve"> (</w:t>
      </w:r>
      <w:r w:rsidR="00341505" w:rsidRPr="00143465">
        <w:rPr>
          <w:rFonts w:ascii="Times New Roman" w:hAnsi="Times New Roman" w:cs="Times New Roman"/>
        </w:rPr>
        <w:t>Total</w:t>
      </w:r>
      <w:r w:rsidRPr="00143465">
        <w:rPr>
          <w:rFonts w:ascii="Times New Roman" w:hAnsi="Times New Roman" w:cs="Times New Roman"/>
        </w:rPr>
        <w:t>)</w:t>
      </w:r>
    </w:p>
    <w:p w14:paraId="0E9321DD" w14:textId="37BF9237" w:rsidR="00171DB2" w:rsidRPr="004157A8" w:rsidRDefault="00171DB2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01F86289" wp14:editId="1EC19D39">
            <wp:extent cx="2514134" cy="2286000"/>
            <wp:effectExtent l="0" t="0" r="635" b="0"/>
            <wp:docPr id="1139819538" name="Picture 9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071" cy="22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6DFF" w:rsidRPr="004157A8">
        <w:rPr>
          <w:rFonts w:ascii="Times New Roman" w:hAnsi="Times New Roman" w:cs="Times New Roman"/>
          <w:b/>
          <w:bCs/>
          <w:noProof/>
          <w:sz w:val="20"/>
          <w:szCs w:val="20"/>
        </w:rPr>
        <w:drawing>
          <wp:inline distT="0" distB="0" distL="0" distR="0" wp14:anchorId="4B5928B6" wp14:editId="0B672C42">
            <wp:extent cx="3406866" cy="2390775"/>
            <wp:effectExtent l="0" t="0" r="3175" b="0"/>
            <wp:docPr id="986811790" name="Picture 11" descr="A map of the state of mississipp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11790" name="Picture 11" descr="A map of the state of mississippi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58" t="10647" r="28037" b="10331"/>
                    <a:stretch/>
                  </pic:blipFill>
                  <pic:spPr bwMode="auto">
                    <a:xfrm>
                      <a:off x="0" y="0"/>
                      <a:ext cx="3410734" cy="239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0C40C1" w14:textId="63E699B2" w:rsidR="001E6DFF" w:rsidRPr="004157A8" w:rsidRDefault="001E6DFF" w:rsidP="001E6DFF">
      <w:pPr>
        <w:rPr>
          <w:rFonts w:ascii="Times New Roman" w:hAnsi="Times New Roman" w:cs="Times New Roman"/>
        </w:rPr>
      </w:pPr>
      <w:r w:rsidRPr="00143465">
        <w:rPr>
          <w:rFonts w:ascii="Times New Roman" w:hAnsi="Times New Roman" w:cs="Times New Roman"/>
        </w:rPr>
        <w:t>Methadone (</w:t>
      </w:r>
      <w:r w:rsidRPr="004157A8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723082F2" w14:textId="58AD38C6" w:rsidR="00822F91" w:rsidRPr="004157A8" w:rsidRDefault="00822F91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00A278FB" wp14:editId="439CC9A5">
            <wp:extent cx="2447925" cy="2225799"/>
            <wp:effectExtent l="0" t="0" r="0" b="3175"/>
            <wp:docPr id="1968442148" name="Picture 10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4907" cy="2232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13B16A62" wp14:editId="62FA34FA">
            <wp:extent cx="3438525" cy="2362967"/>
            <wp:effectExtent l="0" t="0" r="0" b="0"/>
            <wp:docPr id="3466325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8" t="10753" r="27910" b="11291"/>
                    <a:stretch/>
                  </pic:blipFill>
                  <pic:spPr bwMode="auto">
                    <a:xfrm>
                      <a:off x="0" y="0"/>
                      <a:ext cx="3453203" cy="237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B71E0" w14:textId="0681B257" w:rsidR="00A656B3" w:rsidRPr="00262AFE" w:rsidRDefault="00262AFE">
      <w:pPr>
        <w:rPr>
          <w:rFonts w:ascii="Times New Roman" w:hAnsi="Times New Roman" w:cs="Times New Roman"/>
        </w:rPr>
      </w:pPr>
      <w:r w:rsidRPr="00262AFE">
        <w:rPr>
          <w:rFonts w:ascii="Times New Roman" w:hAnsi="Times New Roman" w:cs="Times New Roman"/>
        </w:rPr>
        <w:t>Oxycodone</w:t>
      </w:r>
      <w:r w:rsidRPr="00262AFE">
        <w:rPr>
          <w:rFonts w:ascii="Times New Roman" w:hAnsi="Times New Roman" w:cs="Times New Roman"/>
        </w:rPr>
        <w:t xml:space="preserve"> (</w:t>
      </w:r>
      <w:r w:rsidR="00110E88" w:rsidRPr="00262AFE">
        <w:rPr>
          <w:rFonts w:ascii="Times New Roman" w:hAnsi="Times New Roman" w:cs="Times New Roman"/>
        </w:rPr>
        <w:t>Total</w:t>
      </w:r>
      <w:r w:rsidRPr="00262AFE">
        <w:rPr>
          <w:rFonts w:ascii="Times New Roman" w:hAnsi="Times New Roman" w:cs="Times New Roman"/>
        </w:rPr>
        <w:t>)</w:t>
      </w:r>
    </w:p>
    <w:p w14:paraId="7544FD49" w14:textId="681234AD" w:rsidR="00110E88" w:rsidRPr="004157A8" w:rsidRDefault="00DB20A2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2AE652D" wp14:editId="45296141">
            <wp:extent cx="2262721" cy="2057400"/>
            <wp:effectExtent l="0" t="0" r="4445" b="0"/>
            <wp:docPr id="137145181" name="Picture 13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429" cy="206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D4D" w:rsidRPr="004157A8">
        <w:rPr>
          <w:rFonts w:ascii="Times New Roman" w:hAnsi="Times New Roman" w:cs="Times New Roman"/>
          <w:noProof/>
        </w:rPr>
        <w:drawing>
          <wp:inline distT="0" distB="0" distL="0" distR="0" wp14:anchorId="6EB7152C" wp14:editId="2D20DD21">
            <wp:extent cx="3152775" cy="2152015"/>
            <wp:effectExtent l="0" t="0" r="9525" b="635"/>
            <wp:docPr id="115520722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67" t="11865" r="28129" b="11506"/>
                    <a:stretch/>
                  </pic:blipFill>
                  <pic:spPr bwMode="auto">
                    <a:xfrm>
                      <a:off x="0" y="0"/>
                      <a:ext cx="3156933" cy="21548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0CC9D" w14:textId="0BBDC99E" w:rsidR="00DB20A2" w:rsidRPr="004157A8" w:rsidRDefault="00262AFE" w:rsidP="00DB20A2">
      <w:pPr>
        <w:rPr>
          <w:rFonts w:ascii="Times New Roman" w:hAnsi="Times New Roman" w:cs="Times New Roman"/>
        </w:rPr>
      </w:pPr>
      <w:r w:rsidRPr="00262AFE">
        <w:rPr>
          <w:rFonts w:ascii="Times New Roman" w:hAnsi="Times New Roman" w:cs="Times New Roman"/>
        </w:rPr>
        <w:t>Oxycodone (</w:t>
      </w:r>
      <w:r w:rsidR="00DB20A2" w:rsidRPr="004157A8">
        <w:rPr>
          <w:rFonts w:ascii="Times New Roman" w:hAnsi="Times New Roman" w:cs="Times New Roman"/>
        </w:rPr>
        <w:t>Per Capita</w:t>
      </w:r>
      <w:r>
        <w:rPr>
          <w:rFonts w:ascii="Times New Roman" w:hAnsi="Times New Roman" w:cs="Times New Roman"/>
        </w:rPr>
        <w:t>)</w:t>
      </w:r>
    </w:p>
    <w:p w14:paraId="767A05DA" w14:textId="15D5EBAB" w:rsidR="00936190" w:rsidRPr="004157A8" w:rsidRDefault="00936190">
      <w:pPr>
        <w:rPr>
          <w:rFonts w:ascii="Times New Roman" w:hAnsi="Times New Roman" w:cs="Times New Roman"/>
        </w:rPr>
      </w:pPr>
      <w:r w:rsidRPr="004157A8">
        <w:rPr>
          <w:rFonts w:ascii="Times New Roman" w:hAnsi="Times New Roman" w:cs="Times New Roman"/>
          <w:noProof/>
        </w:rPr>
        <w:drawing>
          <wp:inline distT="0" distB="0" distL="0" distR="0" wp14:anchorId="23101343" wp14:editId="4467CD1D">
            <wp:extent cx="2324100" cy="2113209"/>
            <wp:effectExtent l="0" t="0" r="0" b="1905"/>
            <wp:docPr id="875362800" name="Picture 14" descr="Spatial Autocorrelation Repo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patial Autocorrelation Report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235" cy="212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17D4D" w:rsidRPr="004157A8">
        <w:rPr>
          <w:rFonts w:ascii="Times New Roman" w:hAnsi="Times New Roman" w:cs="Times New Roman"/>
          <w:noProof/>
        </w:rPr>
        <w:drawing>
          <wp:inline distT="0" distB="0" distL="0" distR="0" wp14:anchorId="7EED230C" wp14:editId="35276C05">
            <wp:extent cx="3181350" cy="2200186"/>
            <wp:effectExtent l="0" t="0" r="0" b="0"/>
            <wp:docPr id="21585345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37" t="10215" r="27433" b="10215"/>
                    <a:stretch/>
                  </pic:blipFill>
                  <pic:spPr bwMode="auto">
                    <a:xfrm>
                      <a:off x="0" y="0"/>
                      <a:ext cx="3189480" cy="2205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72158D" w14:textId="77777777" w:rsidR="004157A8" w:rsidRPr="004157A8" w:rsidRDefault="004157A8">
      <w:pPr>
        <w:rPr>
          <w:rFonts w:ascii="Times New Roman" w:hAnsi="Times New Roman" w:cs="Times New Roman"/>
        </w:rPr>
      </w:pPr>
    </w:p>
    <w:p w14:paraId="246C1016" w14:textId="77777777" w:rsidR="004157A8" w:rsidRPr="004157A8" w:rsidRDefault="004157A8">
      <w:pPr>
        <w:rPr>
          <w:rFonts w:ascii="Times New Roman" w:hAnsi="Times New Roman" w:cs="Times New Roman"/>
        </w:rPr>
      </w:pPr>
    </w:p>
    <w:sectPr w:rsidR="004157A8" w:rsidRPr="004157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1DC"/>
    <w:rsid w:val="00046CE6"/>
    <w:rsid w:val="00061FD7"/>
    <w:rsid w:val="00064060"/>
    <w:rsid w:val="00065CFC"/>
    <w:rsid w:val="00087C5A"/>
    <w:rsid w:val="000B0BD0"/>
    <w:rsid w:val="000D082B"/>
    <w:rsid w:val="00110E88"/>
    <w:rsid w:val="00143465"/>
    <w:rsid w:val="00147B2C"/>
    <w:rsid w:val="00171DB2"/>
    <w:rsid w:val="001C22EA"/>
    <w:rsid w:val="001C3503"/>
    <w:rsid w:val="001E13F1"/>
    <w:rsid w:val="001E6DFF"/>
    <w:rsid w:val="001F1539"/>
    <w:rsid w:val="00205DF9"/>
    <w:rsid w:val="00234DC6"/>
    <w:rsid w:val="00262AFE"/>
    <w:rsid w:val="00274F08"/>
    <w:rsid w:val="0029218E"/>
    <w:rsid w:val="002C0464"/>
    <w:rsid w:val="002F3B5E"/>
    <w:rsid w:val="00337735"/>
    <w:rsid w:val="00341505"/>
    <w:rsid w:val="00343CF3"/>
    <w:rsid w:val="003511AA"/>
    <w:rsid w:val="003F3C02"/>
    <w:rsid w:val="004157A8"/>
    <w:rsid w:val="004335A6"/>
    <w:rsid w:val="004563DC"/>
    <w:rsid w:val="004A693C"/>
    <w:rsid w:val="00507B62"/>
    <w:rsid w:val="00520F9F"/>
    <w:rsid w:val="00547016"/>
    <w:rsid w:val="005741DC"/>
    <w:rsid w:val="005D0E2E"/>
    <w:rsid w:val="006111A7"/>
    <w:rsid w:val="00626DB3"/>
    <w:rsid w:val="00633691"/>
    <w:rsid w:val="006A1FAF"/>
    <w:rsid w:val="006D2CB9"/>
    <w:rsid w:val="006E2A8B"/>
    <w:rsid w:val="00715D3D"/>
    <w:rsid w:val="00740D82"/>
    <w:rsid w:val="00772D5A"/>
    <w:rsid w:val="00786F33"/>
    <w:rsid w:val="00814110"/>
    <w:rsid w:val="00821671"/>
    <w:rsid w:val="00822F91"/>
    <w:rsid w:val="00827B6A"/>
    <w:rsid w:val="00833D86"/>
    <w:rsid w:val="00860A6F"/>
    <w:rsid w:val="008847AE"/>
    <w:rsid w:val="00891521"/>
    <w:rsid w:val="008C68DD"/>
    <w:rsid w:val="008E255F"/>
    <w:rsid w:val="008F6DE8"/>
    <w:rsid w:val="00906642"/>
    <w:rsid w:val="0091194C"/>
    <w:rsid w:val="00936190"/>
    <w:rsid w:val="00950F5B"/>
    <w:rsid w:val="00985680"/>
    <w:rsid w:val="009C3802"/>
    <w:rsid w:val="009F1DFD"/>
    <w:rsid w:val="009F6F7F"/>
    <w:rsid w:val="00A656B3"/>
    <w:rsid w:val="00A960F1"/>
    <w:rsid w:val="00AC66D3"/>
    <w:rsid w:val="00AE4440"/>
    <w:rsid w:val="00AF2176"/>
    <w:rsid w:val="00B052FC"/>
    <w:rsid w:val="00B5396B"/>
    <w:rsid w:val="00B53A08"/>
    <w:rsid w:val="00B725E4"/>
    <w:rsid w:val="00B84B6B"/>
    <w:rsid w:val="00B87CAE"/>
    <w:rsid w:val="00C11E22"/>
    <w:rsid w:val="00C17D4D"/>
    <w:rsid w:val="00C320C9"/>
    <w:rsid w:val="00C439F3"/>
    <w:rsid w:val="00C446D4"/>
    <w:rsid w:val="00CB6FFE"/>
    <w:rsid w:val="00CF340A"/>
    <w:rsid w:val="00D176D3"/>
    <w:rsid w:val="00DB20A2"/>
    <w:rsid w:val="00DB7F77"/>
    <w:rsid w:val="00DC713C"/>
    <w:rsid w:val="00DE3ECF"/>
    <w:rsid w:val="00E33763"/>
    <w:rsid w:val="00E76DBF"/>
    <w:rsid w:val="00E857AE"/>
    <w:rsid w:val="00E92439"/>
    <w:rsid w:val="00EA70AB"/>
    <w:rsid w:val="00F10C18"/>
    <w:rsid w:val="00F34DC7"/>
    <w:rsid w:val="00F5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2FE44"/>
  <w15:chartTrackingRefBased/>
  <w15:docId w15:val="{736F18A7-62D4-4B3E-B54C-3B6D90720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1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1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1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1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1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1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4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4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2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5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3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1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23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Jujia Li</dc:creator>
  <cp:keywords/>
  <dc:description/>
  <cp:lastModifiedBy>Jujia Li</cp:lastModifiedBy>
  <cp:revision>4</cp:revision>
  <dcterms:created xsi:type="dcterms:W3CDTF">2025-05-30T03:10:00Z</dcterms:created>
  <dcterms:modified xsi:type="dcterms:W3CDTF">2025-05-30T03:20:00Z</dcterms:modified>
</cp:coreProperties>
</file>