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F71" w:rsidRDefault="00AB3F71" w:rsidP="00AB3F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Львів-</w:t>
      </w:r>
      <w:proofErr w:type="spellStart"/>
      <w:r w:rsidR="00AD5116">
        <w:rPr>
          <w:rFonts w:ascii="Times New Roman" w:hAnsi="Times New Roman" w:cs="Times New Roman"/>
          <w:sz w:val="32"/>
          <w:szCs w:val="32"/>
        </w:rPr>
        <w:t>Бакота</w:t>
      </w:r>
      <w:proofErr w:type="spellEnd"/>
    </w:p>
    <w:p w:rsidR="00AB3F71" w:rsidRDefault="00AB3F71" w:rsidP="00AB3F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317 км</w:t>
      </w:r>
    </w:p>
    <w:p w:rsidR="00AB3F71" w:rsidRDefault="00AB3F71" w:rsidP="00AB3F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Автомобіль</w:t>
      </w:r>
    </w:p>
    <w:p w:rsidR="00AB3F71" w:rsidRDefault="00AB3F71" w:rsidP="00AB3F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 год 40 хв</w:t>
      </w:r>
    </w:p>
    <w:p w:rsidR="00175A3C" w:rsidRDefault="00AD51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>
            <wp:extent cx="6115050" cy="3686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Бакота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AB3F71">
        <w:rPr>
          <w:rFonts w:ascii="Times New Roman" w:hAnsi="Times New Roman" w:cs="Times New Roman"/>
          <w:sz w:val="32"/>
          <w:szCs w:val="32"/>
        </w:rPr>
        <w:t>— затоплене село Кам'янець-Подільського району Хмельницької області. Давніше місто, столиця Пониззя княжих часів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F47BD9" w:rsidRDefault="00F47BD9" w:rsidP="00AB3F7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>
            <wp:extent cx="6120765" cy="31610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kota-panorama-03-In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  <w:r w:rsidRPr="00AB3F71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Цікаве про </w:t>
      </w:r>
      <w:proofErr w:type="spellStart"/>
      <w:r w:rsidRPr="00AB3F71">
        <w:rPr>
          <w:rFonts w:ascii="Times New Roman" w:hAnsi="Times New Roman" w:cs="Times New Roman"/>
          <w:b/>
          <w:sz w:val="32"/>
          <w:szCs w:val="32"/>
        </w:rPr>
        <w:t>Бакоту</w:t>
      </w:r>
      <w:proofErr w:type="spellEnd"/>
      <w:r w:rsidRPr="00AB3F7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B3F71">
        <w:rPr>
          <w:rFonts w:ascii="Times New Roman" w:hAnsi="Times New Roman" w:cs="Times New Roman"/>
          <w:sz w:val="32"/>
          <w:szCs w:val="32"/>
        </w:rPr>
        <w:t xml:space="preserve">Поселення знаходилося за 55 км від залізничної станції Кам’янець-Подільський. Через будівництво Дністровської ГЕС у 80-х роках минулого століття </w:t>
      </w:r>
      <w:proofErr w:type="spellStart"/>
      <w:r w:rsidRPr="00AB3F71">
        <w:rPr>
          <w:rFonts w:ascii="Times New Roman" w:hAnsi="Times New Roman" w:cs="Times New Roman"/>
          <w:sz w:val="32"/>
          <w:szCs w:val="32"/>
        </w:rPr>
        <w:t>Бакоту</w:t>
      </w:r>
      <w:proofErr w:type="spellEnd"/>
      <w:r w:rsidRPr="00AB3F71">
        <w:rPr>
          <w:rFonts w:ascii="Times New Roman" w:hAnsi="Times New Roman" w:cs="Times New Roman"/>
          <w:sz w:val="32"/>
          <w:szCs w:val="32"/>
        </w:rPr>
        <w:t xml:space="preserve"> затопили, як і ще 60 сіл. Наприкінці жовтня 1981 року село викреслили з облікових даних – тому його немає на карті.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B3F71">
        <w:rPr>
          <w:rFonts w:ascii="Times New Roman" w:hAnsi="Times New Roman" w:cs="Times New Roman"/>
          <w:sz w:val="32"/>
          <w:szCs w:val="32"/>
        </w:rPr>
        <w:t>На місці села тепер тече Дністер. Наразі це територія Національного природного парку Подільські Товтри – популярне місце серед туристів.</w:t>
      </w:r>
    </w:p>
    <w:p w:rsid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B3F71">
        <w:rPr>
          <w:rFonts w:ascii="Times New Roman" w:hAnsi="Times New Roman" w:cs="Times New Roman"/>
          <w:sz w:val="32"/>
          <w:szCs w:val="32"/>
        </w:rPr>
        <w:t>Бакота</w:t>
      </w:r>
      <w:proofErr w:type="spellEnd"/>
      <w:r w:rsidRPr="00AB3F71">
        <w:rPr>
          <w:rFonts w:ascii="Times New Roman" w:hAnsi="Times New Roman" w:cs="Times New Roman"/>
          <w:sz w:val="32"/>
          <w:szCs w:val="32"/>
        </w:rPr>
        <w:t xml:space="preserve"> існувала, коли літописи ще не згадували про величний Львів (1256).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B3F71">
        <w:rPr>
          <w:rFonts w:ascii="Times New Roman" w:hAnsi="Times New Roman" w:cs="Times New Roman"/>
          <w:sz w:val="32"/>
          <w:szCs w:val="32"/>
        </w:rPr>
        <w:t xml:space="preserve">Перша згадка про поселення датується 1240 роком. Це був період нашестя монголо-татарської орди Батия. У XIII столітті </w:t>
      </w:r>
      <w:proofErr w:type="spellStart"/>
      <w:r w:rsidRPr="00AB3F71">
        <w:rPr>
          <w:rFonts w:ascii="Times New Roman" w:hAnsi="Times New Roman" w:cs="Times New Roman"/>
          <w:sz w:val="32"/>
          <w:szCs w:val="32"/>
        </w:rPr>
        <w:t>Бакота</w:t>
      </w:r>
      <w:proofErr w:type="spellEnd"/>
      <w:r w:rsidRPr="00AB3F71">
        <w:rPr>
          <w:rFonts w:ascii="Times New Roman" w:hAnsi="Times New Roman" w:cs="Times New Roman"/>
          <w:sz w:val="32"/>
          <w:szCs w:val="32"/>
        </w:rPr>
        <w:t xml:space="preserve"> була великим містом – адміністративним центром Дністровського Пониззя (з XIV століття – Поділля), яке входило до Галицько-Волинського князівства.</w:t>
      </w:r>
    </w:p>
    <w:p w:rsid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B3F71">
        <w:rPr>
          <w:rFonts w:ascii="Times New Roman" w:hAnsi="Times New Roman" w:cs="Times New Roman"/>
          <w:sz w:val="32"/>
          <w:szCs w:val="32"/>
        </w:rPr>
        <w:t>Бакотою</w:t>
      </w:r>
      <w:proofErr w:type="spellEnd"/>
      <w:r w:rsidRPr="00AB3F71">
        <w:rPr>
          <w:rFonts w:ascii="Times New Roman" w:hAnsi="Times New Roman" w:cs="Times New Roman"/>
          <w:sz w:val="32"/>
          <w:szCs w:val="32"/>
        </w:rPr>
        <w:t xml:space="preserve"> зараз умовно називають місця вздовж берега Дністра, розташовані поблизу залишків печерного Свято-Михайлівського монастиря. Їхні долі пов’язані навіки.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B3F71">
        <w:rPr>
          <w:rFonts w:ascii="Times New Roman" w:hAnsi="Times New Roman" w:cs="Times New Roman"/>
          <w:sz w:val="32"/>
          <w:szCs w:val="32"/>
        </w:rPr>
        <w:t>Монастир знаходиться на висоті близько 70 м, на середній терасі схилу Білої гори, що підноситься над Дністром на 130 м.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B3F71">
        <w:rPr>
          <w:rFonts w:ascii="Times New Roman" w:hAnsi="Times New Roman" w:cs="Times New Roman"/>
          <w:sz w:val="32"/>
          <w:szCs w:val="32"/>
        </w:rPr>
        <w:t xml:space="preserve">Перша згадка про монастир відноситься до 1362 року, коли литовці прибули в </w:t>
      </w:r>
      <w:proofErr w:type="spellStart"/>
      <w:r w:rsidRPr="00AB3F71">
        <w:rPr>
          <w:rFonts w:ascii="Times New Roman" w:hAnsi="Times New Roman" w:cs="Times New Roman"/>
          <w:sz w:val="32"/>
          <w:szCs w:val="32"/>
        </w:rPr>
        <w:t>Бакоту</w:t>
      </w:r>
      <w:proofErr w:type="spellEnd"/>
      <w:r w:rsidRPr="00AB3F71">
        <w:rPr>
          <w:rFonts w:ascii="Times New Roman" w:hAnsi="Times New Roman" w:cs="Times New Roman"/>
          <w:sz w:val="32"/>
          <w:szCs w:val="32"/>
        </w:rPr>
        <w:t xml:space="preserve"> і побачили ченців в скельних печерах.</w:t>
      </w:r>
    </w:p>
    <w:p w:rsidR="00983A07" w:rsidRDefault="00983A07" w:rsidP="00AB3F7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>
            <wp:extent cx="3675459" cy="18669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названия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564" cy="18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  <w:r w:rsidRPr="00AB3F71">
        <w:rPr>
          <w:rFonts w:ascii="Times New Roman" w:hAnsi="Times New Roman" w:cs="Times New Roman"/>
          <w:sz w:val="32"/>
          <w:szCs w:val="32"/>
        </w:rPr>
        <w:t>Особливої уваги заслуговує висока кам’яна скеля на березі Дністра – Курник. Місцеві жителі переконують, що саме її описав Пушкін у своїй поемі Руслан і Людмила.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B3F71">
        <w:rPr>
          <w:rFonts w:ascii="Times New Roman" w:hAnsi="Times New Roman" w:cs="Times New Roman"/>
          <w:sz w:val="32"/>
          <w:szCs w:val="32"/>
        </w:rPr>
        <w:t xml:space="preserve">Назва урочища Курник у </w:t>
      </w:r>
      <w:proofErr w:type="spellStart"/>
      <w:r w:rsidRPr="00AB3F71">
        <w:rPr>
          <w:rFonts w:ascii="Times New Roman" w:hAnsi="Times New Roman" w:cs="Times New Roman"/>
          <w:sz w:val="32"/>
          <w:szCs w:val="32"/>
        </w:rPr>
        <w:t>Бакоті</w:t>
      </w:r>
      <w:proofErr w:type="spellEnd"/>
      <w:r w:rsidRPr="00AB3F71">
        <w:rPr>
          <w:rFonts w:ascii="Times New Roman" w:hAnsi="Times New Roman" w:cs="Times New Roman"/>
          <w:sz w:val="32"/>
          <w:szCs w:val="32"/>
        </w:rPr>
        <w:t>, ймовірно, пішла від порівняння його з місцем проживання різних птахів, бо тут ще недавно гніздились найбільші сови – пугачі. А форма скелі нагадує людську голову. Звідси її друга назва – Кам’яна голова.</w:t>
      </w:r>
    </w:p>
    <w:p w:rsidR="00983A07" w:rsidRDefault="00983A07" w:rsidP="00AB3F7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30607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акота-Скеля-Курник-біля-Білої-гори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71" w:rsidRP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  <w:r w:rsidRPr="00AB3F71">
        <w:rPr>
          <w:rFonts w:ascii="Times New Roman" w:hAnsi="Times New Roman" w:cs="Times New Roman"/>
          <w:sz w:val="32"/>
          <w:szCs w:val="32"/>
        </w:rPr>
        <w:t xml:space="preserve">У </w:t>
      </w:r>
      <w:proofErr w:type="spellStart"/>
      <w:r w:rsidRPr="00AB3F71">
        <w:rPr>
          <w:rFonts w:ascii="Times New Roman" w:hAnsi="Times New Roman" w:cs="Times New Roman"/>
          <w:sz w:val="32"/>
          <w:szCs w:val="32"/>
        </w:rPr>
        <w:t>Бакоті</w:t>
      </w:r>
      <w:proofErr w:type="spellEnd"/>
      <w:r w:rsidRPr="00AB3F71">
        <w:rPr>
          <w:rFonts w:ascii="Times New Roman" w:hAnsi="Times New Roman" w:cs="Times New Roman"/>
          <w:sz w:val="32"/>
          <w:szCs w:val="32"/>
        </w:rPr>
        <w:t xml:space="preserve"> унікальний мікроклімат, бо скелі й ліси захищають узбережжя Дністра від північних повітряних потоків. Тому метеорологи місцевий клімат порівнюють з ялтинським. Мальовнича природа та тепла погода приваблює туристів із наметами, починаючи з квітня.</w:t>
      </w:r>
    </w:p>
    <w:p w:rsid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  <w:r w:rsidRPr="00AB3F71">
        <w:rPr>
          <w:rFonts w:ascii="Times New Roman" w:hAnsi="Times New Roman" w:cs="Times New Roman"/>
          <w:sz w:val="32"/>
          <w:szCs w:val="32"/>
        </w:rPr>
        <w:t xml:space="preserve">Є красива легенда про затоплене село на півдні Хмельницької області. Ніби на дні Дністра, під 30-метровою товщею води, стоять будинки і колгоспні свинарники, фруктові сади і старовинні цвинтарі. У сонячну погоду усе це можна побачити і навіть почути, як течія колише дзвони на стародавніх церквах. </w:t>
      </w:r>
      <w:r>
        <w:rPr>
          <w:rFonts w:ascii="Times New Roman" w:hAnsi="Times New Roman" w:cs="Times New Roman"/>
          <w:sz w:val="32"/>
          <w:szCs w:val="32"/>
        </w:rPr>
        <w:t>Також є</w:t>
      </w:r>
      <w:r w:rsidRPr="00AB3F71">
        <w:rPr>
          <w:rFonts w:ascii="Times New Roman" w:hAnsi="Times New Roman" w:cs="Times New Roman"/>
          <w:sz w:val="32"/>
          <w:szCs w:val="32"/>
        </w:rPr>
        <w:t> легенда, що тут побував Антоній Печерський, який пізніше заснував Києво-Печерську лавру.</w:t>
      </w:r>
    </w:p>
    <w:p w:rsid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Там н</w:t>
      </w:r>
      <w:r w:rsidRPr="00AB3F71">
        <w:rPr>
          <w:rFonts w:ascii="Times New Roman" w:hAnsi="Times New Roman" w:cs="Times New Roman"/>
          <w:sz w:val="32"/>
          <w:szCs w:val="32"/>
        </w:rPr>
        <w:t>ародилася олімпійська чемпіонка з легкої атлетики Фаїна Мельник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AB3F71" w:rsidRDefault="00AB3F71" w:rsidP="00AB3F71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B3F71">
        <w:rPr>
          <w:rFonts w:ascii="Times New Roman" w:hAnsi="Times New Roman" w:cs="Times New Roman"/>
          <w:b/>
          <w:sz w:val="32"/>
          <w:szCs w:val="32"/>
        </w:rPr>
        <w:t>Розваги.</w:t>
      </w:r>
      <w:r w:rsidRPr="00AB3F71">
        <w:rPr>
          <w:rFonts w:ascii="Times New Roman" w:hAnsi="Times New Roman" w:cs="Times New Roman"/>
          <w:sz w:val="32"/>
          <w:szCs w:val="32"/>
        </w:rPr>
        <w:t xml:space="preserve"> Купання, заплив на човнах і катамаранах</w:t>
      </w:r>
      <w:r>
        <w:rPr>
          <w:rFonts w:ascii="Times New Roman" w:hAnsi="Times New Roman" w:cs="Times New Roman"/>
          <w:sz w:val="32"/>
          <w:szCs w:val="32"/>
        </w:rPr>
        <w:t>, надувних качечках і матрацах, р</w:t>
      </w:r>
      <w:r w:rsidRPr="00AB3F71">
        <w:rPr>
          <w:rFonts w:ascii="Times New Roman" w:hAnsi="Times New Roman" w:cs="Times New Roman"/>
          <w:sz w:val="32"/>
          <w:szCs w:val="32"/>
        </w:rPr>
        <w:t>иболовля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bCs/>
          <w:sz w:val="32"/>
          <w:szCs w:val="32"/>
        </w:rPr>
        <w:t>с</w:t>
      </w:r>
      <w:r w:rsidRPr="00AB3F71">
        <w:rPr>
          <w:rFonts w:ascii="Times New Roman" w:hAnsi="Times New Roman" w:cs="Times New Roman"/>
          <w:bCs/>
          <w:sz w:val="32"/>
          <w:szCs w:val="32"/>
        </w:rPr>
        <w:t>плав на байдарках та каяках</w:t>
      </w:r>
      <w:r>
        <w:rPr>
          <w:rFonts w:ascii="Times New Roman" w:hAnsi="Times New Roman" w:cs="Times New Roman"/>
          <w:bCs/>
          <w:sz w:val="32"/>
          <w:szCs w:val="32"/>
        </w:rPr>
        <w:t xml:space="preserve">, </w:t>
      </w:r>
      <w:r w:rsidRPr="00AB3F71">
        <w:rPr>
          <w:rFonts w:ascii="Times New Roman" w:hAnsi="Times New Roman" w:cs="Times New Roman"/>
          <w:bCs/>
          <w:sz w:val="32"/>
          <w:szCs w:val="32"/>
        </w:rPr>
        <w:t>дайвінг</w:t>
      </w:r>
      <w:r>
        <w:rPr>
          <w:rFonts w:ascii="Times New Roman" w:hAnsi="Times New Roman" w:cs="Times New Roman"/>
          <w:bCs/>
          <w:sz w:val="32"/>
          <w:szCs w:val="32"/>
        </w:rPr>
        <w:t>, прогулянки на теплоході.</w:t>
      </w:r>
    </w:p>
    <w:p w:rsidR="00983A07" w:rsidRDefault="00983A07" w:rsidP="00AB3F7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4067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600243_1218780504943993_8660184923929313280_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07" w:rsidRDefault="00983A07" w:rsidP="00AB3F71">
      <w:pPr>
        <w:jc w:val="both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>
            <wp:extent cx="6120765" cy="4077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iviera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796" cy="40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3F71" w:rsidRP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B3F71" w:rsidRPr="00AB3F71" w:rsidRDefault="00AB3F71" w:rsidP="00AB3F71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AB3F71" w:rsidRPr="00AB3F7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F20"/>
    <w:rsid w:val="00175A3C"/>
    <w:rsid w:val="00710F20"/>
    <w:rsid w:val="00983A07"/>
    <w:rsid w:val="00AB3F71"/>
    <w:rsid w:val="00AD5116"/>
    <w:rsid w:val="00F4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1C39EE-82FA-4294-9C61-AB48E2B37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F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1668</Words>
  <Characters>951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Vikrirya</dc:creator>
  <cp:keywords/>
  <dc:description/>
  <cp:lastModifiedBy>Vikrirya</cp:lastModifiedBy>
  <cp:revision>3</cp:revision>
  <dcterms:created xsi:type="dcterms:W3CDTF">2020-04-20T08:30:00Z</dcterms:created>
  <dcterms:modified xsi:type="dcterms:W3CDTF">2020-04-20T09:06:00Z</dcterms:modified>
</cp:coreProperties>
</file>