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620000" cy="1440000"/>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620000" cy="1440000"/>
                    </a:xfrm>
                    <a:prstGeom prst="rect"/>
                  </pic:spPr>
                </pic:pic>
              </a:graphicData>
            </a:graphic>
          </wp:inline>
        </w:drawing>
      </w:r>
    </w:p>
    <w:p>
      <w:pPr>
        <w:spacing w:line="276" w:lineRule="auto" w:before="13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r>
    </w:p>
    <w:p>
      <w:pPr>
        <w:spacing w:line="276" w:lineRule="auto" w:before="230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center"/>
          </w:tcPr>
          <w:p>
            <w:pPr>
              <w:spacing w:line="276" w:lineRule="auto"/>
              <w:jc w:val="left"/>
            </w:pPr>
            <w:r>
              <w:rPr>
                <w:rFonts w:ascii="Times New Roman" w:hAnsi="Times New Roman"/>
                <w:b/>
                <w:sz w:val="24"/>
              </w:rPr>
              <w:t>Tutor Industrial: 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 Lic. Carlos Mendoza</w:t>
              <w:br/>
            </w:r>
            <w:r>
              <w:rPr>
                <w:rFonts w:ascii="Times New Roman" w:hAnsi="Times New Roman"/>
                <w:b/>
                <w:sz w:val="24"/>
              </w:rPr>
              <w:t>C.I.: 4.273.815</w:t>
            </w:r>
          </w:p>
        </w:tc>
        <w:tc>
          <w:tcPr>
            <w:tcW w:type="dxa" w:w="4139"/>
            <w:vAlign w:val="center"/>
          </w:tcPr>
          <w:p>
            <w:pPr>
              <w:spacing w:line="276" w:lineRule="auto"/>
              <w:jc w:val="right"/>
            </w:pPr>
            <w:r>
              <w:rPr>
                <w:rFonts w:ascii="Times New Roman" w:hAnsi="Times New Roman"/>
                <w:b/>
                <w:sz w:val="24"/>
              </w:rPr>
              <w:t>Autor: Alrifaai Alrifaaie Amaal</w:t>
              <w:br/>
            </w:r>
            <w:r>
              <w:rPr>
                <w:rFonts w:ascii="Times New Roman" w:hAnsi="Times New Roman"/>
                <w:b/>
                <w:sz w:val="24"/>
              </w:rPr>
              <w:t>C.I.: 31.985.792</w:t>
            </w:r>
          </w:p>
        </w:tc>
      </w:tr>
    </w:tbl>
    <w:p>
      <w:pPr>
        <w:spacing w:before="2033" w:after="0" w:line="20" w:lineRule="exact"/>
      </w:pPr>
    </w:p>
    <w:p>
      <w:pPr>
        <w:spacing w:line="276" w:lineRule="auto" w:before="777"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