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Ingeniería de Telecomunicaciones,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de 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7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13 al 17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Alrifaai Alrifaaie, Amaal |  C.I.: 31.985.792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Lic. Lenny Mata  |  C.I.: 8969750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Diseñar el flujo estandarizado de gestión de solicitudes y continuar el apoyo en las tareas administrativas del área.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Seguimiento administrativo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Actualizar registros de solicitudes y casos activos.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PC, registros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Apoyo en reportes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Colaborar en la preparación de reportes administrativos del período.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Hoja de cálculo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Diseño del flujo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Definir la secuencia propuesta desde la recepción hasta el cierre del caso.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Herramienta de diagramación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Responsables por etapa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Asignar el área responsable de registrar o actualizar cada fase.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Organigrama, procesador de textos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Puntos de control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Definir verificaciones y tiempos de referencia para el seguimiento.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Hoja de trabajo</w:t>
            </w:r>
          </w:p>
        </w:tc>
      </w:tr>
    </w:tbl>
    <w:p>
      <w:pPr>
        <w:spacing w:line="240" w:lineRule="auto" w:before="0" w:after="120"/>
        <w:ind w:firstLine="0"/>
      </w:pPr>
      <w:r>
        <w:rPr>
          <w:rFonts w:ascii="Times New Roman" w:hAnsi="Times New Roman"/>
          <w:i/>
          <w:sz w:val="20"/>
        </w:rPr>
        <w:t xml:space="preserve">Fuente: </w:t>
      </w:r>
      <w:r>
        <w:rPr>
          <w:rFonts w:ascii="Times New Roman" w:hAnsi="Times New Roman"/>
          <w:sz w:val="20"/>
        </w:rPr>
        <w:t>Alrifaai A. (2026).</w:t>
      </w:r>
    </w:p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Flujograma preliminar con etapas, responsables y puntos de control.</w:t>
      </w:r>
    </w:p>
    <w:p/>
    <w:p>
      <w:pPr>
        <w:keepNext/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pasante mostró iniciativa en el diseño del flujo estandarizado, identificando de manera coherente las etapas, responsables y puntos de control necesarios. Asimismo, mantuvo una participación constante en las actividades administrativas del departamento.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64173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ama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6417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49342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tutor_ama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93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Alrifaai Alrifaaie, Amaal |  C.I.: 31.985.792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Lic. Lenny Mata  |  C.I.: 8969750</w:t>
            </w:r>
          </w:p>
        </w:tc>
      </w:tr>
    </w:tbl>
    <w:p/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1440000" cy="587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o_ama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872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