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08 al 12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Recopilar y analizar la información sobre la recepción y control de las solicitudes de servicio (nuevos suscriptores e incidencias).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Entrevistas exploratorias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Conversación informal con la Supervisora de Administración para entender el flujo documental de la empresa.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notas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Mapeo de flujos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Observación directa del camino que siguen las solicitudes de afiliación de nuevos clientes desde el área comercial.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Hojas de flujo, lápiz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solicitudes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Inspección física de las carpetas de nuevos suscriptores para verificar los datos exigidos para la afiliación.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Carpetas de clientes,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Clasificación documental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Organizar de forma preliminar las solicitudes de afiliación y las incidencias técnicas reportadas.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Expedientes de servicio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en bitácora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Documentar las tareas ejecutadas y los cuellos de botella detectados en la recepción de solicitudes.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Libreta de apuntes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Resumen de los flujos de recepción de solicitudes de servicio y registro de observaciones en el cuaderno de campo.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ha recolectado información detallada sobre cómo manejamos las solicitudes en el Departamento. Demuestra buen sentido de organización y capacidad analítica.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