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Observar y registrar cómo se reciben y procesan actualmente las solicitudes de compra que llegan al departamento.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Observar el momento en que llegan las hojas de solicitud de materiales desde el área de operaciones.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block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documentos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la correspondencia de compras entrante en el libro de control diario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Libro diario,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Clasificación de papeles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Separar los documentos entre compras de oficina comunes y pedidos de repuestos para maquinaria.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cálculo, archivos físicos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carpetas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estado y orden de las carpetas físicas donde se guardan los datos de los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Archiveros del departamento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Mapeo preliminar de ruta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Dibujar un esquema simple con el trayecto físico que sigue cada solicitud dentro de la oficina.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Papel, lápiz, regla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Lista de pasos detallada sobre el recorrido físico que hace una solicitud de compra desde que llega.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