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un nuevo protocolo procedimental y recorrido optimizado para las solicitudes de compras.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Lluvia de ideas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Esbozar alternativas para simplificar los pasos de entrega y firma de las requisiciones.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 de reciclaje,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circuito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Escribir el paso a paso ideal desde la recepción de la requisición hasta la orden de compra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blancas,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Asignación de roles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las responsabilidades del personal en cada fase del nuevo procedimiento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palabras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Propuesta de correo único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las reglas para centralizar el flujo de cotizaciones en una sola cuenta de correo.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flujograma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Representar de forma gráfica la nueva secuencia de actividades administrativas diseñadas.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Word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Esquema preliminar del nuevo circuito de compras y asignación de tareas del área.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