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03 al 07 de agosto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Apoyar el cierre administrativo del período y validar la propuesta de simplificación con el tutor industrial.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Cierre administrativo del ciclo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en el cierre del ciclo de compras del período y la organización de los expedientes pendientes.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Archiveros, formatos de cierre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Archivo de órdenes de compra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y archivar ordenadamente las órdenes de compra gestionadas durante la pasantía.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Carpetas físicas, archiveros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Presentación de la propuesta al tutor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Presentar el documento de simplificación administrativa al tutor industrial para su revisión.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Documento impreso,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observaciones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las observaciones y correcciones indicadas por el tutor industrial sobre la propuesta.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Libreta de notas,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Ajustes al documento final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Incorporar las observaciones recibidas y realizar los ajustes al documento final de la propuesta.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textos, PC de oficina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Órdenes de compra del período archivadas y propuesta de simplificación validada con observaciones incorporadas.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Martina Rondón | C.I.: 12.208.768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