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el flujo simplificado del proceso de procura, definiendo etapas, responsables y puntos de control.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expedientes de cotizaciones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avances de compras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Archiveros, formatos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y diagramar el nuevo recorrido simplificado de las requisiciones.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diagramador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responsables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el responsable de cada etapa del procedimiento propuesto.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Organigrama,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Puntos de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verificaciones mínimas y tiempos de referencia por fase.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trabajo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Guzmán K.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Flujo simplificado con responsables y puntos de control definidos.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desarrolló satisfactoriamente el flujo simplificado del proceso de procura, demostrando comprensión de las etapas, responsabilidades y puntos de control necesarios para mejorar el seguimiento administrativo.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