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Lubricantes y Equipos Varyna,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Administrativo / Área de Procura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 / Ciencias Comerciales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3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22 al 26 de junio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Keidy Guzmán |  C.I.: 28.706.352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TUTOR INDUSTRIAL: </w:t>
      </w:r>
      <w:r>
        <w:rPr>
          <w:rFonts w:ascii="Times New Roman" w:hAnsi="Times New Roman"/>
          <w:sz w:val="24"/>
        </w:rPr>
        <w:t>Martina Rondón | C.I.: 12.208.768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Preparar una lista de preguntas sencillas para conversar con el personal sobre los retrasos en las compras.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Identificación de fallas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Anotar cuáles son los retrasos más comunes comentados por los compañeros de oficina.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Cuaderno de apuntes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Redacción de preguntas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Escribir un cuestionario corto sobre los problemas diarios con las firmas y los formatos.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Papelería, procesador de palabras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Estructuración de la guía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Organizar el orden de las preguntas para asegurar que el diálogo sea rápido y fluido.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Borrador de guía, software de oficina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Aprobación de la guía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Mostrar el cuestionario al tutor para confirmar que las preguntas sean las adecuadas para el personal.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Formato borrador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Impresión de instrumentos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Preparar las copias físicas definitivas del cuestionario para su aplicación en el área.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Impresora, hojas base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Guía escrita con las preguntas básicas para las entrevistas, revisada por el tutor industrial.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Keidy preparó un cuestionario bastante claro y directo. Las preguntas están enfocadas en entender por qué se tardan en autorizar los presupuestos de compras.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  <w:tc>
          <w:tcPr>
            <w:tcW w:type="dxa" w:w="4139"/>
          </w:tcPr>
          <w:p/>
        </w:tc>
      </w:tr>
      <w:tr>
        <w:tc>
          <w:tcPr>
            <w:tcW w:type="dxa" w:w="4133"/>
          </w:tcPr>
          <w:p/>
        </w:tc>
        <w:tc>
          <w:tcPr>
            <w:tcW w:type="dxa" w:w="4139"/>
          </w:tcPr>
          <w:p/>
        </w:tc>
      </w:tr>
    </w:tbl>
    <w:p/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