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C251D" w14:textId="14664689" w:rsidR="00014FCA" w:rsidRDefault="00014FCA" w:rsidP="00014FCA">
      <w:pPr>
        <w:pStyle w:val="Titre1"/>
        <w:rPr>
          <w:sz w:val="48"/>
          <w:szCs w:val="48"/>
        </w:rPr>
      </w:pPr>
      <w:r w:rsidRPr="002A7E61">
        <w:rPr>
          <w:rStyle w:val="Titre2Car"/>
          <w:sz w:val="48"/>
          <w:szCs w:val="48"/>
        </w:rPr>
        <w:t>Installation</w:t>
      </w:r>
      <w:r w:rsidRPr="00014FCA">
        <w:rPr>
          <w:sz w:val="48"/>
          <w:szCs w:val="48"/>
        </w:rPr>
        <w:t> :</w:t>
      </w:r>
    </w:p>
    <w:p w14:paraId="617490B3" w14:textId="77777777" w:rsidR="00014FCA" w:rsidRPr="00014FCA" w:rsidRDefault="00014FCA" w:rsidP="00014FCA"/>
    <w:p w14:paraId="446D51A7" w14:textId="1C678966" w:rsidR="00014FCA" w:rsidRPr="00014FCA" w:rsidRDefault="00014FCA" w:rsidP="00014FCA">
      <w:pPr>
        <w:rPr>
          <w:sz w:val="28"/>
          <w:szCs w:val="28"/>
        </w:rPr>
      </w:pPr>
      <w:r w:rsidRPr="00014FCA">
        <w:rPr>
          <w:sz w:val="28"/>
          <w:szCs w:val="28"/>
        </w:rPr>
        <w:t xml:space="preserve">Rendez-vous sur GitHub avec ce lien : </w:t>
      </w:r>
      <w:hyperlink r:id="rId5" w:history="1">
        <w:r w:rsidRPr="00014FCA">
          <w:rPr>
            <w:rStyle w:val="Lienhypertexte"/>
            <w:sz w:val="28"/>
            <w:szCs w:val="28"/>
          </w:rPr>
          <w:t>https://github.com/Julcnam/acco_interface_gestion</w:t>
        </w:r>
      </w:hyperlink>
    </w:p>
    <w:p w14:paraId="75BE5AA5" w14:textId="05CADD87" w:rsidR="00014FCA" w:rsidRDefault="00014FCA" w:rsidP="00014FCA">
      <w:r w:rsidRPr="00014FCA">
        <w:rPr>
          <w:sz w:val="28"/>
          <w:szCs w:val="28"/>
        </w:rPr>
        <w:t>Cliquez ensuite sur le bouton vert &lt;&gt;Code.</w:t>
      </w:r>
      <w:r>
        <w:rPr>
          <w:noProof/>
        </w:rPr>
        <w:drawing>
          <wp:inline distT="0" distB="0" distL="0" distR="0" wp14:anchorId="6A5C4F00" wp14:editId="29A0561D">
            <wp:extent cx="5743575" cy="3086100"/>
            <wp:effectExtent l="0" t="0" r="9525" b="0"/>
            <wp:docPr id="14403833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1DFA8" w14:textId="4F408688" w:rsidR="00014FCA" w:rsidRPr="00014FCA" w:rsidRDefault="00014FCA" w:rsidP="00014FCA">
      <w:pPr>
        <w:rPr>
          <w:sz w:val="28"/>
          <w:szCs w:val="28"/>
        </w:rPr>
      </w:pPr>
      <w:r w:rsidRPr="00014FCA">
        <w:rPr>
          <w:sz w:val="28"/>
          <w:szCs w:val="28"/>
        </w:rPr>
        <w:t>Et sur Download ZIP pour télécharger l’archive ZIP de l’interface</w:t>
      </w:r>
      <w:r w:rsidR="0037504B">
        <w:rPr>
          <w:sz w:val="28"/>
          <w:szCs w:val="28"/>
        </w:rPr>
        <w:t>.</w:t>
      </w:r>
    </w:p>
    <w:p w14:paraId="66B804A9" w14:textId="69972AB2" w:rsidR="00014FCA" w:rsidRDefault="00014FCA" w:rsidP="00014FCA">
      <w:r>
        <w:rPr>
          <w:noProof/>
        </w:rPr>
        <w:drawing>
          <wp:inline distT="0" distB="0" distL="0" distR="0" wp14:anchorId="130D8B56" wp14:editId="56D44D25">
            <wp:extent cx="5753100" cy="2686050"/>
            <wp:effectExtent l="0" t="0" r="0" b="0"/>
            <wp:docPr id="6591070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AF4EE" w14:textId="77777777" w:rsidR="00014FCA" w:rsidRDefault="00014FCA" w:rsidP="00014FCA"/>
    <w:p w14:paraId="7AAFF644" w14:textId="51E6E210" w:rsidR="00014FCA" w:rsidRPr="00014FCA" w:rsidRDefault="00014FCA" w:rsidP="00014FCA">
      <w:pPr>
        <w:rPr>
          <w:sz w:val="28"/>
          <w:szCs w:val="28"/>
        </w:rPr>
      </w:pPr>
      <w:r w:rsidRPr="00014FCA">
        <w:rPr>
          <w:sz w:val="28"/>
          <w:szCs w:val="28"/>
        </w:rPr>
        <w:t>Une fois l’archive téléchargé</w:t>
      </w:r>
      <w:r w:rsidR="0037504B">
        <w:rPr>
          <w:sz w:val="28"/>
          <w:szCs w:val="28"/>
        </w:rPr>
        <w:t>e</w:t>
      </w:r>
      <w:r w:rsidRPr="00014FCA">
        <w:rPr>
          <w:sz w:val="28"/>
          <w:szCs w:val="28"/>
        </w:rPr>
        <w:t>, vous pouvez l’extraire dans le dossier de votre choix.</w:t>
      </w:r>
    </w:p>
    <w:p w14:paraId="7F32B1C0" w14:textId="1EB57BBC" w:rsidR="00014FCA" w:rsidRDefault="00014FCA" w:rsidP="002A7E61">
      <w:pPr>
        <w:pStyle w:val="Titre1"/>
        <w:rPr>
          <w:sz w:val="48"/>
          <w:szCs w:val="48"/>
        </w:rPr>
      </w:pPr>
      <w:r>
        <w:rPr>
          <w:sz w:val="48"/>
          <w:szCs w:val="48"/>
        </w:rPr>
        <w:lastRenderedPageBreak/>
        <w:t>Lancement :</w:t>
      </w:r>
    </w:p>
    <w:p w14:paraId="6C049E93" w14:textId="77777777" w:rsidR="00014FCA" w:rsidRDefault="00014FCA" w:rsidP="00014FCA">
      <w:pPr>
        <w:rPr>
          <w:sz w:val="28"/>
          <w:szCs w:val="28"/>
        </w:rPr>
      </w:pPr>
    </w:p>
    <w:p w14:paraId="43DD28AD" w14:textId="1CBEBBFE" w:rsidR="00014FCA" w:rsidRDefault="00014FCA" w:rsidP="00014FCA">
      <w:pPr>
        <w:rPr>
          <w:sz w:val="28"/>
          <w:szCs w:val="28"/>
        </w:rPr>
      </w:pPr>
      <w:r>
        <w:rPr>
          <w:sz w:val="28"/>
          <w:szCs w:val="28"/>
        </w:rPr>
        <w:t>Pour lancer l’interface</w:t>
      </w:r>
      <w:r w:rsidR="0037504B">
        <w:rPr>
          <w:sz w:val="28"/>
          <w:szCs w:val="28"/>
        </w:rPr>
        <w:t>,</w:t>
      </w:r>
      <w:r>
        <w:rPr>
          <w:sz w:val="28"/>
          <w:szCs w:val="28"/>
        </w:rPr>
        <w:t xml:space="preserve"> il suffit de double</w:t>
      </w:r>
      <w:r w:rsidR="0037504B">
        <w:rPr>
          <w:sz w:val="28"/>
          <w:szCs w:val="28"/>
        </w:rPr>
        <w:t>-</w:t>
      </w:r>
      <w:r>
        <w:rPr>
          <w:sz w:val="28"/>
          <w:szCs w:val="28"/>
        </w:rPr>
        <w:t>cliquer sur le fichier run.bat</w:t>
      </w:r>
    </w:p>
    <w:p w14:paraId="0374AA0D" w14:textId="77777777" w:rsidR="00FF6F42" w:rsidRDefault="00FF6F42" w:rsidP="00014FCA">
      <w:pPr>
        <w:rPr>
          <w:sz w:val="28"/>
          <w:szCs w:val="28"/>
        </w:rPr>
      </w:pPr>
    </w:p>
    <w:p w14:paraId="2EA4D9DA" w14:textId="304BACEA" w:rsidR="00F16D6B" w:rsidRDefault="00F16D6B" w:rsidP="00014FC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BFBD543" wp14:editId="248C2A9E">
            <wp:extent cx="5753100" cy="3981450"/>
            <wp:effectExtent l="0" t="0" r="0" b="0"/>
            <wp:docPr id="55137928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6569B" w14:textId="301307F6" w:rsidR="00F16D6B" w:rsidRDefault="00F16D6B" w:rsidP="00014FCA">
      <w:pPr>
        <w:rPr>
          <w:sz w:val="28"/>
          <w:szCs w:val="28"/>
        </w:rPr>
      </w:pPr>
      <w:r>
        <w:rPr>
          <w:sz w:val="28"/>
          <w:szCs w:val="28"/>
        </w:rPr>
        <w:t xml:space="preserve">La console va se lancer et effectuer des </w:t>
      </w:r>
      <w:r w:rsidR="005F5B20">
        <w:rPr>
          <w:sz w:val="28"/>
          <w:szCs w:val="28"/>
        </w:rPr>
        <w:t>maj</w:t>
      </w:r>
      <w:r>
        <w:rPr>
          <w:sz w:val="28"/>
          <w:szCs w:val="28"/>
        </w:rPr>
        <w:t xml:space="preserve"> de python si besoin, </w:t>
      </w:r>
      <w:r w:rsidR="005F5B20">
        <w:rPr>
          <w:sz w:val="28"/>
          <w:szCs w:val="28"/>
        </w:rPr>
        <w:t>à</w:t>
      </w:r>
      <w:r>
        <w:rPr>
          <w:sz w:val="28"/>
          <w:szCs w:val="28"/>
        </w:rPr>
        <w:t xml:space="preserve"> noter que l’interface embarque sa propre version de python portable pour éviter à l’utilisateur de devoir l’installer.</w:t>
      </w:r>
    </w:p>
    <w:p w14:paraId="4DA58CE5" w14:textId="77777777" w:rsidR="00F16D6B" w:rsidRDefault="00F16D6B" w:rsidP="00014FCA">
      <w:pPr>
        <w:rPr>
          <w:sz w:val="28"/>
          <w:szCs w:val="28"/>
        </w:rPr>
      </w:pPr>
    </w:p>
    <w:p w14:paraId="47FE463C" w14:textId="7D3A580C" w:rsidR="00F16D6B" w:rsidRPr="00E75C9D" w:rsidRDefault="00E75C9D" w:rsidP="00014FCA">
      <w:pPr>
        <w:rPr>
          <w:color w:val="EE0000"/>
          <w:sz w:val="28"/>
          <w:szCs w:val="28"/>
        </w:rPr>
      </w:pPr>
      <w:r w:rsidRPr="00E75C9D">
        <w:rPr>
          <w:color w:val="EE0000"/>
          <w:sz w:val="28"/>
          <w:szCs w:val="28"/>
        </w:rPr>
        <w:t xml:space="preserve">IMPORTANT : </w:t>
      </w:r>
      <w:r w:rsidR="00F16D6B" w:rsidRPr="00E75C9D">
        <w:rPr>
          <w:color w:val="EE0000"/>
          <w:sz w:val="28"/>
          <w:szCs w:val="28"/>
        </w:rPr>
        <w:t>Si c’est votre premier lancement, Streamlit peu</w:t>
      </w:r>
      <w:r w:rsidR="005A5377" w:rsidRPr="00E75C9D">
        <w:rPr>
          <w:color w:val="EE0000"/>
          <w:sz w:val="28"/>
          <w:szCs w:val="28"/>
        </w:rPr>
        <w:t>t</w:t>
      </w:r>
      <w:r w:rsidR="00F16D6B" w:rsidRPr="00E75C9D">
        <w:rPr>
          <w:color w:val="EE0000"/>
          <w:sz w:val="28"/>
          <w:szCs w:val="28"/>
        </w:rPr>
        <w:t xml:space="preserve"> vous demander un mail via la console, c’est purement optionnel et vous avez juste à appuyer sur entrée pour sauter cette étape. </w:t>
      </w:r>
    </w:p>
    <w:p w14:paraId="26BE9B15" w14:textId="77777777" w:rsidR="00F16D6B" w:rsidRDefault="00F16D6B" w:rsidP="00014FCA">
      <w:pPr>
        <w:rPr>
          <w:sz w:val="28"/>
          <w:szCs w:val="28"/>
        </w:rPr>
      </w:pPr>
    </w:p>
    <w:p w14:paraId="18C8244E" w14:textId="77777777" w:rsidR="00F16D6B" w:rsidRDefault="00F16D6B" w:rsidP="00014FCA">
      <w:pPr>
        <w:rPr>
          <w:sz w:val="28"/>
          <w:szCs w:val="28"/>
        </w:rPr>
      </w:pPr>
    </w:p>
    <w:p w14:paraId="2497C211" w14:textId="77777777" w:rsidR="00F16D6B" w:rsidRDefault="00F16D6B" w:rsidP="00014FCA">
      <w:pPr>
        <w:rPr>
          <w:sz w:val="28"/>
          <w:szCs w:val="28"/>
        </w:rPr>
      </w:pPr>
    </w:p>
    <w:p w14:paraId="374B4341" w14:textId="77777777" w:rsidR="00F16D6B" w:rsidRDefault="00F16D6B" w:rsidP="00014FCA">
      <w:pPr>
        <w:rPr>
          <w:sz w:val="28"/>
          <w:szCs w:val="28"/>
        </w:rPr>
      </w:pPr>
    </w:p>
    <w:p w14:paraId="14260CD9" w14:textId="16A57703" w:rsidR="00F16D6B" w:rsidRDefault="00F16D6B" w:rsidP="00014FCA">
      <w:pPr>
        <w:rPr>
          <w:sz w:val="28"/>
          <w:szCs w:val="28"/>
        </w:rPr>
      </w:pPr>
      <w:r>
        <w:rPr>
          <w:sz w:val="28"/>
          <w:szCs w:val="28"/>
        </w:rPr>
        <w:lastRenderedPageBreak/>
        <w:t>L’interface devrait s’ouvrir toute seule dans votre navigateur, sinon vous pouvez l’ouvrir manuellement via l’url locale fourni</w:t>
      </w:r>
      <w:r w:rsidR="00DF49A8">
        <w:rPr>
          <w:sz w:val="28"/>
          <w:szCs w:val="28"/>
        </w:rPr>
        <w:t>e</w:t>
      </w:r>
      <w:r>
        <w:rPr>
          <w:sz w:val="28"/>
          <w:szCs w:val="28"/>
        </w:rPr>
        <w:t xml:space="preserve"> dans la console</w:t>
      </w:r>
      <w:r w:rsidR="00247A88">
        <w:rPr>
          <w:sz w:val="28"/>
          <w:szCs w:val="28"/>
        </w:rPr>
        <w:t>.</w:t>
      </w:r>
    </w:p>
    <w:p w14:paraId="420CC3AE" w14:textId="77777777" w:rsidR="00F16D6B" w:rsidRDefault="00F16D6B" w:rsidP="00014FCA">
      <w:pPr>
        <w:rPr>
          <w:sz w:val="28"/>
          <w:szCs w:val="28"/>
        </w:rPr>
      </w:pPr>
    </w:p>
    <w:p w14:paraId="3BA5A411" w14:textId="0540706F" w:rsidR="00014FCA" w:rsidRPr="00F16D6B" w:rsidRDefault="00F16D6B" w:rsidP="00014FC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A8EDBED" wp14:editId="17060E1F">
            <wp:extent cx="5753100" cy="942975"/>
            <wp:effectExtent l="0" t="0" r="0" b="9525"/>
            <wp:docPr id="19080896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EE4DE" w14:textId="77777777" w:rsidR="00014FCA" w:rsidRDefault="00014FCA" w:rsidP="00014FCA"/>
    <w:p w14:paraId="5B084869" w14:textId="687A2B5F" w:rsidR="00014FCA" w:rsidRDefault="00F16D6B" w:rsidP="00014FCA">
      <w:r>
        <w:rPr>
          <w:noProof/>
        </w:rPr>
        <w:drawing>
          <wp:inline distT="0" distB="0" distL="0" distR="0" wp14:anchorId="011A9385" wp14:editId="4C9AC4BC">
            <wp:extent cx="5753100" cy="2600325"/>
            <wp:effectExtent l="0" t="0" r="0" b="9525"/>
            <wp:docPr id="1213059725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3A87D" w14:textId="77777777" w:rsidR="008B1334" w:rsidRDefault="008B1334" w:rsidP="00014FCA"/>
    <w:p w14:paraId="10B59C59" w14:textId="77777777" w:rsidR="008B1334" w:rsidRDefault="008B1334" w:rsidP="00014FCA"/>
    <w:p w14:paraId="66B503A3" w14:textId="77777777" w:rsidR="008B1334" w:rsidRDefault="008B1334" w:rsidP="00014FCA"/>
    <w:p w14:paraId="08DDFE32" w14:textId="77777777" w:rsidR="008B1334" w:rsidRDefault="008B1334" w:rsidP="00014FCA"/>
    <w:p w14:paraId="4D7F8128" w14:textId="77777777" w:rsidR="008B1334" w:rsidRDefault="008B1334" w:rsidP="00014FCA"/>
    <w:p w14:paraId="75DE8062" w14:textId="77777777" w:rsidR="008B1334" w:rsidRDefault="008B1334" w:rsidP="00014FCA"/>
    <w:p w14:paraId="5C3C537C" w14:textId="77777777" w:rsidR="008B1334" w:rsidRDefault="008B1334" w:rsidP="00014FCA"/>
    <w:p w14:paraId="066BBF46" w14:textId="77777777" w:rsidR="008B1334" w:rsidRDefault="008B1334" w:rsidP="00014FCA"/>
    <w:p w14:paraId="78F0D8A0" w14:textId="77777777" w:rsidR="008B1334" w:rsidRDefault="008B1334" w:rsidP="00014FCA"/>
    <w:p w14:paraId="611353D0" w14:textId="77777777" w:rsidR="008B1334" w:rsidRDefault="008B1334" w:rsidP="00014FCA"/>
    <w:p w14:paraId="6EEEBEB2" w14:textId="77777777" w:rsidR="008B1334" w:rsidRDefault="008B1334" w:rsidP="00014FCA"/>
    <w:p w14:paraId="78603142" w14:textId="77777777" w:rsidR="008B1334" w:rsidRDefault="008B1334" w:rsidP="00014FCA"/>
    <w:p w14:paraId="6F491F85" w14:textId="77777777" w:rsidR="008B1334" w:rsidRDefault="008B1334" w:rsidP="00014FCA"/>
    <w:p w14:paraId="56D72BB7" w14:textId="77777777" w:rsidR="008B1334" w:rsidRDefault="008B1334" w:rsidP="00014FCA"/>
    <w:p w14:paraId="12C86136" w14:textId="094E04BF" w:rsidR="008B1334" w:rsidRDefault="008B1334" w:rsidP="002A7E61">
      <w:pPr>
        <w:pStyle w:val="Titre1"/>
        <w:rPr>
          <w:sz w:val="48"/>
          <w:szCs w:val="48"/>
        </w:rPr>
      </w:pPr>
      <w:r>
        <w:rPr>
          <w:sz w:val="48"/>
          <w:szCs w:val="48"/>
        </w:rPr>
        <w:lastRenderedPageBreak/>
        <w:t>Prise en main :</w:t>
      </w:r>
    </w:p>
    <w:p w14:paraId="004F69EA" w14:textId="77777777" w:rsidR="008B1334" w:rsidRDefault="008B1334" w:rsidP="008B1334"/>
    <w:p w14:paraId="4A615559" w14:textId="119D615F" w:rsidR="008B1334" w:rsidRDefault="008B1334" w:rsidP="008B1334">
      <w:pPr>
        <w:rPr>
          <w:sz w:val="28"/>
          <w:szCs w:val="28"/>
        </w:rPr>
      </w:pPr>
      <w:r>
        <w:rPr>
          <w:sz w:val="28"/>
          <w:szCs w:val="28"/>
        </w:rPr>
        <w:t>Les deux onglets principaux sont Configuration et Documents.</w:t>
      </w:r>
    </w:p>
    <w:p w14:paraId="56BDC1ED" w14:textId="23CA2CA5" w:rsidR="008B1334" w:rsidRDefault="008B1334" w:rsidP="008B1334">
      <w:pPr>
        <w:rPr>
          <w:sz w:val="28"/>
          <w:szCs w:val="28"/>
        </w:rPr>
      </w:pPr>
      <w:r>
        <w:rPr>
          <w:sz w:val="28"/>
          <w:szCs w:val="28"/>
        </w:rPr>
        <w:t xml:space="preserve">Dans un premier temps, Documents est inutile et va afficher une erreur, c’est normal, </w:t>
      </w:r>
      <w:r w:rsidR="00247A88">
        <w:rPr>
          <w:sz w:val="28"/>
          <w:szCs w:val="28"/>
        </w:rPr>
        <w:t>v</w:t>
      </w:r>
      <w:r>
        <w:rPr>
          <w:sz w:val="28"/>
          <w:szCs w:val="28"/>
        </w:rPr>
        <w:t>otre base de données métadonnées est encore vide.</w:t>
      </w:r>
    </w:p>
    <w:p w14:paraId="7F6C998A" w14:textId="10C71E0F" w:rsidR="008B1334" w:rsidRDefault="008B1334" w:rsidP="008B1334">
      <w:pPr>
        <w:rPr>
          <w:sz w:val="28"/>
          <w:szCs w:val="28"/>
        </w:rPr>
      </w:pPr>
      <w:r>
        <w:rPr>
          <w:sz w:val="28"/>
          <w:szCs w:val="28"/>
        </w:rPr>
        <w:t>Dans configuration</w:t>
      </w:r>
      <w:r w:rsidR="00E5170B">
        <w:rPr>
          <w:sz w:val="28"/>
          <w:szCs w:val="28"/>
        </w:rPr>
        <w:t>,</w:t>
      </w:r>
      <w:r>
        <w:rPr>
          <w:sz w:val="28"/>
          <w:szCs w:val="28"/>
        </w:rPr>
        <w:t xml:space="preserve"> vous avez 4 boutons pour l’instant.</w:t>
      </w:r>
      <w:r>
        <w:rPr>
          <w:noProof/>
          <w:sz w:val="28"/>
          <w:szCs w:val="28"/>
        </w:rPr>
        <w:drawing>
          <wp:inline distT="0" distB="0" distL="0" distR="0" wp14:anchorId="5EED599F" wp14:editId="5AB098B8">
            <wp:extent cx="5762625" cy="2752725"/>
            <wp:effectExtent l="0" t="0" r="9525" b="9525"/>
            <wp:docPr id="120698529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E7B71" w14:textId="730C66BD" w:rsidR="008B1334" w:rsidRDefault="008B1334" w:rsidP="008B1334">
      <w:pPr>
        <w:rPr>
          <w:sz w:val="28"/>
          <w:szCs w:val="28"/>
        </w:rPr>
      </w:pPr>
      <w:r>
        <w:rPr>
          <w:sz w:val="28"/>
          <w:szCs w:val="28"/>
        </w:rPr>
        <w:t xml:space="preserve">Chaque </w:t>
      </w:r>
      <w:r w:rsidR="002A7E61">
        <w:rPr>
          <w:sz w:val="28"/>
          <w:szCs w:val="28"/>
        </w:rPr>
        <w:t>bouton</w:t>
      </w:r>
      <w:r>
        <w:rPr>
          <w:sz w:val="28"/>
          <w:szCs w:val="28"/>
        </w:rPr>
        <w:t xml:space="preserve"> exécute un Script python. </w:t>
      </w:r>
    </w:p>
    <w:p w14:paraId="19E798B5" w14:textId="6D8CDEA8" w:rsidR="00D24851" w:rsidRPr="00D24851" w:rsidRDefault="00D24851" w:rsidP="008B1334">
      <w:pPr>
        <w:rPr>
          <w:color w:val="EE0000"/>
          <w:sz w:val="28"/>
          <w:szCs w:val="28"/>
        </w:rPr>
      </w:pPr>
      <w:r w:rsidRPr="00D24851">
        <w:rPr>
          <w:color w:val="EE0000"/>
          <w:sz w:val="28"/>
          <w:szCs w:val="28"/>
        </w:rPr>
        <w:t xml:space="preserve">IMPORTANT : </w:t>
      </w:r>
      <w:r w:rsidR="00A43DBD">
        <w:rPr>
          <w:color w:val="EE0000"/>
          <w:sz w:val="28"/>
          <w:szCs w:val="28"/>
        </w:rPr>
        <w:t>u</w:t>
      </w:r>
      <w:r w:rsidRPr="00D24851">
        <w:rPr>
          <w:color w:val="EE0000"/>
          <w:sz w:val="28"/>
          <w:szCs w:val="28"/>
        </w:rPr>
        <w:t>ne fois un bouton cliqué, cela ne sert à rien d</w:t>
      </w:r>
      <w:r>
        <w:rPr>
          <w:color w:val="EE0000"/>
          <w:sz w:val="28"/>
          <w:szCs w:val="28"/>
        </w:rPr>
        <w:t>e</w:t>
      </w:r>
      <w:r w:rsidRPr="00D24851">
        <w:rPr>
          <w:color w:val="EE0000"/>
          <w:sz w:val="28"/>
          <w:szCs w:val="28"/>
        </w:rPr>
        <w:t xml:space="preserve"> cliquer</w:t>
      </w:r>
      <w:r>
        <w:rPr>
          <w:color w:val="EE0000"/>
          <w:sz w:val="28"/>
          <w:szCs w:val="28"/>
        </w:rPr>
        <w:t xml:space="preserve"> sur</w:t>
      </w:r>
      <w:r w:rsidRPr="00D24851">
        <w:rPr>
          <w:color w:val="EE0000"/>
          <w:sz w:val="28"/>
          <w:szCs w:val="28"/>
        </w:rPr>
        <w:t xml:space="preserve"> un autre ou de cliquer plusieurs fois sur le même, vous pouvez suivre l’avancement du script sur la console.</w:t>
      </w:r>
    </w:p>
    <w:p w14:paraId="07C6CB93" w14:textId="77777777" w:rsidR="00D24851" w:rsidRDefault="00D24851" w:rsidP="008B1334">
      <w:pPr>
        <w:rPr>
          <w:sz w:val="28"/>
          <w:szCs w:val="28"/>
        </w:rPr>
      </w:pPr>
    </w:p>
    <w:p w14:paraId="71C14564" w14:textId="77777777" w:rsidR="00D24851" w:rsidRDefault="00D24851" w:rsidP="008B1334">
      <w:pPr>
        <w:rPr>
          <w:sz w:val="28"/>
          <w:szCs w:val="28"/>
        </w:rPr>
      </w:pPr>
    </w:p>
    <w:p w14:paraId="162D7A20" w14:textId="77777777" w:rsidR="00D24851" w:rsidRDefault="00D24851" w:rsidP="008B1334">
      <w:pPr>
        <w:rPr>
          <w:sz w:val="28"/>
          <w:szCs w:val="28"/>
        </w:rPr>
      </w:pPr>
    </w:p>
    <w:p w14:paraId="0ABC5340" w14:textId="77777777" w:rsidR="00D24851" w:rsidRDefault="00D24851" w:rsidP="008B1334">
      <w:pPr>
        <w:rPr>
          <w:sz w:val="28"/>
          <w:szCs w:val="28"/>
        </w:rPr>
      </w:pPr>
    </w:p>
    <w:p w14:paraId="2894F963" w14:textId="77777777" w:rsidR="00D24851" w:rsidRDefault="00D24851" w:rsidP="008B1334">
      <w:pPr>
        <w:rPr>
          <w:sz w:val="28"/>
          <w:szCs w:val="28"/>
        </w:rPr>
      </w:pPr>
    </w:p>
    <w:p w14:paraId="2C68EDE5" w14:textId="77777777" w:rsidR="00D24851" w:rsidRDefault="00D24851" w:rsidP="008B1334">
      <w:pPr>
        <w:rPr>
          <w:sz w:val="28"/>
          <w:szCs w:val="28"/>
        </w:rPr>
      </w:pPr>
    </w:p>
    <w:p w14:paraId="204A627B" w14:textId="77777777" w:rsidR="00D24851" w:rsidRDefault="00D24851" w:rsidP="008B1334">
      <w:pPr>
        <w:rPr>
          <w:sz w:val="28"/>
          <w:szCs w:val="28"/>
        </w:rPr>
      </w:pPr>
    </w:p>
    <w:p w14:paraId="7BBE4E0F" w14:textId="77777777" w:rsidR="00D24851" w:rsidRDefault="00D24851" w:rsidP="008B1334">
      <w:pPr>
        <w:rPr>
          <w:sz w:val="28"/>
          <w:szCs w:val="28"/>
        </w:rPr>
      </w:pPr>
    </w:p>
    <w:p w14:paraId="3EF94B07" w14:textId="70596C83" w:rsidR="008B1334" w:rsidRDefault="008B1334" w:rsidP="008B1334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Le premier </w:t>
      </w:r>
      <w:r w:rsidR="001F47B4">
        <w:rPr>
          <w:sz w:val="28"/>
          <w:szCs w:val="28"/>
        </w:rPr>
        <w:t>t</w:t>
      </w:r>
      <w:r>
        <w:rPr>
          <w:sz w:val="28"/>
          <w:szCs w:val="28"/>
        </w:rPr>
        <w:t>élécharge, extrait et converti les fichiers des accords d’entreprises dans un sous</w:t>
      </w:r>
      <w:r w:rsidR="00A5144B">
        <w:rPr>
          <w:sz w:val="28"/>
          <w:szCs w:val="28"/>
        </w:rPr>
        <w:t>-</w:t>
      </w:r>
      <w:r>
        <w:rPr>
          <w:sz w:val="28"/>
          <w:szCs w:val="28"/>
        </w:rPr>
        <w:t>dossier Texts à la racine des dossiers de l’interface.</w:t>
      </w:r>
    </w:p>
    <w:p w14:paraId="443FBD18" w14:textId="77777777" w:rsidR="00262DDA" w:rsidRDefault="00262DDA" w:rsidP="008B1334">
      <w:pPr>
        <w:rPr>
          <w:sz w:val="28"/>
          <w:szCs w:val="28"/>
        </w:rPr>
      </w:pPr>
    </w:p>
    <w:p w14:paraId="0F58267E" w14:textId="474ADCDD" w:rsidR="008B1334" w:rsidRDefault="008B1334" w:rsidP="008B133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8DEE1B3" wp14:editId="5A29F85A">
            <wp:extent cx="5762625" cy="3114675"/>
            <wp:effectExtent l="0" t="0" r="9525" b="9525"/>
            <wp:docPr id="455667461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84066" w14:textId="77777777" w:rsidR="00262DDA" w:rsidRDefault="00262DDA" w:rsidP="008B1334">
      <w:pPr>
        <w:rPr>
          <w:sz w:val="28"/>
          <w:szCs w:val="28"/>
        </w:rPr>
      </w:pPr>
    </w:p>
    <w:p w14:paraId="33FE9E2D" w14:textId="77777777" w:rsidR="00CC40C7" w:rsidRDefault="00383185" w:rsidP="008B1334">
      <w:pPr>
        <w:rPr>
          <w:sz w:val="28"/>
          <w:szCs w:val="28"/>
        </w:rPr>
      </w:pPr>
      <w:r>
        <w:rPr>
          <w:sz w:val="28"/>
          <w:szCs w:val="28"/>
        </w:rPr>
        <w:t xml:space="preserve">Le deuxième bouton, </w:t>
      </w:r>
      <w:r w:rsidR="003F1D09">
        <w:rPr>
          <w:sz w:val="28"/>
          <w:szCs w:val="28"/>
        </w:rPr>
        <w:t>t</w:t>
      </w:r>
      <w:r>
        <w:rPr>
          <w:sz w:val="28"/>
          <w:szCs w:val="28"/>
        </w:rPr>
        <w:t>éléverse les fichiers qui ont été téléchargé sur le serveur s3 d’Onyxia permettant un accès réseau à ces documents. Ce script utilise les fichiers présents dans le sous dossier Texts, il faut donc garder les documents téléchargés dans Texts.</w:t>
      </w:r>
      <w:r w:rsidR="00CC40C7">
        <w:rPr>
          <w:sz w:val="28"/>
          <w:szCs w:val="28"/>
        </w:rPr>
        <w:t xml:space="preserve"> </w:t>
      </w:r>
    </w:p>
    <w:p w14:paraId="739E6A05" w14:textId="6E5452EF" w:rsidR="00383185" w:rsidRPr="00CC40C7" w:rsidRDefault="00CC40C7" w:rsidP="008B1334">
      <w:pPr>
        <w:rPr>
          <w:color w:val="EE0000"/>
          <w:sz w:val="28"/>
          <w:szCs w:val="28"/>
        </w:rPr>
      </w:pPr>
      <w:r w:rsidRPr="00CC40C7">
        <w:rPr>
          <w:color w:val="EE0000"/>
          <w:sz w:val="28"/>
          <w:szCs w:val="28"/>
        </w:rPr>
        <w:t xml:space="preserve">IMPORTANT : </w:t>
      </w:r>
      <w:r w:rsidRPr="00CC40C7">
        <w:rPr>
          <w:color w:val="EE0000"/>
          <w:sz w:val="28"/>
          <w:szCs w:val="28"/>
        </w:rPr>
        <w:t>Le premier téléversement peut prendre très longtemps, environ 10 heures compte tenu du nombre important de fichiers.</w:t>
      </w:r>
    </w:p>
    <w:p w14:paraId="46DFBD39" w14:textId="3297A963" w:rsidR="00383185" w:rsidRDefault="00383185" w:rsidP="008B1334">
      <w:pPr>
        <w:rPr>
          <w:sz w:val="28"/>
          <w:szCs w:val="28"/>
        </w:rPr>
      </w:pPr>
      <w:r>
        <w:rPr>
          <w:sz w:val="28"/>
          <w:szCs w:val="28"/>
        </w:rPr>
        <w:t>Le troisième bouton permet de constituer une base de données SQL locale avec les métadonnées de ces documents. A noter qu’une base de données SQL pré</w:t>
      </w:r>
      <w:r w:rsidR="003F1D09">
        <w:rPr>
          <w:sz w:val="28"/>
          <w:szCs w:val="28"/>
        </w:rPr>
        <w:t xml:space="preserve"> </w:t>
      </w:r>
      <w:r>
        <w:rPr>
          <w:sz w:val="28"/>
          <w:szCs w:val="28"/>
        </w:rPr>
        <w:t>remplies est aussi disponible sur GitHub a ce lien :</w:t>
      </w:r>
      <w:r>
        <w:t xml:space="preserve"> </w:t>
      </w:r>
      <w:hyperlink r:id="rId13" w:history="1">
        <w:r w:rsidRPr="00383185">
          <w:rPr>
            <w:rStyle w:val="Lienhypertexte"/>
            <w:sz w:val="28"/>
            <w:szCs w:val="28"/>
          </w:rPr>
          <w:t>https://github.com/Julcnam/acco_bdd</w:t>
        </w:r>
      </w:hyperlink>
    </w:p>
    <w:p w14:paraId="5F65E426" w14:textId="77777777" w:rsidR="00383185" w:rsidRDefault="00383185" w:rsidP="008B1334">
      <w:pPr>
        <w:rPr>
          <w:sz w:val="28"/>
          <w:szCs w:val="28"/>
        </w:rPr>
      </w:pPr>
    </w:p>
    <w:p w14:paraId="60801C5C" w14:textId="77777777" w:rsidR="000664D3" w:rsidRDefault="00840E3D" w:rsidP="008B1334">
      <w:pPr>
        <w:rPr>
          <w:sz w:val="28"/>
          <w:szCs w:val="28"/>
        </w:rPr>
      </w:pPr>
      <w:r>
        <w:rPr>
          <w:sz w:val="28"/>
          <w:szCs w:val="28"/>
        </w:rPr>
        <w:t>Le quatrième bouton cré</w:t>
      </w:r>
      <w:r w:rsidR="003F1D09">
        <w:rPr>
          <w:sz w:val="28"/>
          <w:szCs w:val="28"/>
        </w:rPr>
        <w:t>é</w:t>
      </w:r>
      <w:r>
        <w:rPr>
          <w:sz w:val="28"/>
          <w:szCs w:val="28"/>
        </w:rPr>
        <w:t xml:space="preserve"> un </w:t>
      </w:r>
      <w:r w:rsidR="003F1D09">
        <w:rPr>
          <w:sz w:val="28"/>
          <w:szCs w:val="28"/>
        </w:rPr>
        <w:t>c</w:t>
      </w:r>
      <w:r>
        <w:rPr>
          <w:sz w:val="28"/>
          <w:szCs w:val="28"/>
        </w:rPr>
        <w:t xml:space="preserve">sv en damier à partir de la BDD SQL des métadonnées, ce </w:t>
      </w:r>
      <w:r w:rsidR="003F1D09">
        <w:rPr>
          <w:sz w:val="28"/>
          <w:szCs w:val="28"/>
        </w:rPr>
        <w:t>c</w:t>
      </w:r>
      <w:r>
        <w:rPr>
          <w:sz w:val="28"/>
          <w:szCs w:val="28"/>
        </w:rPr>
        <w:t xml:space="preserve">sv est récupéré par Hugues pour faire fonctionner son interface de segmentation et d’annotation de textes. Un </w:t>
      </w:r>
      <w:r w:rsidR="003F1D09">
        <w:rPr>
          <w:sz w:val="28"/>
          <w:szCs w:val="28"/>
        </w:rPr>
        <w:t>c</w:t>
      </w:r>
      <w:r>
        <w:rPr>
          <w:sz w:val="28"/>
          <w:szCs w:val="28"/>
        </w:rPr>
        <w:t>sv pré</w:t>
      </w:r>
      <w:r w:rsidR="003F1D09">
        <w:rPr>
          <w:sz w:val="28"/>
          <w:szCs w:val="28"/>
        </w:rPr>
        <w:t xml:space="preserve"> </w:t>
      </w:r>
      <w:r>
        <w:rPr>
          <w:sz w:val="28"/>
          <w:szCs w:val="28"/>
        </w:rPr>
        <w:t>remplis est aussi disponible sur GitHub à ce lien :</w:t>
      </w:r>
      <w:hyperlink r:id="rId14" w:history="1">
        <w:r w:rsidRPr="0062567F">
          <w:rPr>
            <w:rStyle w:val="Lienhypertexte"/>
            <w:sz w:val="28"/>
            <w:szCs w:val="28"/>
          </w:rPr>
          <w:t>https://github.com/Julcnam/acco_bdd</w:t>
        </w:r>
      </w:hyperlink>
    </w:p>
    <w:p w14:paraId="387AC8DE" w14:textId="15C277F1" w:rsidR="00D24851" w:rsidRDefault="00840E3D" w:rsidP="008B1334">
      <w:pPr>
        <w:rPr>
          <w:sz w:val="28"/>
          <w:szCs w:val="28"/>
        </w:rPr>
      </w:pPr>
      <w:r>
        <w:rPr>
          <w:sz w:val="28"/>
          <w:szCs w:val="28"/>
        </w:rPr>
        <w:lastRenderedPageBreak/>
        <w:t>Une fois la base SQL des métadonnées constitué</w:t>
      </w:r>
      <w:r w:rsidR="00187141">
        <w:rPr>
          <w:sz w:val="28"/>
          <w:szCs w:val="28"/>
        </w:rPr>
        <w:t>e,</w:t>
      </w:r>
      <w:r>
        <w:rPr>
          <w:sz w:val="28"/>
          <w:szCs w:val="28"/>
        </w:rPr>
        <w:t xml:space="preserve"> il est possible d’accéder à l’onglet Documents. Cet onglet sert à inspecter l’état des données présentes dans la BDD</w:t>
      </w:r>
      <w:r w:rsidR="00187141">
        <w:rPr>
          <w:sz w:val="28"/>
          <w:szCs w:val="28"/>
        </w:rPr>
        <w:t>,</w:t>
      </w:r>
      <w:r>
        <w:rPr>
          <w:sz w:val="28"/>
          <w:szCs w:val="28"/>
        </w:rPr>
        <w:t xml:space="preserve"> mais aussi à se renseigner sur un texte en particulier. </w:t>
      </w:r>
    </w:p>
    <w:p w14:paraId="054ED63E" w14:textId="77777777" w:rsidR="008F6097" w:rsidRDefault="008F6097" w:rsidP="008B1334">
      <w:pPr>
        <w:rPr>
          <w:sz w:val="28"/>
          <w:szCs w:val="28"/>
        </w:rPr>
      </w:pPr>
    </w:p>
    <w:p w14:paraId="182626D1" w14:textId="58A321A7" w:rsidR="00840E3D" w:rsidRDefault="00840E3D" w:rsidP="008B1334">
      <w:pPr>
        <w:rPr>
          <w:sz w:val="28"/>
          <w:szCs w:val="28"/>
        </w:rPr>
      </w:pPr>
      <w:r>
        <w:rPr>
          <w:sz w:val="28"/>
          <w:szCs w:val="28"/>
        </w:rPr>
        <w:t xml:space="preserve">Chaque ligne représente un </w:t>
      </w:r>
      <w:r w:rsidR="00B42558">
        <w:rPr>
          <w:sz w:val="28"/>
          <w:szCs w:val="28"/>
        </w:rPr>
        <w:t>texte,</w:t>
      </w:r>
      <w:r w:rsidR="006730CC">
        <w:rPr>
          <w:sz w:val="28"/>
          <w:szCs w:val="28"/>
        </w:rPr>
        <w:t xml:space="preserve"> on peut faire naviguer les textes suivant grâce au bouton + et revenir en arrière avec le bouton </w:t>
      </w:r>
      <w:r w:rsidR="00B42558">
        <w:rPr>
          <w:sz w:val="28"/>
          <w:szCs w:val="28"/>
        </w:rPr>
        <w:t>-.</w:t>
      </w:r>
      <w:r w:rsidR="00B42558">
        <w:rPr>
          <w:noProof/>
          <w:sz w:val="28"/>
          <w:szCs w:val="28"/>
        </w:rPr>
        <w:drawing>
          <wp:inline distT="0" distB="0" distL="0" distR="0" wp14:anchorId="57674E3C" wp14:editId="05F9AFA7">
            <wp:extent cx="5753100" cy="2105025"/>
            <wp:effectExtent l="0" t="0" r="0" b="9525"/>
            <wp:docPr id="1497826523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B292B" w14:textId="77777777" w:rsidR="00B42558" w:rsidRDefault="00B42558" w:rsidP="008B1334">
      <w:pPr>
        <w:rPr>
          <w:sz w:val="28"/>
          <w:szCs w:val="28"/>
        </w:rPr>
      </w:pPr>
    </w:p>
    <w:p w14:paraId="6875CE48" w14:textId="77777777" w:rsidR="00B42558" w:rsidRDefault="00B42558" w:rsidP="008B1334">
      <w:pPr>
        <w:rPr>
          <w:sz w:val="28"/>
          <w:szCs w:val="28"/>
        </w:rPr>
      </w:pPr>
    </w:p>
    <w:p w14:paraId="271C7F0B" w14:textId="40FEA826" w:rsidR="00B42558" w:rsidRDefault="00B42558" w:rsidP="008B1334">
      <w:pPr>
        <w:rPr>
          <w:sz w:val="28"/>
          <w:szCs w:val="28"/>
        </w:rPr>
      </w:pPr>
      <w:r>
        <w:rPr>
          <w:sz w:val="28"/>
          <w:szCs w:val="28"/>
        </w:rPr>
        <w:t>Afin de faciliter la navigation</w:t>
      </w:r>
      <w:r w:rsidR="00885E7B">
        <w:rPr>
          <w:sz w:val="28"/>
          <w:szCs w:val="28"/>
        </w:rPr>
        <w:t>,</w:t>
      </w:r>
      <w:r>
        <w:rPr>
          <w:sz w:val="28"/>
          <w:szCs w:val="28"/>
        </w:rPr>
        <w:t xml:space="preserve"> une barre de recherche permet d’effectuer une recherche sur la référence, le titre, l’entreprise, etc….  </w:t>
      </w:r>
    </w:p>
    <w:p w14:paraId="1760FBD5" w14:textId="06374CB2" w:rsidR="00B42558" w:rsidRDefault="00B42558" w:rsidP="008B133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42E5F18" wp14:editId="4A06E7DC">
            <wp:extent cx="5753100" cy="2105025"/>
            <wp:effectExtent l="0" t="0" r="0" b="9525"/>
            <wp:docPr id="943690916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C49AC" w14:textId="77777777" w:rsidR="00B42558" w:rsidRPr="008B1334" w:rsidRDefault="00B42558" w:rsidP="008B1334">
      <w:pPr>
        <w:rPr>
          <w:sz w:val="28"/>
          <w:szCs w:val="28"/>
        </w:rPr>
      </w:pPr>
    </w:p>
    <w:sectPr w:rsidR="00B42558" w:rsidRPr="008B13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42F"/>
    <w:rsid w:val="00014FCA"/>
    <w:rsid w:val="00041F1A"/>
    <w:rsid w:val="000664D3"/>
    <w:rsid w:val="00187141"/>
    <w:rsid w:val="001F47B4"/>
    <w:rsid w:val="00247A88"/>
    <w:rsid w:val="00262DDA"/>
    <w:rsid w:val="002A7E61"/>
    <w:rsid w:val="0037504B"/>
    <w:rsid w:val="00383185"/>
    <w:rsid w:val="003B0FE4"/>
    <w:rsid w:val="003F1D09"/>
    <w:rsid w:val="00447595"/>
    <w:rsid w:val="005A5377"/>
    <w:rsid w:val="005F5B20"/>
    <w:rsid w:val="006730CC"/>
    <w:rsid w:val="00840E3D"/>
    <w:rsid w:val="00885E7B"/>
    <w:rsid w:val="008B1334"/>
    <w:rsid w:val="008F6097"/>
    <w:rsid w:val="0098276A"/>
    <w:rsid w:val="009D40E5"/>
    <w:rsid w:val="00A43DBD"/>
    <w:rsid w:val="00A5144B"/>
    <w:rsid w:val="00B42558"/>
    <w:rsid w:val="00C0742F"/>
    <w:rsid w:val="00CC40C7"/>
    <w:rsid w:val="00D2225F"/>
    <w:rsid w:val="00D24851"/>
    <w:rsid w:val="00DF49A8"/>
    <w:rsid w:val="00E5170B"/>
    <w:rsid w:val="00E75C9D"/>
    <w:rsid w:val="00F16D6B"/>
    <w:rsid w:val="00F651E3"/>
    <w:rsid w:val="00FF6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92C3B"/>
  <w15:chartTrackingRefBased/>
  <w15:docId w15:val="{42ACAC5D-5126-4A51-9CAE-8BC463E0B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07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7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074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7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74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7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7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7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7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74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074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074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0742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0742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0742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0742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0742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0742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07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07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7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07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07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0742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0742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0742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74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742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0742F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14FCA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14FCA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38318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Julcnam/acco_bdd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Julcnam/acco_interface_gestion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Julcnam/acco_bdd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D63236-0568-4943-91DF-2576A919ED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6</Pages>
  <Words>492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BIENVENU COUTAREL Julien</dc:creator>
  <cp:keywords/>
  <dc:description/>
  <cp:lastModifiedBy>BIENVENU COUTAREL Julien</cp:lastModifiedBy>
  <cp:revision>25</cp:revision>
  <dcterms:created xsi:type="dcterms:W3CDTF">2026-02-19T09:27:00Z</dcterms:created>
  <dcterms:modified xsi:type="dcterms:W3CDTF">2026-02-24T15:18:00Z</dcterms:modified>
</cp:coreProperties>
</file>