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0E" w:rsidRDefault="008A4E0E"/>
    <w:p w:rsidR="00F86662" w:rsidRPr="00435A4C" w:rsidRDefault="00435A4C" w:rsidP="00435A4C">
      <w:pPr>
        <w:jc w:val="center"/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049F1B4" wp14:editId="7FCA3238">
            <wp:simplePos x="0" y="0"/>
            <wp:positionH relativeFrom="column">
              <wp:posOffset>377190</wp:posOffset>
            </wp:positionH>
            <wp:positionV relativeFrom="paragraph">
              <wp:posOffset>386715</wp:posOffset>
            </wp:positionV>
            <wp:extent cx="4657725" cy="303657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6662" w:rsidRPr="00435A4C">
        <w:rPr>
          <w:b/>
          <w:sz w:val="24"/>
        </w:rPr>
        <w:t>Protoboard</w:t>
      </w:r>
      <w:proofErr w:type="spellEnd"/>
      <w:r w:rsidR="00F86662" w:rsidRPr="00435A4C">
        <w:rPr>
          <w:b/>
          <w:sz w:val="24"/>
        </w:rPr>
        <w:t xml:space="preserve"> (Placa de ensaio)</w:t>
      </w:r>
    </w:p>
    <w:p w:rsidR="00435A4C" w:rsidRDefault="00435A4C"/>
    <w:p w:rsidR="00F86662" w:rsidRDefault="00F86662">
      <w:r>
        <w:t xml:space="preserve">É uma placa com furos e conduções elétricas internas muito usada para testar circuitos elétricos/eletrônicos, devido a sua facilidade de inserção de componentes (não precisa de solda, ou seja, é só colocar o componente na posição certa e colocar uma fonte de energia para o circuito funcionar). </w:t>
      </w:r>
    </w:p>
    <w:p w:rsidR="00F86662" w:rsidRDefault="00F86662">
      <w:r>
        <w:t>Ela possui um padrão na parte de conduçõ</w:t>
      </w:r>
      <w:bookmarkStart w:id="0" w:name="_GoBack"/>
      <w:bookmarkEnd w:id="0"/>
      <w:r>
        <w:t>es elétricas. O fio verde da figura indica o sentido da condução naquele padrão de furos e o fio rosa indica o sentido da condução no outro padrão, que é normalmente usado para alimentar o circuito</w:t>
      </w:r>
      <w:r w:rsidR="00435A4C">
        <w:t xml:space="preserve">, como indicado nessa </w:t>
      </w:r>
      <w:proofErr w:type="spellStart"/>
      <w:r w:rsidR="00435A4C">
        <w:t>protoboard</w:t>
      </w:r>
      <w:proofErr w:type="spellEnd"/>
      <w:r w:rsidR="00435A4C">
        <w:t xml:space="preserve"> da figura em especifico (tem </w:t>
      </w:r>
      <w:proofErr w:type="spellStart"/>
      <w:r w:rsidR="00435A4C">
        <w:t>protoboards</w:t>
      </w:r>
      <w:proofErr w:type="spellEnd"/>
      <w:r w:rsidR="00435A4C">
        <w:t xml:space="preserve"> que não possuem desenho nenhum)</w:t>
      </w:r>
      <w:r>
        <w:t>.</w:t>
      </w:r>
      <w:r w:rsidR="00435A4C">
        <w:t xml:space="preserve"> Se você coloca um componente com os seus dois pinos, por exemplo, no mesmo sentido de condução, gera um curto no sistema.</w:t>
      </w:r>
      <w:r>
        <w:t xml:space="preserve"> </w:t>
      </w:r>
    </w:p>
    <w:p w:rsidR="00F86662" w:rsidRDefault="00F86662">
      <w:r>
        <w:t>É importante, pois economiza dinheiro e recursos na criação de placas de circuitos eletrônicos. Como é possível montar e desmontar o circuito da maneira e no tempo desejado há como ter certeza que o sistema funciona sem correr o risco de errar na placa final.</w:t>
      </w:r>
    </w:p>
    <w:p w:rsidR="00F86662" w:rsidRDefault="00435A4C">
      <w:r>
        <w:t xml:space="preserve">Seu ponto negativo é que dependendo da fabricação e do uso, pode ter </w:t>
      </w:r>
      <w:proofErr w:type="gramStart"/>
      <w:r>
        <w:t>mal</w:t>
      </w:r>
      <w:proofErr w:type="gramEnd"/>
      <w:r>
        <w:t xml:space="preserve"> contato entre linhas de condução elétrica.</w:t>
      </w:r>
    </w:p>
    <w:sectPr w:rsidR="00F86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62"/>
    <w:rsid w:val="00435A4C"/>
    <w:rsid w:val="008A4E0E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2020-04-11T03:38:00Z</dcterms:created>
  <dcterms:modified xsi:type="dcterms:W3CDTF">2020-04-11T03:53:00Z</dcterms:modified>
</cp:coreProperties>
</file>