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3136" w:rsidRDefault="00E83E0B">
      <w:pPr>
        <w:pStyle w:val="a9"/>
        <w:jc w:val="center"/>
        <w:rPr>
          <w:rFonts w:ascii="Times New Roman" w:eastAsiaTheme="minorEastAsia" w:hAnsi="Times New Roman" w:cs="Times New Roman"/>
          <w:b w:val="0"/>
        </w:rPr>
      </w:pPr>
      <w:r>
        <w:rPr>
          <w:rFonts w:ascii="Times New Roman" w:hAnsi="Times New Roman"/>
          <w:b/>
          <w:sz w:val="30"/>
        </w:rPr>
        <w:t>Beihang University</w:t>
        <w:br/>
        <w:t>School of Mathematical Sciences</w:t>
        <w:br/>
        <w:t>Laboratory Report</w:t>
      </w:r>
    </w:p>
    <w:tbl>
      <w:tblPr>
        <w:tblStyle w:val="ab"/>
        <w:tblW w:w="0" w:type="auto"/>
        <w:tblLook w:val="04A0" w:firstRow="1" w:lastRow="0" w:firstColumn="1" w:lastColumn="0" w:noHBand="0" w:noVBand="1"/>
      </w:tblPr>
      <w:tblGrid>
        <w:gridCol w:w="2840"/>
        <w:gridCol w:w="1421"/>
        <w:gridCol w:w="1420"/>
        <w:gridCol w:w="2841"/>
      </w:tblGrid>
      <w:tr w:rsidR="00B33136">
        <w:trPr>
          <w:cantSplit/>
        </w:trPr>
        <w:tc>
          <w:tcPr>
            <w:tcW w:w="4261" w:type="dxa"/>
            <w:gridSpan w:val="2"/>
          </w:tcPr>
          <w:p>
            <w:pPr>
              <w:spacing w:before="20" w:after="60" w:line="240" w:lineRule="auto"/>
            </w:pPr>
            <w:r>
              <w:rPr>
                <w:rFonts w:ascii="Times New Roman" w:hAnsi="Times New Roman"/>
                <w:sz w:val="20"/>
              </w:rPr>
              <w:t>Course: Numerical Analysis</w:t>
              <w:br/>
              <w:t>Computer Laboratory</w:t>
            </w:r>
          </w:p>
        </w:tc>
        <w:tc>
          <w:tcPr>
            <w:tcW w:w="4261" w:type="dxa"/>
            <w:gridSpan w:val="2"/>
          </w:tcPr>
          <w:p>
            <w:pPr>
              <w:spacing w:before="20" w:after="60" w:line="240" w:lineRule="auto"/>
            </w:pPr>
            <w:r>
              <w:rPr>
                <w:rFonts w:ascii="Times New Roman" w:hAnsi="Times New Roman"/>
                <w:sz w:val="20"/>
              </w:rPr>
              <w:t>Experiment: SVD and Its Applications</w:t>
            </w:r>
          </w:p>
        </w:tc>
      </w:tr>
      <w:tr w:rsidR="00B33136">
        <w:trPr>
          <w:cantSplit/>
        </w:trPr>
        <w:tc>
          <w:tcPr>
            <w:tcW w:w="8522" w:type="dxa"/>
            <w:gridSpan w:val="4"/>
          </w:tcPr>
          <w:p>
            <w:pPr>
              <w:spacing w:before="20" w:after="60" w:line="240" w:lineRule="auto"/>
            </w:pPr>
            <w:r>
              <w:rPr>
                <w:rFonts w:ascii="Times New Roman" w:hAnsi="Times New Roman"/>
                <w:sz w:val="20"/>
              </w:rPr>
              <w:t>Experiment type: Demonstration [ ]  Verification [ ]</w:t>
              <w:br/>
              <w:t>Comprehensive [X]  Design [ ]</w:t>
            </w:r>
          </w:p>
        </w:tc>
      </w:tr>
      <w:tr w:rsidR="00B33136">
        <w:trPr>
          <w:cantSplit/>
        </w:trPr>
        <w:tc>
          <w:tcPr>
            <w:tcW w:w="2840" w:type="dxa"/>
          </w:tcPr>
          <w:p>
            <w:pPr>
              <w:spacing w:before="20" w:after="60" w:line="240" w:lineRule="auto"/>
            </w:pPr>
            <w:r>
              <w:rPr>
                <w:rFonts w:ascii="Times New Roman" w:hAnsi="Times New Roman"/>
                <w:sz w:val="20"/>
              </w:rPr>
              <w:t>Class: __________</w:t>
            </w:r>
          </w:p>
        </w:tc>
        <w:tc>
          <w:tcPr>
            <w:tcW w:w="2841" w:type="dxa"/>
            <w:gridSpan w:val="2"/>
          </w:tcPr>
          <w:p>
            <w:pPr>
              <w:spacing w:before="20" w:after="60" w:line="240" w:lineRule="auto"/>
            </w:pPr>
            <w:r>
              <w:rPr>
                <w:rFonts w:ascii="Times New Roman" w:hAnsi="Times New Roman"/>
                <w:sz w:val="20"/>
              </w:rPr>
              <w:t>Name: __________</w:t>
            </w:r>
          </w:p>
        </w:tc>
        <w:tc>
          <w:tcPr>
            <w:tcW w:w="2841" w:type="dxa"/>
          </w:tcPr>
          <w:p>
            <w:pPr>
              <w:spacing w:before="20" w:after="60" w:line="240" w:lineRule="auto"/>
            </w:pPr>
            <w:r>
              <w:rPr>
                <w:rFonts w:ascii="Times New Roman" w:hAnsi="Times New Roman"/>
                <w:sz w:val="20"/>
              </w:rPr>
              <w:t>Student ID: __________</w:t>
            </w:r>
          </w:p>
        </w:tc>
      </w:tr>
      <w:tr w:rsidR="00B33136">
        <w:trPr>
          <w:cantSplit/>
        </w:trPr>
        <w:tc>
          <w:tcPr>
            <w:tcW w:w="2840" w:type="dxa"/>
          </w:tcPr>
          <w:p>
            <w:pPr>
              <w:spacing w:before="20" w:after="60" w:line="240" w:lineRule="auto"/>
            </w:pPr>
            <w:r>
              <w:rPr>
                <w:rFonts w:ascii="Times New Roman" w:hAnsi="Times New Roman"/>
                <w:sz w:val="20"/>
              </w:rPr>
              <w:t>Lab date: __________</w:t>
            </w:r>
          </w:p>
        </w:tc>
        <w:tc>
          <w:tcPr>
            <w:tcW w:w="2841" w:type="dxa"/>
            <w:gridSpan w:val="2"/>
          </w:tcPr>
          <w:p>
            <w:pPr>
              <w:spacing w:before="20" w:after="60" w:line="240" w:lineRule="auto"/>
            </w:pPr>
            <w:r>
              <w:rPr>
                <w:rFonts w:ascii="Times New Roman" w:hAnsi="Times New Roman"/>
                <w:sz w:val="20"/>
              </w:rPr>
              <w:t>Instructor: __________</w:t>
            </w:r>
          </w:p>
        </w:tc>
        <w:tc>
          <w:tcPr>
            <w:tcW w:w="2841" w:type="dxa"/>
          </w:tcPr>
          <w:p>
            <w:pPr>
              <w:spacing w:before="20" w:after="60" w:line="240" w:lineRule="auto"/>
            </w:pPr>
            <w:r>
              <w:rPr>
                <w:rFonts w:ascii="Times New Roman" w:hAnsi="Times New Roman"/>
                <w:sz w:val="20"/>
              </w:rPr>
              <w:t>Grade: __________</w:t>
            </w:r>
          </w:p>
        </w:tc>
      </w:tr>
      <w:tr w:rsidR="00B33136">
        <w:trPr>
          <w:cantSplit/>
        </w:trPr>
        <w:tc>
          <w:tcPr>
            <w:tcW w:w="8522" w:type="dxa"/>
            <w:gridSpan w:val="4"/>
          </w:tcPr>
          <w:p>
            <w:pPr>
              <w:spacing w:before="20" w:after="60" w:line="240" w:lineRule="auto"/>
            </w:pPr>
            <w:r>
              <w:rPr>
                <w:rFonts w:ascii="Times New Roman" w:hAnsi="Times New Roman"/>
                <w:sz w:val="20"/>
              </w:rPr>
              <w:t>Experimental environment (hardware and software):</w:t>
              <w:br/>
              <w:t>macOS on Apple Silicon; Python 3.13.7; NumPy 2.5.3; SciPy 1.18.1; Matplotlib 3.11.2; Pillow 12.3.0. AI assistant: Codex. Numerical execution: 9 October 2026.</w:t>
            </w:r>
          </w:p>
        </w:tc>
      </w:tr>
      <w:tr w:rsidR="00B33136">
        <w:trPr>
          <w:cantSplit/>
        </w:trPr>
        <w:tc>
          <w:tcPr>
            <w:tcW w:w="8522" w:type="dxa"/>
            <w:gridSpan w:val="4"/>
          </w:tcPr>
          <w:p>
            <w:pPr>
              <w:spacing w:before="20" w:after="60" w:line="240" w:lineRule="auto"/>
            </w:pPr>
            <w:r>
              <w:rPr>
                <w:rFonts w:ascii="Times New Roman" w:hAnsi="Times New Roman"/>
                <w:sz w:val="20"/>
              </w:rPr>
              <w:t>Objectives and experimental content:</w:t>
              <w:br/>
              <w:t>Analyze the supplied matrix using SVD, singular vectors, rank-one terms and retained energy. Complete grayscale and RGB low-rank reconstruction, all-rank metrics, diagnostic curves and the three key findings. Investigate Eigenfaces and int8 shared-basis coding; demonstrate 3D and temporal extensions using explicitly labeled simulations. Full details: Sections 1-12 and Appendix A.</w:t>
            </w:r>
          </w:p>
        </w:tc>
      </w:tr>
      <w:tr w:rsidR="00B33136">
        <w:trPr>
          <w:cantSplit/>
        </w:trPr>
        <w:tc>
          <w:tcPr>
            <w:tcW w:w="8522" w:type="dxa"/>
            <w:gridSpan w:val="4"/>
          </w:tcPr>
          <w:p>
            <w:pPr>
              <w:spacing w:before="20" w:after="60" w:line="240" w:lineRule="auto"/>
            </w:pPr>
            <w:r>
              <w:rPr>
                <w:rFonts w:ascii="Times New Roman" w:hAnsi="Times New Roman"/>
                <w:sz w:val="20"/>
              </w:rPr>
              <w:t>Experimental procedure and results:</w:t>
              <w:br/>
              <w:t>Assemble A = Q5 Sigma Q4 and cross-check against the printed matrix. Compute rank 4 and singular values approximately 100, 10, 0.1 and 0.001. Evaluate RGB ranks 1-512 and generate the required plots. Parameter break-even rank: 255.750. Train/test Eigenfaces on 280/120 ORL images; k=80 gives 118/120 correct (98.33%). Int8 coefficients use 32 B per frame; total savings begin at 133 frames after counting the model. All 22 numerical checks passed. Detailed tables, equations, figures and code follow on continuation pages.</w:t>
            </w:r>
          </w:p>
        </w:tc>
      </w:tr>
      <w:tr w:rsidR="00B33136">
        <w:trPr>
          <w:cantSplit/>
        </w:trPr>
        <w:tc>
          <w:tcPr>
            <w:tcW w:w="8522" w:type="dxa"/>
            <w:gridSpan w:val="4"/>
          </w:tcPr>
          <w:p>
            <w:pPr>
              <w:spacing w:before="20" w:after="60" w:line="240" w:lineRule="auto"/>
            </w:pPr>
            <w:r>
              <w:rPr>
                <w:rFonts w:ascii="Times New Roman" w:hAnsi="Times New Roman"/>
                <w:sz w:val="20"/>
              </w:rPr>
              <w:t>Experimental analysis and summary:</w:t>
              <w:br/>
              <w:t>Low-rank SVD balances fidelity and storage. High retained energy can coexist with poor visual detail; parameter ratios differ from byte ratios. Shared bases support recognition and compression but incur model-transfer costs. Synthetic 3D and time-series results are mechanism demonstrations. Section 13 discusses conclusions and reproduction; the final page records evidence limits.</w:t>
            </w:r>
          </w:p>
        </w:tc>
      </w:tr>
    </w:tbl>
    <w:p w:rsidR="00B33136" w:rsidRDefault="00E84C3B">
      <w:pPr>
        <w:pStyle w:val="a9"/>
        <w:spacing w:before="0" w:after="0"/>
        <w:jc w:val="both"/>
        <w:rPr>
          <w:rFonts w:ascii="Times New Roman" w:eastAsiaTheme="minorEastAsia" w:hAnsi="Times New Roman" w:cs="Times New Roman"/>
          <w:b w:val="0"/>
          <w:sz w:val="21"/>
          <w:szCs w:val="21"/>
        </w:rPr>
      </w:pPr>
      <w:r>
        <w:rPr>
          <w:rFonts w:ascii="Times New Roman" w:hAnsi="Times New Roman"/>
          <w:b w:val="0"/>
          <w:sz w:val="18"/>
        </w:rPr>
        <w:t>Detailed experimental procedures, results and analysis continue on the following pages.</w:t>
      </w:r>
    </w:p>
    <w:p>
      <w:pPr>
        <w:sectPr>
          <w:pgSz w:w="11906" w:h="16838"/>
          <w:pgMar w:top="993" w:right="1800" w:bottom="993" w:left="1800" w:header="851" w:footer="992" w:gutter="0"/>
          <w:cols w:space="425"/>
        </w:sectPr>
      </w:pPr>
    </w:p>
    <w:p>
      <w:pPr>
        <w:pStyle w:val="1"/>
        <w:pageBreakBefore w:val="0"/>
        <w:spacing w:after="160"/>
      </w:pPr>
      <w:r>
        <w:rPr>
          <w:color w:val="17365D"/>
          <w:sz w:val="30"/>
        </w:rPr>
        <w:t>1. Objectives, data and matrix construction</w:t>
      </w:r>
    </w:p>
    <w:p>
      <w:r>
        <w:t>The experiment investigates singular value decomposition (SVD), optimal low-rank approximation, image compression, and shared-basis representations. All five image tasks in the course handout are implemented: grayscale reconstruction, the RGB rank grid, metrics for every rank, three diagnostic curves, and an evidence-based discussion of the three key findings. The extension covers Eigenfaces, coefficient quantization, a synthetic three-dimensional surface, and synthetic temporal coefficients.</w:t>
      </w:r>
    </w:p>
    <w:p>
      <w:r>
        <w:t>The RGB input is the 512 x 512 astronaut image distributed with scikit-image v0.25.2 (NASA image credit). Pixel values are converted to float64 and divided by 255. Eigenfaces uses the archived AT&amp;T/ORL database: 400 real grayscale photographs, 40 subjects, and 112 x 92 pixels per image [2, 3]. The original inputs are included with the experiment.</w:t>
      </w:r>
    </w:p>
    <w:p>
      <w:pPr>
        <w:pStyle w:val="Heading2"/>
        <w:spacing w:before="120" w:after="60"/>
      </w:pPr>
      <w:r>
        <w:rPr>
          <w:sz w:val="23"/>
        </w:rPr>
        <w:t>1.1 Assembly and consistency of the supplied matrices</w:t>
      </w:r>
    </w:p>
    <w:p>
      <w:r>
        <w:t>The numerical matrix printed in the handout agrees with A = Q5 Sigma Q4, where Q4 acts as V-transpose. The maximum elementwise difference is 3.276e-05; replacing Q4 by its transpose gives a difference of 41.700658. The first discrepancy is consistent with six-decimal input rounding. The main experiment uses the assembled matrix; the printed matrix is retained separately for comparison. Exact input arrays appear in the saved NPZ and Appendix A.</w:t>
      </w:r>
    </w:p>
    <w:p>
      <w:pPr>
        <w:pStyle w:val="Heading2"/>
        <w:spacing w:before="120" w:after="60"/>
      </w:pPr>
      <w:r>
        <w:rPr>
          <w:sz w:val="23"/>
        </w:rPr>
        <w:t>Assembled A (5 x 4)</w:t>
      </w:r>
    </w:p>
    <w:tbl>
      <w:tblPr>
        <w:tblStyle w:val="ab"/>
        <w:tblW w:type="auto" w:w="0"/>
        <w:tblLook w:firstColumn="1" w:firstRow="1" w:lastColumn="0" w:lastRow="0" w:noHBand="0" w:noVBand="1" w:val="04A0"/>
      </w:tblPr>
      <w:tblGrid>
        <w:gridCol w:w="2409"/>
        <w:gridCol w:w="2409"/>
        <w:gridCol w:w="2409"/>
        <w:gridCol w:w="2409"/>
      </w:tblGrid>
      <w:tr>
        <w:trPr>
          <w:tblHeader/>
          <w:cantSplit/>
        </w:trPr>
        <w:tc>
          <w:tcPr>
            <w:tcW w:type="dxa" w:w="2409"/>
            <w:shd w:fill="E8EDF4"/>
          </w:tcPr>
          <w:p>
            <w:pPr>
              <w:spacing w:after="40" w:before="40" w:line="240" w:lineRule="auto"/>
            </w:pPr>
            <w:r>
              <w:rPr>
                <w:rFonts w:ascii="Times New Roman" w:hAnsi="Times New Roman"/>
                <w:b/>
                <w:sz w:val="17"/>
              </w:rPr>
              <w:t>Column 1</w:t>
            </w:r>
          </w:p>
        </w:tc>
        <w:tc>
          <w:tcPr>
            <w:tcW w:type="dxa" w:w="2409"/>
            <w:shd w:fill="E8EDF4"/>
          </w:tcPr>
          <w:p>
            <w:pPr>
              <w:spacing w:after="40" w:before="40" w:line="240" w:lineRule="auto"/>
            </w:pPr>
            <w:r>
              <w:rPr>
                <w:rFonts w:ascii="Times New Roman" w:hAnsi="Times New Roman"/>
                <w:b/>
                <w:sz w:val="17"/>
              </w:rPr>
              <w:t>Column 2</w:t>
            </w:r>
          </w:p>
        </w:tc>
        <w:tc>
          <w:tcPr>
            <w:tcW w:type="dxa" w:w="2409"/>
            <w:shd w:fill="E8EDF4"/>
          </w:tcPr>
          <w:p>
            <w:pPr>
              <w:spacing w:after="40" w:before="40" w:line="240" w:lineRule="auto"/>
            </w:pPr>
            <w:r>
              <w:rPr>
                <w:rFonts w:ascii="Times New Roman" w:hAnsi="Times New Roman"/>
                <w:b/>
                <w:sz w:val="17"/>
              </w:rPr>
              <w:t>Column 3</w:t>
            </w:r>
          </w:p>
        </w:tc>
        <w:tc>
          <w:tcPr>
            <w:tcW w:type="dxa" w:w="2409"/>
            <w:shd w:fill="E8EDF4"/>
          </w:tcPr>
          <w:p>
            <w:pPr>
              <w:spacing w:after="40" w:before="40" w:line="240" w:lineRule="auto"/>
            </w:pPr>
            <w:r>
              <w:rPr>
                <w:rFonts w:ascii="Times New Roman" w:hAnsi="Times New Roman"/>
                <w:b/>
                <w:sz w:val="17"/>
              </w:rPr>
              <w:t>Column 4</w:t>
            </w:r>
          </w:p>
        </w:tc>
      </w:tr>
      <w:tr>
        <w:trPr>
          <w:cantSplit/>
        </w:trPr>
        <w:tc>
          <w:tcPr>
            <w:tcW w:type="dxa" w:w="2409"/>
          </w:tcPr>
          <w:p>
            <w:pPr>
              <w:spacing w:after="40" w:before="40" w:line="240" w:lineRule="auto"/>
            </w:pPr>
            <w:r>
              <w:rPr>
                <w:rFonts w:ascii="Times New Roman" w:hAnsi="Times New Roman"/>
                <w:b w:val="0"/>
                <w:sz w:val="17"/>
              </w:rPr>
              <w:t>-13.026561</w:t>
            </w:r>
          </w:p>
        </w:tc>
        <w:tc>
          <w:tcPr>
            <w:tcW w:type="dxa" w:w="2409"/>
          </w:tcPr>
          <w:p>
            <w:pPr>
              <w:spacing w:after="40" w:before="40" w:line="240" w:lineRule="auto"/>
            </w:pPr>
            <w:r>
              <w:rPr>
                <w:rFonts w:ascii="Times New Roman" w:hAnsi="Times New Roman"/>
                <w:b w:val="0"/>
                <w:sz w:val="17"/>
              </w:rPr>
              <w:t>+0.285437</w:t>
            </w:r>
          </w:p>
        </w:tc>
        <w:tc>
          <w:tcPr>
            <w:tcW w:type="dxa" w:w="2409"/>
          </w:tcPr>
          <w:p>
            <w:pPr>
              <w:spacing w:after="40" w:before="40" w:line="240" w:lineRule="auto"/>
            </w:pPr>
            <w:r>
              <w:rPr>
                <w:rFonts w:ascii="Times New Roman" w:hAnsi="Times New Roman"/>
                <w:b w:val="0"/>
                <w:sz w:val="17"/>
              </w:rPr>
              <w:t>+5.211156</w:t>
            </w:r>
          </w:p>
        </w:tc>
        <w:tc>
          <w:tcPr>
            <w:tcW w:type="dxa" w:w="2409"/>
          </w:tcPr>
          <w:p>
            <w:pPr>
              <w:spacing w:after="40" w:before="40" w:line="240" w:lineRule="auto"/>
            </w:pPr>
            <w:r>
              <w:rPr>
                <w:rFonts w:ascii="Times New Roman" w:hAnsi="Times New Roman"/>
                <w:b w:val="0"/>
                <w:sz w:val="17"/>
              </w:rPr>
              <w:t>+3.325249</w:t>
            </w:r>
          </w:p>
        </w:tc>
      </w:tr>
      <w:tr>
        <w:trPr>
          <w:cantSplit/>
        </w:trPr>
        <w:tc>
          <w:tcPr>
            <w:tcW w:type="dxa" w:w="2409"/>
          </w:tcPr>
          <w:p>
            <w:pPr>
              <w:spacing w:after="40" w:before="40" w:line="240" w:lineRule="auto"/>
            </w:pPr>
            <w:r>
              <w:rPr>
                <w:rFonts w:ascii="Times New Roman" w:hAnsi="Times New Roman"/>
                <w:b w:val="0"/>
                <w:sz w:val="17"/>
              </w:rPr>
              <w:t>-57.568127</w:t>
            </w:r>
          </w:p>
        </w:tc>
        <w:tc>
          <w:tcPr>
            <w:tcW w:type="dxa" w:w="2409"/>
          </w:tcPr>
          <w:p>
            <w:pPr>
              <w:spacing w:after="40" w:before="40" w:line="240" w:lineRule="auto"/>
            </w:pPr>
            <w:r>
              <w:rPr>
                <w:rFonts w:ascii="Times New Roman" w:hAnsi="Times New Roman"/>
                <w:b w:val="0"/>
                <w:sz w:val="17"/>
              </w:rPr>
              <w:t>-14.043320</w:t>
            </w:r>
          </w:p>
        </w:tc>
        <w:tc>
          <w:tcPr>
            <w:tcW w:type="dxa" w:w="2409"/>
          </w:tcPr>
          <w:p>
            <w:pPr>
              <w:spacing w:after="40" w:before="40" w:line="240" w:lineRule="auto"/>
            </w:pPr>
            <w:r>
              <w:rPr>
                <w:rFonts w:ascii="Times New Roman" w:hAnsi="Times New Roman"/>
                <w:b w:val="0"/>
                <w:sz w:val="17"/>
              </w:rPr>
              <w:t>+37.227236</w:t>
            </w:r>
          </w:p>
        </w:tc>
        <w:tc>
          <w:tcPr>
            <w:tcW w:type="dxa" w:w="2409"/>
          </w:tcPr>
          <w:p>
            <w:pPr>
              <w:spacing w:after="40" w:before="40" w:line="240" w:lineRule="auto"/>
            </w:pPr>
            <w:r>
              <w:rPr>
                <w:rFonts w:ascii="Times New Roman" w:hAnsi="Times New Roman"/>
                <w:b w:val="0"/>
                <w:sz w:val="17"/>
              </w:rPr>
              <w:t>+46.963095</w:t>
            </w:r>
          </w:p>
        </w:tc>
      </w:tr>
      <w:tr>
        <w:trPr>
          <w:cantSplit/>
        </w:trPr>
        <w:tc>
          <w:tcPr>
            <w:tcW w:type="dxa" w:w="2409"/>
          </w:tcPr>
          <w:p>
            <w:pPr>
              <w:spacing w:after="40" w:before="40" w:line="240" w:lineRule="auto"/>
            </w:pPr>
            <w:r>
              <w:rPr>
                <w:rFonts w:ascii="Times New Roman" w:hAnsi="Times New Roman"/>
                <w:b w:val="0"/>
                <w:sz w:val="17"/>
              </w:rPr>
              <w:t>+21.533442</w:t>
            </w:r>
          </w:p>
        </w:tc>
        <w:tc>
          <w:tcPr>
            <w:tcW w:type="dxa" w:w="2409"/>
          </w:tcPr>
          <w:p>
            <w:pPr>
              <w:spacing w:after="40" w:before="40" w:line="240" w:lineRule="auto"/>
            </w:pPr>
            <w:r>
              <w:rPr>
                <w:rFonts w:ascii="Times New Roman" w:hAnsi="Times New Roman"/>
                <w:b w:val="0"/>
                <w:sz w:val="17"/>
              </w:rPr>
              <w:t>+1.506950</w:t>
            </w:r>
          </w:p>
        </w:tc>
        <w:tc>
          <w:tcPr>
            <w:tcW w:type="dxa" w:w="2409"/>
          </w:tcPr>
          <w:p>
            <w:pPr>
              <w:spacing w:after="40" w:before="40" w:line="240" w:lineRule="auto"/>
            </w:pPr>
            <w:r>
              <w:rPr>
                <w:rFonts w:ascii="Times New Roman" w:hAnsi="Times New Roman"/>
                <w:b w:val="0"/>
                <w:sz w:val="17"/>
              </w:rPr>
              <w:t>-10.469939</w:t>
            </w:r>
          </w:p>
        </w:tc>
        <w:tc>
          <w:tcPr>
            <w:tcW w:type="dxa" w:w="2409"/>
          </w:tcPr>
          <w:p>
            <w:pPr>
              <w:spacing w:after="40" w:before="40" w:line="240" w:lineRule="auto"/>
            </w:pPr>
            <w:r>
              <w:rPr>
                <w:rFonts w:ascii="Times New Roman" w:hAnsi="Times New Roman"/>
                <w:b w:val="0"/>
                <w:sz w:val="17"/>
              </w:rPr>
              <w:t>-9.796990</w:t>
            </w:r>
          </w:p>
        </w:tc>
      </w:tr>
      <w:tr>
        <w:trPr>
          <w:cantSplit/>
        </w:trPr>
        <w:tc>
          <w:tcPr>
            <w:tcW w:type="dxa" w:w="2409"/>
          </w:tcPr>
          <w:p>
            <w:pPr>
              <w:spacing w:after="40" w:before="40" w:line="240" w:lineRule="auto"/>
            </w:pPr>
            <w:r>
              <w:rPr>
                <w:rFonts w:ascii="Times New Roman" w:hAnsi="Times New Roman"/>
                <w:b w:val="0"/>
                <w:sz w:val="17"/>
              </w:rPr>
              <w:t>-28.005110</w:t>
            </w:r>
          </w:p>
        </w:tc>
        <w:tc>
          <w:tcPr>
            <w:tcW w:type="dxa" w:w="2409"/>
          </w:tcPr>
          <w:p>
            <w:pPr>
              <w:spacing w:after="40" w:before="40" w:line="240" w:lineRule="auto"/>
            </w:pPr>
            <w:r>
              <w:rPr>
                <w:rFonts w:ascii="Times New Roman" w:hAnsi="Times New Roman"/>
                <w:b w:val="0"/>
                <w:sz w:val="17"/>
              </w:rPr>
              <w:t>-7.765161</w:t>
            </w:r>
          </w:p>
        </w:tc>
        <w:tc>
          <w:tcPr>
            <w:tcW w:type="dxa" w:w="2409"/>
          </w:tcPr>
          <w:p>
            <w:pPr>
              <w:spacing w:after="40" w:before="40" w:line="240" w:lineRule="auto"/>
            </w:pPr>
            <w:r>
              <w:rPr>
                <w:rFonts w:ascii="Times New Roman" w:hAnsi="Times New Roman"/>
                <w:b w:val="0"/>
                <w:sz w:val="17"/>
              </w:rPr>
              <w:t>+18.982922</w:t>
            </w:r>
          </w:p>
        </w:tc>
        <w:tc>
          <w:tcPr>
            <w:tcW w:type="dxa" w:w="2409"/>
          </w:tcPr>
          <w:p>
            <w:pPr>
              <w:spacing w:after="40" w:before="40" w:line="240" w:lineRule="auto"/>
            </w:pPr>
            <w:r>
              <w:rPr>
                <w:rFonts w:ascii="Times New Roman" w:hAnsi="Times New Roman"/>
                <w:b w:val="0"/>
                <w:sz w:val="17"/>
              </w:rPr>
              <w:t>+24.852919</w:t>
            </w:r>
          </w:p>
        </w:tc>
      </w:tr>
      <w:tr>
        <w:trPr>
          <w:cantSplit/>
        </w:trPr>
        <w:tc>
          <w:tcPr>
            <w:tcW w:type="dxa" w:w="2409"/>
          </w:tcPr>
          <w:p>
            <w:pPr>
              <w:spacing w:after="40" w:before="40" w:line="240" w:lineRule="auto"/>
            </w:pPr>
            <w:r>
              <w:rPr>
                <w:rFonts w:ascii="Times New Roman" w:hAnsi="Times New Roman"/>
                <w:b w:val="0"/>
                <w:sz w:val="17"/>
              </w:rPr>
              <w:t>-8.844262</w:t>
            </w:r>
          </w:p>
        </w:tc>
        <w:tc>
          <w:tcPr>
            <w:tcW w:type="dxa" w:w="2409"/>
          </w:tcPr>
          <w:p>
            <w:pPr>
              <w:spacing w:after="40" w:before="40" w:line="240" w:lineRule="auto"/>
            </w:pPr>
            <w:r>
              <w:rPr>
                <w:rFonts w:ascii="Times New Roman" w:hAnsi="Times New Roman"/>
                <w:b w:val="0"/>
                <w:sz w:val="17"/>
              </w:rPr>
              <w:t>-4.251763</w:t>
            </w:r>
          </w:p>
        </w:tc>
        <w:tc>
          <w:tcPr>
            <w:tcW w:type="dxa" w:w="2409"/>
          </w:tcPr>
          <w:p>
            <w:pPr>
              <w:spacing w:after="40" w:before="40" w:line="240" w:lineRule="auto"/>
            </w:pPr>
            <w:r>
              <w:rPr>
                <w:rFonts w:ascii="Times New Roman" w:hAnsi="Times New Roman"/>
                <w:b w:val="0"/>
                <w:sz w:val="17"/>
              </w:rPr>
              <w:t>+7.694655</w:t>
            </w:r>
          </w:p>
        </w:tc>
        <w:tc>
          <w:tcPr>
            <w:tcW w:type="dxa" w:w="2409"/>
          </w:tcPr>
          <w:p>
            <w:pPr>
              <w:spacing w:after="40" w:before="40" w:line="240" w:lineRule="auto"/>
            </w:pPr>
            <w:r>
              <w:rPr>
                <w:rFonts w:ascii="Times New Roman" w:hAnsi="Times New Roman"/>
                <w:b w:val="0"/>
                <w:sz w:val="17"/>
              </w:rPr>
              <w:t>+11.817520</w:t>
            </w:r>
          </w:p>
        </w:tc>
      </w:tr>
    </w:tbl>
    <w:p>
      <w:pPr>
        <w:spacing w:after="0"/>
      </w:pPr>
    </w:p>
    <w:p>
      <w:r>
        <w:t>The handout calls Q5 and Q4 positive definite, but these nonsymmetric matrices are approximately orthogonal: their Frobenius orthogonality residuals are 2.284e-06 and 2.176e-06. No reorthogonalization is applied to the given rounded entries.</w:t>
      </w:r>
    </w:p>
    <w:p>
      <w:pPr>
        <w:pStyle w:val="Heading2"/>
        <w:spacing w:before="120" w:after="60"/>
      </w:pPr>
      <w:r>
        <w:rPr>
          <w:sz w:val="23"/>
        </w:rPr>
        <w:t>1.2 Mathematical representation</w:t>
      </w:r>
    </w:p>
    <w:p>
      <w:pPr>
        <w:spacing w:after="120"/>
        <w:jc w:val="center"/>
      </w:pPr>
      <m:oMath>
        <m:r>
          <m:t>A=UΣ</m:t>
        </m:r>
        <m:sSup>
          <m:e>
            <m:r>
              <m:t>V</m:t>
            </m:r>
          </m:e>
          <m:sup>
            <m:r>
              <m:t>T</m:t>
            </m:r>
          </m:sup>
        </m:sSup>
        <m:r>
          <m:t>=</m:t>
        </m:r>
        <m:nary>
          <m:naryPr>
            <m:chr m:val="∑"/>
            <m:limLoc m:val="subSup"/>
            <m:grow m:val="1"/>
            <m:subHide m:val="off"/>
            <m:supHide m:val="off"/>
          </m:naryPr>
          <m:sub>
            <m:r>
              <m:t>i=1</m:t>
            </m:r>
          </m:sub>
          <m:sup>
            <m:r>
              <m:t>r</m:t>
            </m:r>
          </m:sup>
          <m:e>
            <m:sSub>
              <m:e>
                <m:r>
                  <m:t>σ</m:t>
                </m:r>
              </m:e>
              <m:sub>
                <m:r>
                  <m:t>i</m:t>
                </m:r>
              </m:sub>
            </m:sSub>
          </m:e>
        </m:nary>
        <m:sSub>
          <m:e>
            <m:r>
              <m:t>u</m:t>
            </m:r>
          </m:e>
          <m:sub>
            <m:r>
              <m:t>i</m:t>
            </m:r>
          </m:sub>
        </m:sSub>
        <m:sSubSup>
          <m:e>
            <m:r>
              <m:t>v</m:t>
            </m:r>
          </m:e>
          <m:sub>
            <m:r>
              <m:t>i</m:t>
            </m:r>
          </m:sub>
          <m:sup>
            <m:r>
              <m:t>T</m:t>
            </m:r>
          </m:sup>
        </m:sSubSup>
        <m:r>
          <m:t>,</m:t>
        </m:r>
        <m:sSub>
          <m:e>
            <m:r>
              <m:t>A</m:t>
            </m:r>
          </m:e>
          <m:sub>
            <m:r>
              <m:t>k</m:t>
            </m:r>
          </m:sub>
        </m:sSub>
        <m:r>
          <m:t>=</m:t>
        </m:r>
        <m:nary>
          <m:naryPr>
            <m:chr m:val="∑"/>
            <m:limLoc m:val="subSup"/>
            <m:grow m:val="1"/>
            <m:subHide m:val="off"/>
            <m:supHide m:val="off"/>
          </m:naryPr>
          <m:sub>
            <m:r>
              <m:t>i=1</m:t>
            </m:r>
          </m:sub>
          <m:sup>
            <m:r>
              <m:t>k</m:t>
            </m:r>
          </m:sup>
          <m:e>
            <m:sSub>
              <m:e>
                <m:r>
                  <m:t>σ</m:t>
                </m:r>
              </m:e>
              <m:sub>
                <m:r>
                  <m:t>i</m:t>
                </m:r>
              </m:sub>
            </m:sSub>
          </m:e>
        </m:nary>
        <m:sSub>
          <m:e>
            <m:r>
              <m:t>u</m:t>
            </m:r>
          </m:e>
          <m:sub>
            <m:r>
              <m:t>i</m:t>
            </m:r>
          </m:sub>
        </m:sSub>
        <m:sSubSup>
          <m:e>
            <m:r>
              <m:t>v</m:t>
            </m:r>
          </m:e>
          <m:sub>
            <m:r>
              <m:t>i</m:t>
            </m:r>
          </m:sub>
          <m:sup>
            <m:r>
              <m:t>T</m:t>
            </m:r>
          </m:sup>
        </m:sSubSup>
        <m:r>
          <m:t>.</m:t>
        </m:r>
      </m:oMath>
    </w:p>
    <w:p>
      <w:r>
        <w:t>For a real m x n matrix, reduced SVD returns U of size m x r, V-transpose of size r x n and descending singular values, with r = min(m,n). Retaining the leading k terms gives a best rank-at-most-k approximation in the Frobenius norm. Reduced output is distinct from truncation: full_matrices=False controls returned shapes; slicing selects k [4].</w:t>
      </w:r>
    </w:p>
    <w:p>
      <w:pPr>
        <w:pStyle w:val="1"/>
        <w:pageBreakBefore/>
        <w:spacing w:after="160"/>
      </w:pPr>
      <w:r>
        <w:rPr>
          <w:color w:val="17365D"/>
          <w:sz w:val="30"/>
        </w:rPr>
        <w:t>2. Matrix singular values, rank and energy</w:t>
      </w:r>
    </w:p>
    <w:p>
      <w:r>
        <w:t>A teaching implementation obtains the eigenpairs of A-transpose A using numpy.linalg.eigh, orders them by descending eigenvalue, takes square roots to obtain singular values, and forms each left vector as A v / sigma. It is cross-checked against numpy.linalg.svd. Forming A-transpose A squares the condition number, so direct SVD is used for the image and face experiments.</w:t>
      </w:r>
    </w:p>
    <w:p>
      <w:pPr>
        <w:spacing w:after="120"/>
        <w:jc w:val="center"/>
      </w:pPr>
      <m:oMath>
        <m:r>
          <m:t>A</m:t>
        </m:r>
        <m:sSub>
          <m:e>
            <m:r>
              <m:t>v</m:t>
            </m:r>
          </m:e>
          <m:sub>
            <m:r>
              <m:t>i</m:t>
            </m:r>
          </m:sub>
        </m:sSub>
        <m:r>
          <m:t>=</m:t>
        </m:r>
        <m:sSub>
          <m:e>
            <m:r>
              <m:t>σ</m:t>
            </m:r>
          </m:e>
          <m:sub>
            <m:r>
              <m:t>i</m:t>
            </m:r>
          </m:sub>
        </m:sSub>
        <m:sSub>
          <m:e>
            <m:r>
              <m:t>u</m:t>
            </m:r>
          </m:e>
          <m:sub>
            <m:r>
              <m:t>i</m:t>
            </m:r>
          </m:sub>
        </m:sSub>
        <m:r>
          <m:t>,</m:t>
        </m:r>
        <m:sSup>
          <m:e>
            <m:r>
              <m:t>A</m:t>
            </m:r>
          </m:e>
          <m:sup>
            <m:r>
              <m:t>T</m:t>
            </m:r>
          </m:sup>
        </m:sSup>
        <m:sSub>
          <m:e>
            <m:r>
              <m:t>u</m:t>
            </m:r>
          </m:e>
          <m:sub>
            <m:r>
              <m:t>i</m:t>
            </m:r>
          </m:sub>
        </m:sSub>
        <m:r>
          <m:t>=</m:t>
        </m:r>
        <m:sSub>
          <m:e>
            <m:r>
              <m:t>σ</m:t>
            </m:r>
          </m:e>
          <m:sub>
            <m:r>
              <m:t>i</m:t>
            </m:r>
          </m:sub>
        </m:sSub>
        <m:sSub>
          <m:e>
            <m:r>
              <m:t>v</m:t>
            </m:r>
          </m:e>
          <m:sub>
            <m:r>
              <m:t>i</m:t>
            </m:r>
          </m:sub>
        </m:sSub>
        <m:r>
          <m:t>,</m:t>
        </m:r>
        <m:sSup>
          <m:e>
            <m:r>
              <m:t>A</m:t>
            </m:r>
          </m:e>
          <m:sup>
            <m:r>
              <m:t>T</m:t>
            </m:r>
          </m:sup>
        </m:sSup>
        <m:r>
          <m:t>A</m:t>
        </m:r>
        <m:sSub>
          <m:e>
            <m:r>
              <m:t>v</m:t>
            </m:r>
          </m:e>
          <m:sub>
            <m:r>
              <m:t>i</m:t>
            </m:r>
          </m:sub>
        </m:sSub>
        <m:r>
          <m:t>=</m:t>
        </m:r>
        <m:sSubSup>
          <m:e>
            <m:r>
              <m:t>σ</m:t>
            </m:r>
          </m:e>
          <m:sub>
            <m:r>
              <m:t>i</m:t>
            </m:r>
          </m:sub>
          <m:sup>
            <m:r>
              <m:t>2</m:t>
            </m:r>
          </m:sup>
        </m:sSubSup>
        <m:sSub>
          <m:e>
            <m:r>
              <m:t>v</m:t>
            </m:r>
          </m:e>
          <m:sub>
            <m:r>
              <m:t>i</m:t>
            </m:r>
          </m:sub>
        </m:sSub>
        <m:r>
          <m:t>,</m:t>
        </m:r>
        <m:r>
          <m:t>A</m:t>
        </m:r>
        <m:sSup>
          <m:e>
            <m:r>
              <m:t>A</m:t>
            </m:r>
          </m:e>
          <m:sup>
            <m:r>
              <m:t>T</m:t>
            </m:r>
          </m:sup>
        </m:sSup>
        <m:sSub>
          <m:e>
            <m:r>
              <m:t>u</m:t>
            </m:r>
          </m:e>
          <m:sub>
            <m:r>
              <m:t>i</m:t>
            </m:r>
          </m:sub>
        </m:sSub>
        <m:r>
          <m:t>=</m:t>
        </m:r>
        <m:sSubSup>
          <m:e>
            <m:r>
              <m:t>σ</m:t>
            </m:r>
          </m:e>
          <m:sub>
            <m:r>
              <m:t>i</m:t>
            </m:r>
          </m:sub>
          <m:sup>
            <m:r>
              <m:t>2</m:t>
            </m:r>
          </m:sup>
        </m:sSubSup>
        <m:sSub>
          <m:e>
            <m:r>
              <m:t>u</m:t>
            </m:r>
          </m:e>
          <m:sub>
            <m:r>
              <m:t>i</m:t>
            </m:r>
          </m:sub>
        </m:sSub>
        <m:r>
          <m:t>.</m:t>
        </m:r>
      </m:oMath>
    </w:p>
    <w:p>
      <w:r>
        <w:t>Because A is rectangular, u and v are singular vectors of A. They are eigenvectors of A A-transpose and A-transpose A, respectively; they are not ordinary eigenvectors of the rectangular matrix itself.</w:t>
      </w:r>
    </w:p>
    <w:tbl>
      <w:tblPr>
        <w:tblStyle w:val="ab"/>
        <w:tblW w:type="auto" w:w="0"/>
        <w:tblLook w:firstColumn="1" w:firstRow="1" w:lastColumn="0" w:lastRow="0" w:noHBand="0" w:noVBand="1" w:val="04A0"/>
      </w:tblPr>
      <w:tblGrid>
        <w:gridCol w:w="2409"/>
        <w:gridCol w:w="2409"/>
        <w:gridCol w:w="2409"/>
        <w:gridCol w:w="2409"/>
      </w:tblGrid>
      <w:tr>
        <w:trPr>
          <w:tblHeader/>
          <w:cantSplit/>
        </w:trPr>
        <w:tc>
          <w:tcPr>
            <w:tcW w:type="dxa" w:w="2409"/>
            <w:shd w:fill="E8EDF4"/>
          </w:tcPr>
          <w:p>
            <w:pPr>
              <w:spacing w:after="40" w:before="40" w:line="240" w:lineRule="auto"/>
            </w:pPr>
            <w:r>
              <w:rPr>
                <w:rFonts w:ascii="Times New Roman" w:hAnsi="Times New Roman"/>
                <w:b/>
                <w:sz w:val="18"/>
              </w:rPr>
              <w:t>k</w:t>
            </w:r>
          </w:p>
        </w:tc>
        <w:tc>
          <w:tcPr>
            <w:tcW w:type="dxa" w:w="2409"/>
            <w:shd w:fill="E8EDF4"/>
          </w:tcPr>
          <w:p>
            <w:pPr>
              <w:spacing w:after="40" w:before="40" w:line="240" w:lineRule="auto"/>
            </w:pPr>
            <w:r>
              <w:rPr>
                <w:rFonts w:ascii="Times New Roman" w:hAnsi="Times New Roman"/>
                <w:b/>
                <w:sz w:val="18"/>
              </w:rPr>
              <w:t>Singular value</w:t>
            </w:r>
          </w:p>
        </w:tc>
        <w:tc>
          <w:tcPr>
            <w:tcW w:type="dxa" w:w="2409"/>
            <w:shd w:fill="E8EDF4"/>
          </w:tcPr>
          <w:p>
            <w:pPr>
              <w:spacing w:after="40" w:before="40" w:line="240" w:lineRule="auto"/>
            </w:pPr>
            <w:r>
              <w:rPr>
                <w:rFonts w:ascii="Times New Roman" w:hAnsi="Times New Roman"/>
                <w:b/>
                <w:sz w:val="18"/>
              </w:rPr>
              <w:t>Retained energy E(k)</w:t>
            </w:r>
          </w:p>
        </w:tc>
        <w:tc>
          <w:tcPr>
            <w:tcW w:type="dxa" w:w="2409"/>
            <w:shd w:fill="E8EDF4"/>
          </w:tcPr>
          <w:p>
            <w:pPr>
              <w:spacing w:after="40" w:before="40" w:line="240" w:lineRule="auto"/>
            </w:pPr>
            <w:r>
              <w:rPr>
                <w:rFonts w:ascii="Times New Roman" w:hAnsi="Times New Roman"/>
                <w:b/>
                <w:sz w:val="18"/>
              </w:rPr>
              <w:t>Relative error</w:t>
            </w:r>
          </w:p>
        </w:tc>
      </w:tr>
      <w:tr>
        <w:trPr>
          <w:cantSplit/>
        </w:trPr>
        <w:tc>
          <w:tcPr>
            <w:tcW w:type="dxa" w:w="2409"/>
          </w:tcPr>
          <w:p>
            <w:pPr>
              <w:spacing w:after="40" w:before="40" w:line="240" w:lineRule="auto"/>
            </w:pPr>
            <w:r>
              <w:rPr>
                <w:rFonts w:ascii="Times New Roman" w:hAnsi="Times New Roman"/>
                <w:b w:val="0"/>
                <w:sz w:val="18"/>
              </w:rPr>
              <w:t>1</w:t>
            </w:r>
          </w:p>
        </w:tc>
        <w:tc>
          <w:tcPr>
            <w:tcW w:type="dxa" w:w="2409"/>
          </w:tcPr>
          <w:p>
            <w:pPr>
              <w:spacing w:after="40" w:before="40" w:line="240" w:lineRule="auto"/>
            </w:pPr>
            <w:r>
              <w:rPr>
                <w:rFonts w:ascii="Times New Roman" w:hAnsi="Times New Roman"/>
                <w:b w:val="0"/>
                <w:sz w:val="18"/>
              </w:rPr>
              <w:t>100.000015319</w:t>
            </w:r>
          </w:p>
        </w:tc>
        <w:tc>
          <w:tcPr>
            <w:tcW w:type="dxa" w:w="2409"/>
          </w:tcPr>
          <w:p>
            <w:pPr>
              <w:spacing w:after="40" w:before="40" w:line="240" w:lineRule="auto"/>
            </w:pPr>
            <w:r>
              <w:rPr>
                <w:rFonts w:ascii="Times New Roman" w:hAnsi="Times New Roman"/>
                <w:b w:val="0"/>
                <w:sz w:val="18"/>
              </w:rPr>
              <w:t>0.990098022738</w:t>
            </w:r>
          </w:p>
        </w:tc>
        <w:tc>
          <w:tcPr>
            <w:tcW w:type="dxa" w:w="2409"/>
          </w:tcPr>
          <w:p>
            <w:pPr>
              <w:spacing w:after="40" w:before="40" w:line="240" w:lineRule="auto"/>
            </w:pPr>
            <w:r>
              <w:rPr>
                <w:rFonts w:ascii="Times New Roman" w:hAnsi="Times New Roman"/>
                <w:b w:val="0"/>
                <w:sz w:val="18"/>
              </w:rPr>
              <w:t>9.951e-02</w:t>
            </w:r>
          </w:p>
        </w:tc>
      </w:tr>
      <w:tr>
        <w:trPr>
          <w:cantSplit/>
        </w:trPr>
        <w:tc>
          <w:tcPr>
            <w:tcW w:type="dxa" w:w="2409"/>
          </w:tcPr>
          <w:p>
            <w:pPr>
              <w:spacing w:after="40" w:before="40" w:line="240" w:lineRule="auto"/>
            </w:pPr>
            <w:r>
              <w:rPr>
                <w:rFonts w:ascii="Times New Roman" w:hAnsi="Times New Roman"/>
                <w:b w:val="0"/>
                <w:sz w:val="18"/>
              </w:rPr>
              <w:t>2</w:t>
            </w:r>
          </w:p>
        </w:tc>
        <w:tc>
          <w:tcPr>
            <w:tcW w:type="dxa" w:w="2409"/>
          </w:tcPr>
          <w:p>
            <w:pPr>
              <w:spacing w:after="40" w:before="40" w:line="240" w:lineRule="auto"/>
            </w:pPr>
            <w:r>
              <w:rPr>
                <w:rFonts w:ascii="Times New Roman" w:hAnsi="Times New Roman"/>
                <w:b w:val="0"/>
                <w:sz w:val="18"/>
              </w:rPr>
              <w:t>10.000004986</w:t>
            </w:r>
          </w:p>
        </w:tc>
        <w:tc>
          <w:tcPr>
            <w:tcW w:type="dxa" w:w="2409"/>
          </w:tcPr>
          <w:p>
            <w:pPr>
              <w:spacing w:after="40" w:before="40" w:line="240" w:lineRule="auto"/>
            </w:pPr>
            <w:r>
              <w:rPr>
                <w:rFonts w:ascii="Times New Roman" w:hAnsi="Times New Roman"/>
                <w:b w:val="0"/>
                <w:sz w:val="18"/>
              </w:rPr>
              <w:t>0.999999009805</w:t>
            </w:r>
          </w:p>
        </w:tc>
        <w:tc>
          <w:tcPr>
            <w:tcW w:type="dxa" w:w="2409"/>
          </w:tcPr>
          <w:p>
            <w:pPr>
              <w:spacing w:after="40" w:before="40" w:line="240" w:lineRule="auto"/>
            </w:pPr>
            <w:r>
              <w:rPr>
                <w:rFonts w:ascii="Times New Roman" w:hAnsi="Times New Roman"/>
                <w:b w:val="0"/>
                <w:sz w:val="18"/>
              </w:rPr>
              <w:t>9.951e-04</w:t>
            </w:r>
          </w:p>
        </w:tc>
      </w:tr>
      <w:tr>
        <w:trPr>
          <w:cantSplit/>
        </w:trPr>
        <w:tc>
          <w:tcPr>
            <w:tcW w:type="dxa" w:w="2409"/>
          </w:tcPr>
          <w:p>
            <w:pPr>
              <w:spacing w:after="40" w:before="40" w:line="240" w:lineRule="auto"/>
            </w:pPr>
            <w:r>
              <w:rPr>
                <w:rFonts w:ascii="Times New Roman" w:hAnsi="Times New Roman"/>
                <w:b w:val="0"/>
                <w:sz w:val="18"/>
              </w:rPr>
              <w:t>3</w:t>
            </w:r>
          </w:p>
        </w:tc>
        <w:tc>
          <w:tcPr>
            <w:tcW w:type="dxa" w:w="2409"/>
          </w:tcPr>
          <w:p>
            <w:pPr>
              <w:spacing w:after="40" w:before="40" w:line="240" w:lineRule="auto"/>
            </w:pPr>
            <w:r>
              <w:rPr>
                <w:rFonts w:ascii="Times New Roman" w:hAnsi="Times New Roman"/>
                <w:b w:val="0"/>
                <w:sz w:val="18"/>
              </w:rPr>
              <w:t>0.099999934</w:t>
            </w:r>
          </w:p>
        </w:tc>
        <w:tc>
          <w:tcPr>
            <w:tcW w:type="dxa" w:w="2409"/>
          </w:tcPr>
          <w:p>
            <w:pPr>
              <w:spacing w:after="40" w:before="40" w:line="240" w:lineRule="auto"/>
            </w:pPr>
            <w:r>
              <w:rPr>
                <w:rFonts w:ascii="Times New Roman" w:hAnsi="Times New Roman"/>
                <w:b w:val="0"/>
                <w:sz w:val="18"/>
              </w:rPr>
              <w:t>0.999999999901</w:t>
            </w:r>
          </w:p>
        </w:tc>
        <w:tc>
          <w:tcPr>
            <w:tcW w:type="dxa" w:w="2409"/>
          </w:tcPr>
          <w:p>
            <w:pPr>
              <w:spacing w:after="40" w:before="40" w:line="240" w:lineRule="auto"/>
            </w:pPr>
            <w:r>
              <w:rPr>
                <w:rFonts w:ascii="Times New Roman" w:hAnsi="Times New Roman"/>
                <w:b w:val="0"/>
                <w:sz w:val="18"/>
              </w:rPr>
              <w:t>9.950e-06</w:t>
            </w:r>
          </w:p>
        </w:tc>
      </w:tr>
      <w:tr>
        <w:trPr>
          <w:cantSplit/>
        </w:trPr>
        <w:tc>
          <w:tcPr>
            <w:tcW w:type="dxa" w:w="2409"/>
          </w:tcPr>
          <w:p>
            <w:pPr>
              <w:spacing w:after="40" w:before="40" w:line="240" w:lineRule="auto"/>
            </w:pPr>
            <w:r>
              <w:rPr>
                <w:rFonts w:ascii="Times New Roman" w:hAnsi="Times New Roman"/>
                <w:b w:val="0"/>
                <w:sz w:val="18"/>
              </w:rPr>
              <w:t>4</w:t>
            </w:r>
          </w:p>
        </w:tc>
        <w:tc>
          <w:tcPr>
            <w:tcW w:type="dxa" w:w="2409"/>
          </w:tcPr>
          <w:p>
            <w:pPr>
              <w:spacing w:after="40" w:before="40" w:line="240" w:lineRule="auto"/>
            </w:pPr>
            <w:r>
              <w:rPr>
                <w:rFonts w:ascii="Times New Roman" w:hAnsi="Times New Roman"/>
                <w:b w:val="0"/>
                <w:sz w:val="18"/>
              </w:rPr>
              <w:t>0.000999999</w:t>
            </w:r>
          </w:p>
        </w:tc>
        <w:tc>
          <w:tcPr>
            <w:tcW w:type="dxa" w:w="2409"/>
          </w:tcPr>
          <w:p>
            <w:pPr>
              <w:spacing w:after="40" w:before="40" w:line="240" w:lineRule="auto"/>
            </w:pPr>
            <w:r>
              <w:rPr>
                <w:rFonts w:ascii="Times New Roman" w:hAnsi="Times New Roman"/>
                <w:b w:val="0"/>
                <w:sz w:val="18"/>
              </w:rPr>
              <w:t>1.000000000000</w:t>
            </w:r>
          </w:p>
        </w:tc>
        <w:tc>
          <w:tcPr>
            <w:tcW w:type="dxa" w:w="2409"/>
          </w:tcPr>
          <w:p>
            <w:pPr>
              <w:spacing w:after="40" w:before="40" w:line="240" w:lineRule="auto"/>
            </w:pPr>
            <w:r>
              <w:rPr>
                <w:rFonts w:ascii="Times New Roman" w:hAnsi="Times New Roman"/>
                <w:b w:val="0"/>
                <w:sz w:val="18"/>
              </w:rPr>
              <w:t>5.811e-16</w:t>
            </w:r>
          </w:p>
        </w:tc>
      </w:tr>
    </w:tbl>
    <w:p>
      <w:pPr>
        <w:spacing w:after="0"/>
      </w:pPr>
    </w:p>
    <w:p>
      <w:pPr>
        <w:spacing w:after="120"/>
        <w:jc w:val="center"/>
      </w:pPr>
      <m:oMath>
        <m:r>
          <m:t>E(k)=</m:t>
        </m:r>
        <m:f>
          <m:fPr>
            <m:type m:val="bar"/>
          </m:fPr>
          <m:num>
            <m:nary>
              <m:naryPr>
                <m:chr m:val="∑"/>
                <m:limLoc m:val="subSup"/>
                <m:grow m:val="1"/>
                <m:subHide m:val="off"/>
                <m:supHide m:val="on"/>
              </m:naryPr>
              <m:sub>
                <m:r>
                  <m:t>i≤k</m:t>
                </m:r>
              </m:sub>
              <m:sup/>
              <m:e>
                <m:sSubSup>
                  <m:e>
                    <m:r>
                      <m:t>σ</m:t>
                    </m:r>
                  </m:e>
                  <m:sub>
                    <m:r>
                      <m:t>i</m:t>
                    </m:r>
                  </m:sub>
                  <m:sup>
                    <m:r>
                      <m:t>2</m:t>
                    </m:r>
                  </m:sup>
                </m:sSubSup>
              </m:e>
            </m:nary>
          </m:num>
          <m:den>
            <m:nary>
              <m:naryPr>
                <m:chr m:val="∑"/>
                <m:limLoc m:val="subSup"/>
                <m:grow m:val="1"/>
                <m:subHide m:val="off"/>
                <m:supHide m:val="on"/>
              </m:naryPr>
              <m:sub>
                <m:r>
                  <m:t>i</m:t>
                </m:r>
              </m:sub>
              <m:sup/>
              <m:e>
                <m:sSubSup>
                  <m:e>
                    <m:r>
                      <m:t>σ</m:t>
                    </m:r>
                  </m:e>
                  <m:sub>
                    <m:r>
                      <m:t>i</m:t>
                    </m:r>
                  </m:sub>
                  <m:sup>
                    <m:r>
                      <m:t>2</m:t>
                    </m:r>
                  </m:sup>
                </m:sSubSup>
              </m:e>
            </m:nary>
          </m:den>
        </m:f>
        <m:r>
          <m:t>,</m:t>
        </m:r>
        <m:f>
          <m:fPr>
            <m:type m:val="bar"/>
          </m:fPr>
          <m:num>
            <m:sSub>
              <m:e>
                <m:d>
                  <m:dPr>
                    <m:begChr m:val="‖"/>
                    <m:sepChr m:val=""/>
                    <m:endChr m:val="‖"/>
                  </m:dPr>
                  <m:e>
                    <m:r>
                      <m:t>A−</m:t>
                    </m:r>
                    <m:sSub>
                      <m:e>
                        <m:r>
                          <m:t>A</m:t>
                        </m:r>
                      </m:e>
                      <m:sub>
                        <m:r>
                          <m:t>k</m:t>
                        </m:r>
                      </m:sub>
                    </m:sSub>
                  </m:e>
                </m:d>
              </m:e>
              <m:sub>
                <m:r>
                  <m:t>F</m:t>
                </m:r>
              </m:sub>
            </m:sSub>
          </m:num>
          <m:den>
            <m:sSub>
              <m:e>
                <m:d>
                  <m:dPr>
                    <m:begChr m:val="‖"/>
                    <m:sepChr m:val=""/>
                    <m:endChr m:val="‖"/>
                  </m:dPr>
                  <m:e>
                    <m:r>
                      <m:t>A</m:t>
                    </m:r>
                  </m:e>
                </m:d>
              </m:e>
              <m:sub>
                <m:r>
                  <m:t>F</m:t>
                </m:r>
              </m:sub>
            </m:sSub>
          </m:den>
        </m:f>
        <m:r>
          <m:t>=</m:t>
        </m:r>
        <m:rad>
          <m:radPr>
            <m:degHide m:val="on"/>
          </m:radPr>
          <m:deg/>
          <m:e>
            <m:r>
              <m:t>1−E(k)</m:t>
            </m:r>
          </m:e>
        </m:rad>
        <m:r>
          <m:t>.</m:t>
        </m:r>
      </m:oMath>
    </w:p>
    <w:p>
      <w:r>
        <w:t>All four singular values are nonzero, so A has rank 4 and full column rank. Its two-norm condition number is 100000.071. The first two components retain about 99.999901% of the energy, but this does not change the exact rank. A-transpose A has four positive eigenvalues, approximately 10000, 100, 0.01 and 0.000001. A A-transpose has one additional zero eigenvalue.</w:t>
      </w:r>
    </w:p>
    <w:p>
      <w:r>
        <w:t>The two implementations differ in singular values by at most 5.487e-11. Summing all four rank-one terms gives a reconstruction residual of 5.975e-14. The measured relative reconstruction error at k=4 is a floating-point residual; the mathematical truncated-SVD tail is exactly zero.</w:t>
      </w:r>
    </w:p>
    <w:p>
      <w:pPr>
        <w:pStyle w:val="Heading2"/>
        <w:spacing w:before="120" w:after="60"/>
      </w:pPr>
      <w:r>
        <w:rPr>
          <w:sz w:val="23"/>
        </w:rPr>
        <w:t>Left and right singular vectors</w:t>
      </w:r>
    </w:p>
    <w:p>
      <w:pPr>
        <w:pStyle w:val="Heading2"/>
        <w:spacing w:before="120" w:after="60"/>
      </w:pPr>
      <w:r>
        <w:rPr>
          <w:sz w:val="23"/>
        </w:rPr>
        <w:t>Reduced U: each column is a left singular vector</w:t>
      </w:r>
    </w:p>
    <w:tbl>
      <w:tblPr>
        <w:tblStyle w:val="ab"/>
        <w:tblW w:type="auto" w:w="0"/>
        <w:tblLook w:firstColumn="1" w:firstRow="1" w:lastColumn="0" w:lastRow="0" w:noHBand="0" w:noVBand="1" w:val="04A0"/>
      </w:tblPr>
      <w:tblGrid>
        <w:gridCol w:w="2409"/>
        <w:gridCol w:w="2409"/>
        <w:gridCol w:w="2409"/>
        <w:gridCol w:w="2409"/>
      </w:tblGrid>
      <w:tr>
        <w:trPr>
          <w:tblHeader/>
          <w:cantSplit/>
        </w:trPr>
        <w:tc>
          <w:tcPr>
            <w:tcW w:type="dxa" w:w="2409"/>
            <w:shd w:fill="E8EDF4"/>
          </w:tcPr>
          <w:p>
            <w:pPr>
              <w:spacing w:after="40" w:before="40" w:line="240" w:lineRule="auto"/>
            </w:pPr>
            <w:r>
              <w:rPr>
                <w:rFonts w:ascii="Times New Roman" w:hAnsi="Times New Roman"/>
                <w:b/>
                <w:sz w:val="17"/>
              </w:rPr>
              <w:t>Column 1</w:t>
            </w:r>
          </w:p>
        </w:tc>
        <w:tc>
          <w:tcPr>
            <w:tcW w:type="dxa" w:w="2409"/>
            <w:shd w:fill="E8EDF4"/>
          </w:tcPr>
          <w:p>
            <w:pPr>
              <w:spacing w:after="40" w:before="40" w:line="240" w:lineRule="auto"/>
            </w:pPr>
            <w:r>
              <w:rPr>
                <w:rFonts w:ascii="Times New Roman" w:hAnsi="Times New Roman"/>
                <w:b/>
                <w:sz w:val="17"/>
              </w:rPr>
              <w:t>Column 2</w:t>
            </w:r>
          </w:p>
        </w:tc>
        <w:tc>
          <w:tcPr>
            <w:tcW w:type="dxa" w:w="2409"/>
            <w:shd w:fill="E8EDF4"/>
          </w:tcPr>
          <w:p>
            <w:pPr>
              <w:spacing w:after="40" w:before="40" w:line="240" w:lineRule="auto"/>
            </w:pPr>
            <w:r>
              <w:rPr>
                <w:rFonts w:ascii="Times New Roman" w:hAnsi="Times New Roman"/>
                <w:b/>
                <w:sz w:val="17"/>
              </w:rPr>
              <w:t>Column 3</w:t>
            </w:r>
          </w:p>
        </w:tc>
        <w:tc>
          <w:tcPr>
            <w:tcW w:type="dxa" w:w="2409"/>
            <w:shd w:fill="E8EDF4"/>
          </w:tcPr>
          <w:p>
            <w:pPr>
              <w:spacing w:after="40" w:before="40" w:line="240" w:lineRule="auto"/>
            </w:pPr>
            <w:r>
              <w:rPr>
                <w:rFonts w:ascii="Times New Roman" w:hAnsi="Times New Roman"/>
                <w:b/>
                <w:sz w:val="17"/>
              </w:rPr>
              <w:t>Column 4</w:t>
            </w:r>
          </w:p>
        </w:tc>
      </w:tr>
      <w:tr>
        <w:trPr>
          <w:cantSplit/>
        </w:trPr>
        <w:tc>
          <w:tcPr>
            <w:tcW w:type="dxa" w:w="2409"/>
          </w:tcPr>
          <w:p>
            <w:pPr>
              <w:spacing w:after="40" w:before="40" w:line="240" w:lineRule="auto"/>
            </w:pPr>
            <w:r>
              <w:rPr>
                <w:rFonts w:ascii="Times New Roman" w:hAnsi="Times New Roman"/>
                <w:b w:val="0"/>
                <w:sz w:val="17"/>
              </w:rPr>
              <w:t>-0.130739</w:t>
            </w:r>
          </w:p>
        </w:tc>
        <w:tc>
          <w:tcPr>
            <w:tcW w:type="dxa" w:w="2409"/>
          </w:tcPr>
          <w:p>
            <w:pPr>
              <w:spacing w:after="40" w:before="40" w:line="240" w:lineRule="auto"/>
            </w:pPr>
            <w:r>
              <w:rPr>
                <w:rFonts w:ascii="Times New Roman" w:hAnsi="Times New Roman"/>
                <w:b w:val="0"/>
                <w:sz w:val="17"/>
              </w:rPr>
              <w:t>+0.608762</w:t>
            </w:r>
          </w:p>
        </w:tc>
        <w:tc>
          <w:tcPr>
            <w:tcW w:type="dxa" w:w="2409"/>
          </w:tcPr>
          <w:p>
            <w:pPr>
              <w:spacing w:after="40" w:before="40" w:line="240" w:lineRule="auto"/>
            </w:pPr>
            <w:r>
              <w:rPr>
                <w:rFonts w:ascii="Times New Roman" w:hAnsi="Times New Roman"/>
                <w:b w:val="0"/>
                <w:sz w:val="17"/>
              </w:rPr>
              <w:t>-0.043819</w:t>
            </w:r>
          </w:p>
        </w:tc>
        <w:tc>
          <w:tcPr>
            <w:tcW w:type="dxa" w:w="2409"/>
          </w:tcPr>
          <w:p>
            <w:pPr>
              <w:spacing w:after="40" w:before="40" w:line="240" w:lineRule="auto"/>
            </w:pPr>
            <w:r>
              <w:rPr>
                <w:rFonts w:ascii="Times New Roman" w:hAnsi="Times New Roman"/>
                <w:b w:val="0"/>
                <w:sz w:val="17"/>
              </w:rPr>
              <w:t>-0.780233</w:t>
            </w:r>
          </w:p>
        </w:tc>
      </w:tr>
      <w:tr>
        <w:trPr>
          <w:cantSplit/>
        </w:trPr>
        <w:tc>
          <w:tcPr>
            <w:tcW w:type="dxa" w:w="2409"/>
          </w:tcPr>
          <w:p>
            <w:pPr>
              <w:spacing w:after="40" w:before="40" w:line="240" w:lineRule="auto"/>
            </w:pPr>
            <w:r>
              <w:rPr>
                <w:rFonts w:ascii="Times New Roman" w:hAnsi="Times New Roman"/>
                <w:b w:val="0"/>
                <w:sz w:val="17"/>
              </w:rPr>
              <w:t>-0.842723</w:t>
            </w:r>
          </w:p>
        </w:tc>
        <w:tc>
          <w:tcPr>
            <w:tcW w:type="dxa" w:w="2409"/>
          </w:tcPr>
          <w:p>
            <w:pPr>
              <w:spacing w:after="40" w:before="40" w:line="240" w:lineRule="auto"/>
            </w:pPr>
            <w:r>
              <w:rPr>
                <w:rFonts w:ascii="Times New Roman" w:hAnsi="Times New Roman"/>
                <w:b w:val="0"/>
                <w:sz w:val="17"/>
              </w:rPr>
              <w:t>-0.093659</w:t>
            </w:r>
          </w:p>
        </w:tc>
        <w:tc>
          <w:tcPr>
            <w:tcW w:type="dxa" w:w="2409"/>
          </w:tcPr>
          <w:p>
            <w:pPr>
              <w:spacing w:after="40" w:before="40" w:line="240" w:lineRule="auto"/>
            </w:pPr>
            <w:r>
              <w:rPr>
                <w:rFonts w:ascii="Times New Roman" w:hAnsi="Times New Roman"/>
                <w:b w:val="0"/>
                <w:sz w:val="17"/>
              </w:rPr>
              <w:t>-0.312900</w:t>
            </w:r>
          </w:p>
        </w:tc>
        <w:tc>
          <w:tcPr>
            <w:tcW w:type="dxa" w:w="2409"/>
          </w:tcPr>
          <w:p>
            <w:pPr>
              <w:spacing w:after="40" w:before="40" w:line="240" w:lineRule="auto"/>
            </w:pPr>
            <w:r>
              <w:rPr>
                <w:rFonts w:ascii="Times New Roman" w:hAnsi="Times New Roman"/>
                <w:b w:val="0"/>
                <w:sz w:val="17"/>
              </w:rPr>
              <w:t>+0.107165</w:t>
            </w:r>
          </w:p>
        </w:tc>
      </w:tr>
      <w:tr>
        <w:trPr>
          <w:cantSplit/>
        </w:trPr>
        <w:tc>
          <w:tcPr>
            <w:tcW w:type="dxa" w:w="2409"/>
          </w:tcPr>
          <w:p>
            <w:pPr>
              <w:spacing w:after="40" w:before="40" w:line="240" w:lineRule="auto"/>
            </w:pPr>
            <w:r>
              <w:rPr>
                <w:rFonts w:ascii="Times New Roman" w:hAnsi="Times New Roman"/>
                <w:b w:val="0"/>
                <w:sz w:val="17"/>
              </w:rPr>
              <w:t>+0.251167</w:t>
            </w:r>
          </w:p>
        </w:tc>
        <w:tc>
          <w:tcPr>
            <w:tcW w:type="dxa" w:w="2409"/>
          </w:tcPr>
          <w:p>
            <w:pPr>
              <w:spacing w:after="40" w:before="40" w:line="240" w:lineRule="auto"/>
            </w:pPr>
            <w:r>
              <w:rPr>
                <w:rFonts w:ascii="Times New Roman" w:hAnsi="Times New Roman"/>
                <w:b w:val="0"/>
                <w:sz w:val="17"/>
              </w:rPr>
              <w:t>-0.638035</w:t>
            </w:r>
          </w:p>
        </w:tc>
        <w:tc>
          <w:tcPr>
            <w:tcW w:type="dxa" w:w="2409"/>
          </w:tcPr>
          <w:p>
            <w:pPr>
              <w:spacing w:after="40" w:before="40" w:line="240" w:lineRule="auto"/>
            </w:pPr>
            <w:r>
              <w:rPr>
                <w:rFonts w:ascii="Times New Roman" w:hAnsi="Times New Roman"/>
                <w:b w:val="0"/>
                <w:sz w:val="17"/>
              </w:rPr>
              <w:t>-0.511983</w:t>
            </w:r>
          </w:p>
        </w:tc>
        <w:tc>
          <w:tcPr>
            <w:tcW w:type="dxa" w:w="2409"/>
          </w:tcPr>
          <w:p>
            <w:pPr>
              <w:spacing w:after="40" w:before="40" w:line="240" w:lineRule="auto"/>
            </w:pPr>
            <w:r>
              <w:rPr>
                <w:rFonts w:ascii="Times New Roman" w:hAnsi="Times New Roman"/>
                <w:b w:val="0"/>
                <w:sz w:val="17"/>
              </w:rPr>
              <w:t>-0.505413</w:t>
            </w:r>
          </w:p>
        </w:tc>
      </w:tr>
      <w:tr>
        <w:trPr>
          <w:cantSplit/>
        </w:trPr>
        <w:tc>
          <w:tcPr>
            <w:tcW w:type="dxa" w:w="2409"/>
          </w:tcPr>
          <w:p>
            <w:pPr>
              <w:spacing w:after="40" w:before="40" w:line="240" w:lineRule="auto"/>
            </w:pPr>
            <w:r>
              <w:rPr>
                <w:rFonts w:ascii="Times New Roman" w:hAnsi="Times New Roman"/>
                <w:b w:val="0"/>
                <w:sz w:val="17"/>
              </w:rPr>
              <w:t>-0.426363</w:t>
            </w:r>
          </w:p>
        </w:tc>
        <w:tc>
          <w:tcPr>
            <w:tcW w:type="dxa" w:w="2409"/>
          </w:tcPr>
          <w:p>
            <w:pPr>
              <w:spacing w:after="40" w:before="40" w:line="240" w:lineRule="auto"/>
            </w:pPr>
            <w:r>
              <w:rPr>
                <w:rFonts w:ascii="Times New Roman" w:hAnsi="Times New Roman"/>
                <w:b w:val="0"/>
                <w:sz w:val="17"/>
              </w:rPr>
              <w:t>-0.217889</w:t>
            </w:r>
          </w:p>
        </w:tc>
        <w:tc>
          <w:tcPr>
            <w:tcW w:type="dxa" w:w="2409"/>
          </w:tcPr>
          <w:p>
            <w:pPr>
              <w:spacing w:after="40" w:before="40" w:line="240" w:lineRule="auto"/>
            </w:pPr>
            <w:r>
              <w:rPr>
                <w:rFonts w:ascii="Times New Roman" w:hAnsi="Times New Roman"/>
                <w:b w:val="0"/>
                <w:sz w:val="17"/>
              </w:rPr>
              <w:t>+0.017690</w:t>
            </w:r>
          </w:p>
        </w:tc>
        <w:tc>
          <w:tcPr>
            <w:tcW w:type="dxa" w:w="2409"/>
          </w:tcPr>
          <w:p>
            <w:pPr>
              <w:spacing w:after="40" w:before="40" w:line="240" w:lineRule="auto"/>
            </w:pPr>
            <w:r>
              <w:rPr>
                <w:rFonts w:ascii="Times New Roman" w:hAnsi="Times New Roman"/>
                <w:b w:val="0"/>
                <w:sz w:val="17"/>
              </w:rPr>
              <w:t>-0.144392</w:t>
            </w:r>
          </w:p>
        </w:tc>
      </w:tr>
      <w:tr>
        <w:trPr>
          <w:cantSplit/>
        </w:trPr>
        <w:tc>
          <w:tcPr>
            <w:tcW w:type="dxa" w:w="2409"/>
          </w:tcPr>
          <w:p>
            <w:pPr>
              <w:spacing w:after="40" w:before="40" w:line="240" w:lineRule="auto"/>
            </w:pPr>
            <w:r>
              <w:rPr>
                <w:rFonts w:ascii="Times New Roman" w:hAnsi="Times New Roman"/>
                <w:b w:val="0"/>
                <w:sz w:val="17"/>
              </w:rPr>
              <w:t>-0.166897</w:t>
            </w:r>
          </w:p>
        </w:tc>
        <w:tc>
          <w:tcPr>
            <w:tcW w:type="dxa" w:w="2409"/>
          </w:tcPr>
          <w:p>
            <w:pPr>
              <w:spacing w:after="40" w:before="40" w:line="240" w:lineRule="auto"/>
            </w:pPr>
            <w:r>
              <w:rPr>
                <w:rFonts w:ascii="Times New Roman" w:hAnsi="Times New Roman"/>
                <w:b w:val="0"/>
                <w:sz w:val="17"/>
              </w:rPr>
              <w:t>-0.407521</w:t>
            </w:r>
          </w:p>
        </w:tc>
        <w:tc>
          <w:tcPr>
            <w:tcW w:type="dxa" w:w="2409"/>
          </w:tcPr>
          <w:p>
            <w:pPr>
              <w:spacing w:after="40" w:before="40" w:line="240" w:lineRule="auto"/>
            </w:pPr>
            <w:r>
              <w:rPr>
                <w:rFonts w:ascii="Times New Roman" w:hAnsi="Times New Roman"/>
                <w:b w:val="0"/>
                <w:sz w:val="17"/>
              </w:rPr>
              <w:t>+0.798582</w:t>
            </w:r>
          </w:p>
        </w:tc>
        <w:tc>
          <w:tcPr>
            <w:tcW w:type="dxa" w:w="2409"/>
          </w:tcPr>
          <w:p>
            <w:pPr>
              <w:spacing w:after="40" w:before="40" w:line="240" w:lineRule="auto"/>
            </w:pPr>
            <w:r>
              <w:rPr>
                <w:rFonts w:ascii="Times New Roman" w:hAnsi="Times New Roman"/>
                <w:b w:val="0"/>
                <w:sz w:val="17"/>
              </w:rPr>
              <w:t>-0.321653</w:t>
            </w:r>
          </w:p>
        </w:tc>
      </w:tr>
    </w:tbl>
    <w:p>
      <w:pPr>
        <w:spacing w:after="0"/>
      </w:pPr>
    </w:p>
    <w:p>
      <w:pPr>
        <w:pStyle w:val="Heading2"/>
        <w:spacing w:before="120" w:after="60"/>
      </w:pPr>
      <w:r>
        <w:rPr>
          <w:sz w:val="23"/>
        </w:rPr>
        <w:t>V-transpose: each row transposes to a right singular vector</w:t>
      </w:r>
    </w:p>
    <w:tbl>
      <w:tblPr>
        <w:tblStyle w:val="ab"/>
        <w:tblW w:type="auto" w:w="0"/>
        <w:tblLook w:firstColumn="1" w:firstRow="1" w:lastColumn="0" w:lastRow="0" w:noHBand="0" w:noVBand="1" w:val="04A0"/>
      </w:tblPr>
      <w:tblGrid>
        <w:gridCol w:w="2409"/>
        <w:gridCol w:w="2409"/>
        <w:gridCol w:w="2409"/>
        <w:gridCol w:w="2409"/>
      </w:tblGrid>
      <w:tr>
        <w:trPr>
          <w:tblHeader/>
          <w:cantSplit/>
        </w:trPr>
        <w:tc>
          <w:tcPr>
            <w:tcW w:type="dxa" w:w="2409"/>
            <w:shd w:fill="E8EDF4"/>
          </w:tcPr>
          <w:p>
            <w:pPr>
              <w:spacing w:after="40" w:before="40" w:line="240" w:lineRule="auto"/>
            </w:pPr>
            <w:r>
              <w:rPr>
                <w:rFonts w:ascii="Times New Roman" w:hAnsi="Times New Roman"/>
                <w:b/>
                <w:sz w:val="17"/>
              </w:rPr>
              <w:t>Column 1</w:t>
            </w:r>
          </w:p>
        </w:tc>
        <w:tc>
          <w:tcPr>
            <w:tcW w:type="dxa" w:w="2409"/>
            <w:shd w:fill="E8EDF4"/>
          </w:tcPr>
          <w:p>
            <w:pPr>
              <w:spacing w:after="40" w:before="40" w:line="240" w:lineRule="auto"/>
            </w:pPr>
            <w:r>
              <w:rPr>
                <w:rFonts w:ascii="Times New Roman" w:hAnsi="Times New Roman"/>
                <w:b/>
                <w:sz w:val="17"/>
              </w:rPr>
              <w:t>Column 2</w:t>
            </w:r>
          </w:p>
        </w:tc>
        <w:tc>
          <w:tcPr>
            <w:tcW w:type="dxa" w:w="2409"/>
            <w:shd w:fill="E8EDF4"/>
          </w:tcPr>
          <w:p>
            <w:pPr>
              <w:spacing w:after="40" w:before="40" w:line="240" w:lineRule="auto"/>
            </w:pPr>
            <w:r>
              <w:rPr>
                <w:rFonts w:ascii="Times New Roman" w:hAnsi="Times New Roman"/>
                <w:b/>
                <w:sz w:val="17"/>
              </w:rPr>
              <w:t>Column 3</w:t>
            </w:r>
          </w:p>
        </w:tc>
        <w:tc>
          <w:tcPr>
            <w:tcW w:type="dxa" w:w="2409"/>
            <w:shd w:fill="E8EDF4"/>
          </w:tcPr>
          <w:p>
            <w:pPr>
              <w:spacing w:after="40" w:before="40" w:line="240" w:lineRule="auto"/>
            </w:pPr>
            <w:r>
              <w:rPr>
                <w:rFonts w:ascii="Times New Roman" w:hAnsi="Times New Roman"/>
                <w:b/>
                <w:sz w:val="17"/>
              </w:rPr>
              <w:t>Column 4</w:t>
            </w:r>
          </w:p>
        </w:tc>
      </w:tr>
      <w:tr>
        <w:trPr>
          <w:cantSplit/>
        </w:trPr>
        <w:tc>
          <w:tcPr>
            <w:tcW w:type="dxa" w:w="2409"/>
          </w:tcPr>
          <w:p>
            <w:pPr>
              <w:spacing w:after="40" w:before="40" w:line="240" w:lineRule="auto"/>
            </w:pPr>
            <w:r>
              <w:rPr>
                <w:rFonts w:ascii="Times New Roman" w:hAnsi="Times New Roman"/>
                <w:b w:val="0"/>
                <w:sz w:val="17"/>
              </w:rPr>
              <w:t>+0.690420</w:t>
            </w:r>
          </w:p>
        </w:tc>
        <w:tc>
          <w:tcPr>
            <w:tcW w:type="dxa" w:w="2409"/>
          </w:tcPr>
          <w:p>
            <w:pPr>
              <w:spacing w:after="40" w:before="40" w:line="240" w:lineRule="auto"/>
            </w:pPr>
            <w:r>
              <w:rPr>
                <w:rFonts w:ascii="Times New Roman" w:hAnsi="Times New Roman"/>
                <w:b w:val="0"/>
                <w:sz w:val="17"/>
              </w:rPr>
              <w:t>+0.161962</w:t>
            </w:r>
          </w:p>
        </w:tc>
        <w:tc>
          <w:tcPr>
            <w:tcW w:type="dxa" w:w="2409"/>
          </w:tcPr>
          <w:p>
            <w:pPr>
              <w:spacing w:after="40" w:before="40" w:line="240" w:lineRule="auto"/>
            </w:pPr>
            <w:r>
              <w:rPr>
                <w:rFonts w:ascii="Times New Roman" w:hAnsi="Times New Roman"/>
                <w:b w:val="0"/>
                <w:sz w:val="17"/>
              </w:rPr>
              <w:t>-0.440611</w:t>
            </w:r>
          </w:p>
        </w:tc>
        <w:tc>
          <w:tcPr>
            <w:tcW w:type="dxa" w:w="2409"/>
          </w:tcPr>
          <w:p>
            <w:pPr>
              <w:spacing w:after="40" w:before="40" w:line="240" w:lineRule="auto"/>
            </w:pPr>
            <w:r>
              <w:rPr>
                <w:rFonts w:ascii="Times New Roman" w:hAnsi="Times New Roman"/>
                <w:b w:val="0"/>
                <w:sz w:val="17"/>
              </w:rPr>
              <w:t>-0.550410</w:t>
            </w:r>
          </w:p>
        </w:tc>
      </w:tr>
      <w:tr>
        <w:trPr>
          <w:cantSplit/>
        </w:trPr>
        <w:tc>
          <w:tcPr>
            <w:tcW w:type="dxa" w:w="2409"/>
          </w:tcPr>
          <w:p>
            <w:pPr>
              <w:spacing w:after="40" w:before="40" w:line="240" w:lineRule="auto"/>
            </w:pPr>
            <w:r>
              <w:rPr>
                <w:rFonts w:ascii="Times New Roman" w:hAnsi="Times New Roman"/>
                <w:b w:val="0"/>
                <w:sz w:val="17"/>
              </w:rPr>
              <w:t>-0.657117</w:t>
            </w:r>
          </w:p>
        </w:tc>
        <w:tc>
          <w:tcPr>
            <w:tcW w:type="dxa" w:w="2409"/>
          </w:tcPr>
          <w:p>
            <w:pPr>
              <w:spacing w:after="40" w:before="40" w:line="240" w:lineRule="auto"/>
            </w:pPr>
            <w:r>
              <w:rPr>
                <w:rFonts w:ascii="Times New Roman" w:hAnsi="Times New Roman"/>
                <w:b w:val="0"/>
                <w:sz w:val="17"/>
              </w:rPr>
              <w:t>+0.395218</w:t>
            </w:r>
          </w:p>
        </w:tc>
        <w:tc>
          <w:tcPr>
            <w:tcW w:type="dxa" w:w="2409"/>
          </w:tcPr>
          <w:p>
            <w:pPr>
              <w:spacing w:after="40" w:before="40" w:line="240" w:lineRule="auto"/>
            </w:pPr>
            <w:r>
              <w:rPr>
                <w:rFonts w:ascii="Times New Roman" w:hAnsi="Times New Roman"/>
                <w:b w:val="0"/>
                <w:sz w:val="17"/>
              </w:rPr>
              <w:t>-0.090602</w:t>
            </w:r>
          </w:p>
        </w:tc>
        <w:tc>
          <w:tcPr>
            <w:tcW w:type="dxa" w:w="2409"/>
          </w:tcPr>
          <w:p>
            <w:pPr>
              <w:spacing w:after="40" w:before="40" w:line="240" w:lineRule="auto"/>
            </w:pPr>
            <w:r>
              <w:rPr>
                <w:rFonts w:ascii="Times New Roman" w:hAnsi="Times New Roman"/>
                <w:b w:val="0"/>
                <w:sz w:val="17"/>
              </w:rPr>
              <w:t>-0.635446</w:t>
            </w:r>
          </w:p>
        </w:tc>
      </w:tr>
      <w:tr>
        <w:trPr>
          <w:cantSplit/>
        </w:trPr>
        <w:tc>
          <w:tcPr>
            <w:tcW w:type="dxa" w:w="2409"/>
          </w:tcPr>
          <w:p>
            <w:pPr>
              <w:spacing w:after="40" w:before="40" w:line="240" w:lineRule="auto"/>
            </w:pPr>
            <w:r>
              <w:rPr>
                <w:rFonts w:ascii="Times New Roman" w:hAnsi="Times New Roman"/>
                <w:b w:val="0"/>
                <w:sz w:val="17"/>
              </w:rPr>
              <w:t>+0.008191</w:t>
            </w:r>
          </w:p>
        </w:tc>
        <w:tc>
          <w:tcPr>
            <w:tcW w:type="dxa" w:w="2409"/>
          </w:tcPr>
          <w:p>
            <w:pPr>
              <w:spacing w:after="40" w:before="40" w:line="240" w:lineRule="auto"/>
            </w:pPr>
            <w:r>
              <w:rPr>
                <w:rFonts w:ascii="Times New Roman" w:hAnsi="Times New Roman"/>
                <w:b w:val="0"/>
                <w:sz w:val="17"/>
              </w:rPr>
              <w:t>+0.773622</w:t>
            </w:r>
          </w:p>
        </w:tc>
        <w:tc>
          <w:tcPr>
            <w:tcW w:type="dxa" w:w="2409"/>
          </w:tcPr>
          <w:p>
            <w:pPr>
              <w:spacing w:after="40" w:before="40" w:line="240" w:lineRule="auto"/>
            </w:pPr>
            <w:r>
              <w:rPr>
                <w:rFonts w:ascii="Times New Roman" w:hAnsi="Times New Roman"/>
                <w:b w:val="0"/>
                <w:sz w:val="17"/>
              </w:rPr>
              <w:t>-0.356826</w:t>
            </w:r>
          </w:p>
        </w:tc>
        <w:tc>
          <w:tcPr>
            <w:tcW w:type="dxa" w:w="2409"/>
          </w:tcPr>
          <w:p>
            <w:pPr>
              <w:spacing w:after="40" w:before="40" w:line="240" w:lineRule="auto"/>
            </w:pPr>
            <w:r>
              <w:rPr>
                <w:rFonts w:ascii="Times New Roman" w:hAnsi="Times New Roman"/>
                <w:b w:val="0"/>
                <w:sz w:val="17"/>
              </w:rPr>
              <w:t>+0.523563</w:t>
            </w:r>
          </w:p>
        </w:tc>
      </w:tr>
      <w:tr>
        <w:trPr>
          <w:cantSplit/>
        </w:trPr>
        <w:tc>
          <w:tcPr>
            <w:tcW w:type="dxa" w:w="2409"/>
          </w:tcPr>
          <w:p>
            <w:pPr>
              <w:spacing w:after="40" w:before="40" w:line="240" w:lineRule="auto"/>
            </w:pPr>
            <w:r>
              <w:rPr>
                <w:rFonts w:ascii="Times New Roman" w:hAnsi="Times New Roman"/>
                <w:b w:val="0"/>
                <w:sz w:val="17"/>
              </w:rPr>
              <w:t>-0.302409</w:t>
            </w:r>
          </w:p>
        </w:tc>
        <w:tc>
          <w:tcPr>
            <w:tcW w:type="dxa" w:w="2409"/>
          </w:tcPr>
          <w:p>
            <w:pPr>
              <w:spacing w:after="40" w:before="40" w:line="240" w:lineRule="auto"/>
            </w:pPr>
            <w:r>
              <w:rPr>
                <w:rFonts w:ascii="Times New Roman" w:hAnsi="Times New Roman"/>
                <w:b w:val="0"/>
                <w:sz w:val="17"/>
              </w:rPr>
              <w:t>-0.468060</w:t>
            </w:r>
          </w:p>
        </w:tc>
        <w:tc>
          <w:tcPr>
            <w:tcW w:type="dxa" w:w="2409"/>
          </w:tcPr>
          <w:p>
            <w:pPr>
              <w:spacing w:after="40" w:before="40" w:line="240" w:lineRule="auto"/>
            </w:pPr>
            <w:r>
              <w:rPr>
                <w:rFonts w:ascii="Times New Roman" w:hAnsi="Times New Roman"/>
                <w:b w:val="0"/>
                <w:sz w:val="17"/>
              </w:rPr>
              <w:t>-0.818736</w:t>
            </w:r>
          </w:p>
        </w:tc>
        <w:tc>
          <w:tcPr>
            <w:tcW w:type="dxa" w:w="2409"/>
          </w:tcPr>
          <w:p>
            <w:pPr>
              <w:spacing w:after="40" w:before="40" w:line="240" w:lineRule="auto"/>
            </w:pPr>
            <w:r>
              <w:rPr>
                <w:rFonts w:ascii="Times New Roman" w:hAnsi="Times New Roman"/>
                <w:b w:val="0"/>
                <w:sz w:val="17"/>
              </w:rPr>
              <w:t>+0.138346</w:t>
            </w:r>
          </w:p>
        </w:tc>
      </w:tr>
    </w:tbl>
    <w:p>
      <w:pPr>
        <w:spacing w:after="0"/>
      </w:pPr>
    </w:p>
    <w:p>
      <w:r>
        <w:t>A paired sign change in a left and right vector leaves its rank-one term unchanged. Tables are rounded for readability; full precision is retained in matrix_decomposition.npz.</w:t>
      </w:r>
    </w:p>
    <w:p>
      <w:pPr>
        <w:pStyle w:val="1"/>
        <w:pageBreakBefore/>
        <w:spacing w:after="160"/>
      </w:pPr>
      <w:r>
        <w:rPr>
          <w:color w:val="17365D"/>
          <w:sz w:val="30"/>
        </w:rPr>
        <w:t>3. Explicit sum of rank-one matrices</w:t>
      </w:r>
    </w:p>
    <w:p>
      <w:pPr>
        <w:spacing w:after="120"/>
        <w:jc w:val="center"/>
      </w:pPr>
      <m:oMath>
        <m:sSub>
          <m:e>
            <m:r>
              <m:t>R</m:t>
            </m:r>
          </m:e>
          <m:sub>
            <m:r>
              <m:t>i</m:t>
            </m:r>
          </m:sub>
        </m:sSub>
        <m:r>
          <m:t>=</m:t>
        </m:r>
        <m:sSub>
          <m:e>
            <m:r>
              <m:t>σ</m:t>
            </m:r>
          </m:e>
          <m:sub>
            <m:r>
              <m:t>i</m:t>
            </m:r>
          </m:sub>
        </m:sSub>
        <m:sSub>
          <m:e>
            <m:r>
              <m:t>u</m:t>
            </m:r>
          </m:e>
          <m:sub>
            <m:r>
              <m:t>i</m:t>
            </m:r>
          </m:sub>
        </m:sSub>
        <m:sSubSup>
          <m:e>
            <m:r>
              <m:t>v</m:t>
            </m:r>
          </m:e>
          <m:sub>
            <m:r>
              <m:t>i</m:t>
            </m:r>
          </m:sub>
          <m:sup>
            <m:r>
              <m:t>T</m:t>
            </m:r>
          </m:sup>
        </m:sSubSup>
        <m:r>
          <m:t>,</m:t>
        </m:r>
        <m:r>
          <m:t>A=</m:t>
        </m:r>
        <m:sSub>
          <m:e>
            <m:r>
              <m:t>R</m:t>
            </m:r>
          </m:e>
          <m:sub>
            <m:r>
              <m:t>1</m:t>
            </m:r>
          </m:sub>
        </m:sSub>
        <m:r>
          <m:t>+</m:t>
        </m:r>
        <m:sSub>
          <m:e>
            <m:r>
              <m:t>R</m:t>
            </m:r>
          </m:e>
          <m:sub>
            <m:r>
              <m:t>2</m:t>
            </m:r>
          </m:sub>
        </m:sSub>
        <m:r>
          <m:t>+</m:t>
        </m:r>
        <m:sSub>
          <m:e>
            <m:r>
              <m:t>R</m:t>
            </m:r>
          </m:e>
          <m:sub>
            <m:r>
              <m:t>3</m:t>
            </m:r>
          </m:sub>
        </m:sSub>
        <m:r>
          <m:t>+</m:t>
        </m:r>
        <m:sSub>
          <m:e>
            <m:r>
              <m:t>R</m:t>
            </m:r>
          </m:e>
          <m:sub>
            <m:r>
              <m:t>4</m:t>
            </m:r>
          </m:sub>
        </m:sSub>
        <m:r>
          <m:t>.</m:t>
        </m:r>
      </m:oMath>
    </w:p>
    <w:p>
      <w:r>
        <w:t>The four components below are the requested explicit rank-one decomposition. Each component is 5 x 4, and A_k is obtained by adding the first k components. The full-precision arrays are also saved individually as CSV files.</w:t>
      </w:r>
    </w:p>
    <w:p>
      <w:pPr>
        <w:pStyle w:val="Heading2"/>
        <w:spacing w:before="120" w:after="60"/>
      </w:pPr>
      <w:r>
        <w:rPr>
          <w:sz w:val="23"/>
        </w:rPr>
        <w:t>R1</w:t>
      </w:r>
    </w:p>
    <w:tbl>
      <w:tblPr>
        <w:tblStyle w:val="ab"/>
        <w:tblW w:type="auto" w:w="0"/>
        <w:tblLook w:firstColumn="1" w:firstRow="1" w:lastColumn="0" w:lastRow="0" w:noHBand="0" w:noVBand="1" w:val="04A0"/>
      </w:tblPr>
      <w:tblGrid>
        <w:gridCol w:w="2409"/>
        <w:gridCol w:w="2409"/>
        <w:gridCol w:w="2409"/>
        <w:gridCol w:w="2409"/>
      </w:tblGrid>
      <w:tr>
        <w:trPr>
          <w:tblHeader/>
          <w:cantSplit/>
        </w:trPr>
        <w:tc>
          <w:tcPr>
            <w:tcW w:type="dxa" w:w="2409"/>
            <w:shd w:fill="E8EDF4"/>
          </w:tcPr>
          <w:p>
            <w:pPr>
              <w:spacing w:after="40" w:before="40" w:line="240" w:lineRule="auto"/>
            </w:pPr>
            <w:r>
              <w:rPr>
                <w:rFonts w:ascii="Times New Roman" w:hAnsi="Times New Roman"/>
                <w:b/>
                <w:sz w:val="17"/>
              </w:rPr>
              <w:t>Column 1</w:t>
            </w:r>
          </w:p>
        </w:tc>
        <w:tc>
          <w:tcPr>
            <w:tcW w:type="dxa" w:w="2409"/>
            <w:shd w:fill="E8EDF4"/>
          </w:tcPr>
          <w:p>
            <w:pPr>
              <w:spacing w:after="40" w:before="40" w:line="240" w:lineRule="auto"/>
            </w:pPr>
            <w:r>
              <w:rPr>
                <w:rFonts w:ascii="Times New Roman" w:hAnsi="Times New Roman"/>
                <w:b/>
                <w:sz w:val="17"/>
              </w:rPr>
              <w:t>Column 2</w:t>
            </w:r>
          </w:p>
        </w:tc>
        <w:tc>
          <w:tcPr>
            <w:tcW w:type="dxa" w:w="2409"/>
            <w:shd w:fill="E8EDF4"/>
          </w:tcPr>
          <w:p>
            <w:pPr>
              <w:spacing w:after="40" w:before="40" w:line="240" w:lineRule="auto"/>
            </w:pPr>
            <w:r>
              <w:rPr>
                <w:rFonts w:ascii="Times New Roman" w:hAnsi="Times New Roman"/>
                <w:b/>
                <w:sz w:val="17"/>
              </w:rPr>
              <w:t>Column 3</w:t>
            </w:r>
          </w:p>
        </w:tc>
        <w:tc>
          <w:tcPr>
            <w:tcW w:type="dxa" w:w="2409"/>
            <w:shd w:fill="E8EDF4"/>
          </w:tcPr>
          <w:p>
            <w:pPr>
              <w:spacing w:after="40" w:before="40" w:line="240" w:lineRule="auto"/>
            </w:pPr>
            <w:r>
              <w:rPr>
                <w:rFonts w:ascii="Times New Roman" w:hAnsi="Times New Roman"/>
                <w:b/>
                <w:sz w:val="17"/>
              </w:rPr>
              <w:t>Column 4</w:t>
            </w:r>
          </w:p>
        </w:tc>
      </w:tr>
      <w:tr>
        <w:trPr>
          <w:cantSplit/>
        </w:trPr>
        <w:tc>
          <w:tcPr>
            <w:tcW w:type="dxa" w:w="2409"/>
          </w:tcPr>
          <w:p>
            <w:pPr>
              <w:spacing w:after="40" w:before="40" w:line="240" w:lineRule="auto"/>
            </w:pPr>
            <w:r>
              <w:rPr>
                <w:rFonts w:ascii="Times New Roman" w:hAnsi="Times New Roman"/>
                <w:b w:val="0"/>
                <w:sz w:val="17"/>
              </w:rPr>
              <w:t>-9.0264844</w:t>
            </w:r>
          </w:p>
        </w:tc>
        <w:tc>
          <w:tcPr>
            <w:tcW w:type="dxa" w:w="2409"/>
          </w:tcPr>
          <w:p>
            <w:pPr>
              <w:spacing w:after="40" w:before="40" w:line="240" w:lineRule="auto"/>
            </w:pPr>
            <w:r>
              <w:rPr>
                <w:rFonts w:ascii="Times New Roman" w:hAnsi="Times New Roman"/>
                <w:b w:val="0"/>
                <w:sz w:val="17"/>
              </w:rPr>
              <w:t>-2.1174750</w:t>
            </w:r>
          </w:p>
        </w:tc>
        <w:tc>
          <w:tcPr>
            <w:tcW w:type="dxa" w:w="2409"/>
          </w:tcPr>
          <w:p>
            <w:pPr>
              <w:spacing w:after="40" w:before="40" w:line="240" w:lineRule="auto"/>
            </w:pPr>
            <w:r>
              <w:rPr>
                <w:rFonts w:ascii="Times New Roman" w:hAnsi="Times New Roman"/>
                <w:b w:val="0"/>
                <w:sz w:val="17"/>
              </w:rPr>
              <w:t>+5.7605052</w:t>
            </w:r>
          </w:p>
        </w:tc>
        <w:tc>
          <w:tcPr>
            <w:tcW w:type="dxa" w:w="2409"/>
          </w:tcPr>
          <w:p>
            <w:pPr>
              <w:spacing w:after="40" w:before="40" w:line="240" w:lineRule="auto"/>
            </w:pPr>
            <w:r>
              <w:rPr>
                <w:rFonts w:ascii="Times New Roman" w:hAnsi="Times New Roman"/>
                <w:b w:val="0"/>
                <w:sz w:val="17"/>
              </w:rPr>
              <w:t>+7.1960061</w:t>
            </w:r>
          </w:p>
        </w:tc>
      </w:tr>
      <w:tr>
        <w:trPr>
          <w:cantSplit/>
        </w:trPr>
        <w:tc>
          <w:tcPr>
            <w:tcW w:type="dxa" w:w="2409"/>
          </w:tcPr>
          <w:p>
            <w:pPr>
              <w:spacing w:after="40" w:before="40" w:line="240" w:lineRule="auto"/>
            </w:pPr>
            <w:r>
              <w:rPr>
                <w:rFonts w:ascii="Times New Roman" w:hAnsi="Times New Roman"/>
                <w:b w:val="0"/>
                <w:sz w:val="17"/>
              </w:rPr>
              <w:t>-58.1832851</w:t>
            </w:r>
          </w:p>
        </w:tc>
        <w:tc>
          <w:tcPr>
            <w:tcW w:type="dxa" w:w="2409"/>
          </w:tcPr>
          <w:p>
            <w:pPr>
              <w:spacing w:after="40" w:before="40" w:line="240" w:lineRule="auto"/>
            </w:pPr>
            <w:r>
              <w:rPr>
                <w:rFonts w:ascii="Times New Roman" w:hAnsi="Times New Roman"/>
                <w:b w:val="0"/>
                <w:sz w:val="17"/>
              </w:rPr>
              <w:t>-13.6489077</w:t>
            </w:r>
          </w:p>
        </w:tc>
        <w:tc>
          <w:tcPr>
            <w:tcW w:type="dxa" w:w="2409"/>
          </w:tcPr>
          <w:p>
            <w:pPr>
              <w:spacing w:after="40" w:before="40" w:line="240" w:lineRule="auto"/>
            </w:pPr>
            <w:r>
              <w:rPr>
                <w:rFonts w:ascii="Times New Roman" w:hAnsi="Times New Roman"/>
                <w:b w:val="0"/>
                <w:sz w:val="17"/>
              </w:rPr>
              <w:t>+37.1313016</w:t>
            </w:r>
          </w:p>
        </w:tc>
        <w:tc>
          <w:tcPr>
            <w:tcW w:type="dxa" w:w="2409"/>
          </w:tcPr>
          <w:p>
            <w:pPr>
              <w:spacing w:after="40" w:before="40" w:line="240" w:lineRule="auto"/>
            </w:pPr>
            <w:r>
              <w:rPr>
                <w:rFonts w:ascii="Times New Roman" w:hAnsi="Times New Roman"/>
                <w:b w:val="0"/>
                <w:sz w:val="17"/>
              </w:rPr>
              <w:t>+46.3843126</w:t>
            </w:r>
          </w:p>
        </w:tc>
      </w:tr>
      <w:tr>
        <w:trPr>
          <w:cantSplit/>
        </w:trPr>
        <w:tc>
          <w:tcPr>
            <w:tcW w:type="dxa" w:w="2409"/>
          </w:tcPr>
          <w:p>
            <w:pPr>
              <w:spacing w:after="40" w:before="40" w:line="240" w:lineRule="auto"/>
            </w:pPr>
            <w:r>
              <w:rPr>
                <w:rFonts w:ascii="Times New Roman" w:hAnsi="Times New Roman"/>
                <w:b w:val="0"/>
                <w:sz w:val="17"/>
              </w:rPr>
              <w:t>+17.3410751</w:t>
            </w:r>
          </w:p>
        </w:tc>
        <w:tc>
          <w:tcPr>
            <w:tcW w:type="dxa" w:w="2409"/>
          </w:tcPr>
          <w:p>
            <w:pPr>
              <w:spacing w:after="40" w:before="40" w:line="240" w:lineRule="auto"/>
            </w:pPr>
            <w:r>
              <w:rPr>
                <w:rFonts w:ascii="Times New Roman" w:hAnsi="Times New Roman"/>
                <w:b w:val="0"/>
                <w:sz w:val="17"/>
              </w:rPr>
              <w:t>+4.0679507</w:t>
            </w:r>
          </w:p>
        </w:tc>
        <w:tc>
          <w:tcPr>
            <w:tcW w:type="dxa" w:w="2409"/>
          </w:tcPr>
          <w:p>
            <w:pPr>
              <w:spacing w:after="40" w:before="40" w:line="240" w:lineRule="auto"/>
            </w:pPr>
            <w:r>
              <w:rPr>
                <w:rFonts w:ascii="Times New Roman" w:hAnsi="Times New Roman"/>
                <w:b w:val="0"/>
                <w:sz w:val="17"/>
              </w:rPr>
              <w:t>-11.0666953</w:t>
            </w:r>
          </w:p>
        </w:tc>
        <w:tc>
          <w:tcPr>
            <w:tcW w:type="dxa" w:w="2409"/>
          </w:tcPr>
          <w:p>
            <w:pPr>
              <w:spacing w:after="40" w:before="40" w:line="240" w:lineRule="auto"/>
            </w:pPr>
            <w:r>
              <w:rPr>
                <w:rFonts w:ascii="Times New Roman" w:hAnsi="Times New Roman"/>
                <w:b w:val="0"/>
                <w:sz w:val="17"/>
              </w:rPr>
              <w:t>-13.8244832</w:t>
            </w:r>
          </w:p>
        </w:tc>
      </w:tr>
      <w:tr>
        <w:trPr>
          <w:cantSplit/>
        </w:trPr>
        <w:tc>
          <w:tcPr>
            <w:tcW w:type="dxa" w:w="2409"/>
          </w:tcPr>
          <w:p>
            <w:pPr>
              <w:spacing w:after="40" w:before="40" w:line="240" w:lineRule="auto"/>
            </w:pPr>
            <w:r>
              <w:rPr>
                <w:rFonts w:ascii="Times New Roman" w:hAnsi="Times New Roman"/>
                <w:b w:val="0"/>
                <w:sz w:val="17"/>
              </w:rPr>
              <w:t>-29.4369556</w:t>
            </w:r>
          </w:p>
        </w:tc>
        <w:tc>
          <w:tcPr>
            <w:tcW w:type="dxa" w:w="2409"/>
          </w:tcPr>
          <w:p>
            <w:pPr>
              <w:spacing w:after="40" w:before="40" w:line="240" w:lineRule="auto"/>
            </w:pPr>
            <w:r>
              <w:rPr>
                <w:rFonts w:ascii="Times New Roman" w:hAnsi="Times New Roman"/>
                <w:b w:val="0"/>
                <w:sz w:val="17"/>
              </w:rPr>
              <w:t>-6.9054590</w:t>
            </w:r>
          </w:p>
        </w:tc>
        <w:tc>
          <w:tcPr>
            <w:tcW w:type="dxa" w:w="2409"/>
          </w:tcPr>
          <w:p>
            <w:pPr>
              <w:spacing w:after="40" w:before="40" w:line="240" w:lineRule="auto"/>
            </w:pPr>
            <w:r>
              <w:rPr>
                <w:rFonts w:ascii="Times New Roman" w:hAnsi="Times New Roman"/>
                <w:b w:val="0"/>
                <w:sz w:val="17"/>
              </w:rPr>
              <w:t>+18.7860221</w:t>
            </w:r>
          </w:p>
        </w:tc>
        <w:tc>
          <w:tcPr>
            <w:tcW w:type="dxa" w:w="2409"/>
          </w:tcPr>
          <w:p>
            <w:pPr>
              <w:spacing w:after="40" w:before="40" w:line="240" w:lineRule="auto"/>
            </w:pPr>
            <w:r>
              <w:rPr>
                <w:rFonts w:ascii="Times New Roman" w:hAnsi="Times New Roman"/>
                <w:b w:val="0"/>
                <w:sz w:val="17"/>
              </w:rPr>
              <w:t>+23.4674434</w:t>
            </w:r>
          </w:p>
        </w:tc>
      </w:tr>
      <w:tr>
        <w:trPr>
          <w:cantSplit/>
        </w:trPr>
        <w:tc>
          <w:tcPr>
            <w:tcW w:type="dxa" w:w="2409"/>
          </w:tcPr>
          <w:p>
            <w:pPr>
              <w:spacing w:after="40" w:before="40" w:line="240" w:lineRule="auto"/>
            </w:pPr>
            <w:r>
              <w:rPr>
                <w:rFonts w:ascii="Times New Roman" w:hAnsi="Times New Roman"/>
                <w:b w:val="0"/>
                <w:sz w:val="17"/>
              </w:rPr>
              <w:t>-11.5229023</w:t>
            </w:r>
          </w:p>
        </w:tc>
        <w:tc>
          <w:tcPr>
            <w:tcW w:type="dxa" w:w="2409"/>
          </w:tcPr>
          <w:p>
            <w:pPr>
              <w:spacing w:after="40" w:before="40" w:line="240" w:lineRule="auto"/>
            </w:pPr>
            <w:r>
              <w:rPr>
                <w:rFonts w:ascii="Times New Roman" w:hAnsi="Times New Roman"/>
                <w:b w:val="0"/>
                <w:sz w:val="17"/>
              </w:rPr>
              <w:t>-2.7030964</w:t>
            </w:r>
          </w:p>
        </w:tc>
        <w:tc>
          <w:tcPr>
            <w:tcW w:type="dxa" w:w="2409"/>
          </w:tcPr>
          <w:p>
            <w:pPr>
              <w:spacing w:after="40" w:before="40" w:line="240" w:lineRule="auto"/>
            </w:pPr>
            <w:r>
              <w:rPr>
                <w:rFonts w:ascii="Times New Roman" w:hAnsi="Times New Roman"/>
                <w:b w:val="0"/>
                <w:sz w:val="17"/>
              </w:rPr>
              <w:t>+7.3536645</w:t>
            </w:r>
          </w:p>
        </w:tc>
        <w:tc>
          <w:tcPr>
            <w:tcW w:type="dxa" w:w="2409"/>
          </w:tcPr>
          <w:p>
            <w:pPr>
              <w:spacing w:after="40" w:before="40" w:line="240" w:lineRule="auto"/>
            </w:pPr>
            <w:r>
              <w:rPr>
                <w:rFonts w:ascii="Times New Roman" w:hAnsi="Times New Roman"/>
                <w:b w:val="0"/>
                <w:sz w:val="17"/>
              </w:rPr>
              <w:t>+9.1861761</w:t>
            </w:r>
          </w:p>
        </w:tc>
      </w:tr>
    </w:tbl>
    <w:p>
      <w:pPr>
        <w:spacing w:after="0"/>
      </w:pPr>
    </w:p>
    <w:p>
      <w:pPr>
        <w:pStyle w:val="Heading2"/>
        <w:spacing w:before="120" w:after="60"/>
      </w:pPr>
      <w:r>
        <w:rPr>
          <w:sz w:val="23"/>
        </w:rPr>
        <w:t>R2</w:t>
      </w:r>
    </w:p>
    <w:tbl>
      <w:tblPr>
        <w:tblStyle w:val="ab"/>
        <w:tblW w:type="auto" w:w="0"/>
        <w:tblLook w:firstColumn="1" w:firstRow="1" w:lastColumn="0" w:lastRow="0" w:noHBand="0" w:noVBand="1" w:val="04A0"/>
      </w:tblPr>
      <w:tblGrid>
        <w:gridCol w:w="2409"/>
        <w:gridCol w:w="2409"/>
        <w:gridCol w:w="2409"/>
        <w:gridCol w:w="2409"/>
      </w:tblGrid>
      <w:tr>
        <w:trPr>
          <w:tblHeader/>
          <w:cantSplit/>
        </w:trPr>
        <w:tc>
          <w:tcPr>
            <w:tcW w:type="dxa" w:w="2409"/>
            <w:shd w:fill="E8EDF4"/>
          </w:tcPr>
          <w:p>
            <w:pPr>
              <w:spacing w:after="40" w:before="40" w:line="240" w:lineRule="auto"/>
            </w:pPr>
            <w:r>
              <w:rPr>
                <w:rFonts w:ascii="Times New Roman" w:hAnsi="Times New Roman"/>
                <w:b/>
                <w:sz w:val="17"/>
              </w:rPr>
              <w:t>Column 1</w:t>
            </w:r>
          </w:p>
        </w:tc>
        <w:tc>
          <w:tcPr>
            <w:tcW w:type="dxa" w:w="2409"/>
            <w:shd w:fill="E8EDF4"/>
          </w:tcPr>
          <w:p>
            <w:pPr>
              <w:spacing w:after="40" w:before="40" w:line="240" w:lineRule="auto"/>
            </w:pPr>
            <w:r>
              <w:rPr>
                <w:rFonts w:ascii="Times New Roman" w:hAnsi="Times New Roman"/>
                <w:b/>
                <w:sz w:val="17"/>
              </w:rPr>
              <w:t>Column 2</w:t>
            </w:r>
          </w:p>
        </w:tc>
        <w:tc>
          <w:tcPr>
            <w:tcW w:type="dxa" w:w="2409"/>
            <w:shd w:fill="E8EDF4"/>
          </w:tcPr>
          <w:p>
            <w:pPr>
              <w:spacing w:after="40" w:before="40" w:line="240" w:lineRule="auto"/>
            </w:pPr>
            <w:r>
              <w:rPr>
                <w:rFonts w:ascii="Times New Roman" w:hAnsi="Times New Roman"/>
                <w:b/>
                <w:sz w:val="17"/>
              </w:rPr>
              <w:t>Column 3</w:t>
            </w:r>
          </w:p>
        </w:tc>
        <w:tc>
          <w:tcPr>
            <w:tcW w:type="dxa" w:w="2409"/>
            <w:shd w:fill="E8EDF4"/>
          </w:tcPr>
          <w:p>
            <w:pPr>
              <w:spacing w:after="40" w:before="40" w:line="240" w:lineRule="auto"/>
            </w:pPr>
            <w:r>
              <w:rPr>
                <w:rFonts w:ascii="Times New Roman" w:hAnsi="Times New Roman"/>
                <w:b/>
                <w:sz w:val="17"/>
              </w:rPr>
              <w:t>Column 4</w:t>
            </w:r>
          </w:p>
        </w:tc>
      </w:tr>
      <w:tr>
        <w:trPr>
          <w:cantSplit/>
        </w:trPr>
        <w:tc>
          <w:tcPr>
            <w:tcW w:type="dxa" w:w="2409"/>
          </w:tcPr>
          <w:p>
            <w:pPr>
              <w:spacing w:after="40" w:before="40" w:line="240" w:lineRule="auto"/>
            </w:pPr>
            <w:r>
              <w:rPr>
                <w:rFonts w:ascii="Times New Roman" w:hAnsi="Times New Roman"/>
                <w:b w:val="0"/>
                <w:sz w:val="17"/>
              </w:rPr>
              <w:t>-4.0002762</w:t>
            </w:r>
          </w:p>
        </w:tc>
        <w:tc>
          <w:tcPr>
            <w:tcW w:type="dxa" w:w="2409"/>
          </w:tcPr>
          <w:p>
            <w:pPr>
              <w:spacing w:after="40" w:before="40" w:line="240" w:lineRule="auto"/>
            </w:pPr>
            <w:r>
              <w:rPr>
                <w:rFonts w:ascii="Times New Roman" w:hAnsi="Times New Roman"/>
                <w:b w:val="0"/>
                <w:sz w:val="17"/>
              </w:rPr>
              <w:t>+2.4059370</w:t>
            </w:r>
          </w:p>
        </w:tc>
        <w:tc>
          <w:tcPr>
            <w:tcW w:type="dxa" w:w="2409"/>
          </w:tcPr>
          <w:p>
            <w:pPr>
              <w:spacing w:after="40" w:before="40" w:line="240" w:lineRule="auto"/>
            </w:pPr>
            <w:r>
              <w:rPr>
                <w:rFonts w:ascii="Times New Roman" w:hAnsi="Times New Roman"/>
                <w:b w:val="0"/>
                <w:sz w:val="17"/>
              </w:rPr>
              <w:t>-0.5515516</w:t>
            </w:r>
          </w:p>
        </w:tc>
        <w:tc>
          <w:tcPr>
            <w:tcW w:type="dxa" w:w="2409"/>
          </w:tcPr>
          <w:p>
            <w:pPr>
              <w:spacing w:after="40" w:before="40" w:line="240" w:lineRule="auto"/>
            </w:pPr>
            <w:r>
              <w:rPr>
                <w:rFonts w:ascii="Times New Roman" w:hAnsi="Times New Roman"/>
                <w:b w:val="0"/>
                <w:sz w:val="17"/>
              </w:rPr>
              <w:t>-3.8683546</w:t>
            </w:r>
          </w:p>
        </w:tc>
      </w:tr>
      <w:tr>
        <w:trPr>
          <w:cantSplit/>
        </w:trPr>
        <w:tc>
          <w:tcPr>
            <w:tcW w:type="dxa" w:w="2409"/>
          </w:tcPr>
          <w:p>
            <w:pPr>
              <w:spacing w:after="40" w:before="40" w:line="240" w:lineRule="auto"/>
            </w:pPr>
            <w:r>
              <w:rPr>
                <w:rFonts w:ascii="Times New Roman" w:hAnsi="Times New Roman"/>
                <w:b w:val="0"/>
                <w:sz w:val="17"/>
              </w:rPr>
              <w:t>+0.6154464</w:t>
            </w:r>
          </w:p>
        </w:tc>
        <w:tc>
          <w:tcPr>
            <w:tcW w:type="dxa" w:w="2409"/>
          </w:tcPr>
          <w:p>
            <w:pPr>
              <w:spacing w:after="40" w:before="40" w:line="240" w:lineRule="auto"/>
            </w:pPr>
            <w:r>
              <w:rPr>
                <w:rFonts w:ascii="Times New Roman" w:hAnsi="Times New Roman"/>
                <w:b w:val="0"/>
                <w:sz w:val="17"/>
              </w:rPr>
              <w:t>-0.3701558</w:t>
            </w:r>
          </w:p>
        </w:tc>
        <w:tc>
          <w:tcPr>
            <w:tcW w:type="dxa" w:w="2409"/>
          </w:tcPr>
          <w:p>
            <w:pPr>
              <w:spacing w:after="40" w:before="40" w:line="240" w:lineRule="auto"/>
            </w:pPr>
            <w:r>
              <w:rPr>
                <w:rFonts w:ascii="Times New Roman" w:hAnsi="Times New Roman"/>
                <w:b w:val="0"/>
                <w:sz w:val="17"/>
              </w:rPr>
              <w:t>+0.0848567</w:t>
            </w:r>
          </w:p>
        </w:tc>
        <w:tc>
          <w:tcPr>
            <w:tcW w:type="dxa" w:w="2409"/>
          </w:tcPr>
          <w:p>
            <w:pPr>
              <w:spacing w:after="40" w:before="40" w:line="240" w:lineRule="auto"/>
            </w:pPr>
            <w:r>
              <w:rPr>
                <w:rFonts w:ascii="Times New Roman" w:hAnsi="Times New Roman"/>
                <w:b w:val="0"/>
                <w:sz w:val="17"/>
              </w:rPr>
              <w:t>+0.5951501</w:t>
            </w:r>
          </w:p>
        </w:tc>
      </w:tr>
      <w:tr>
        <w:trPr>
          <w:cantSplit/>
        </w:trPr>
        <w:tc>
          <w:tcPr>
            <w:tcW w:type="dxa" w:w="2409"/>
          </w:tcPr>
          <w:p>
            <w:pPr>
              <w:spacing w:after="40" w:before="40" w:line="240" w:lineRule="auto"/>
            </w:pPr>
            <w:r>
              <w:rPr>
                <w:rFonts w:ascii="Times New Roman" w:hAnsi="Times New Roman"/>
                <w:b w:val="0"/>
                <w:sz w:val="17"/>
              </w:rPr>
              <w:t>+4.1926334</w:t>
            </w:r>
          </w:p>
        </w:tc>
        <w:tc>
          <w:tcPr>
            <w:tcW w:type="dxa" w:w="2409"/>
          </w:tcPr>
          <w:p>
            <w:pPr>
              <w:spacing w:after="40" w:before="40" w:line="240" w:lineRule="auto"/>
            </w:pPr>
            <w:r>
              <w:rPr>
                <w:rFonts w:ascii="Times New Roman" w:hAnsi="Times New Roman"/>
                <w:b w:val="0"/>
                <w:sz w:val="17"/>
              </w:rPr>
              <w:t>-2.5216289</w:t>
            </w:r>
          </w:p>
        </w:tc>
        <w:tc>
          <w:tcPr>
            <w:tcW w:type="dxa" w:w="2409"/>
          </w:tcPr>
          <w:p>
            <w:pPr>
              <w:spacing w:after="40" w:before="40" w:line="240" w:lineRule="auto"/>
            </w:pPr>
            <w:r>
              <w:rPr>
                <w:rFonts w:ascii="Times New Roman" w:hAnsi="Times New Roman"/>
                <w:b w:val="0"/>
                <w:sz w:val="17"/>
              </w:rPr>
              <w:t>+0.5780735</w:t>
            </w:r>
          </w:p>
        </w:tc>
        <w:tc>
          <w:tcPr>
            <w:tcW w:type="dxa" w:w="2409"/>
          </w:tcPr>
          <w:p>
            <w:pPr>
              <w:spacing w:after="40" w:before="40" w:line="240" w:lineRule="auto"/>
            </w:pPr>
            <w:r>
              <w:rPr>
                <w:rFonts w:ascii="Times New Roman" w:hAnsi="Times New Roman"/>
                <w:b w:val="0"/>
                <w:sz w:val="17"/>
              </w:rPr>
              <w:t>+4.0543682</w:t>
            </w:r>
          </w:p>
        </w:tc>
      </w:tr>
      <w:tr>
        <w:trPr>
          <w:cantSplit/>
        </w:trPr>
        <w:tc>
          <w:tcPr>
            <w:tcW w:type="dxa" w:w="2409"/>
          </w:tcPr>
          <w:p>
            <w:pPr>
              <w:spacing w:after="40" w:before="40" w:line="240" w:lineRule="auto"/>
            </w:pPr>
            <w:r>
              <w:rPr>
                <w:rFonts w:ascii="Times New Roman" w:hAnsi="Times New Roman"/>
                <w:b w:val="0"/>
                <w:sz w:val="17"/>
              </w:rPr>
              <w:t>+1.4317870</w:t>
            </w:r>
          </w:p>
        </w:tc>
        <w:tc>
          <w:tcPr>
            <w:tcW w:type="dxa" w:w="2409"/>
          </w:tcPr>
          <w:p>
            <w:pPr>
              <w:spacing w:after="40" w:before="40" w:line="240" w:lineRule="auto"/>
            </w:pPr>
            <w:r>
              <w:rPr>
                <w:rFonts w:ascii="Times New Roman" w:hAnsi="Times New Roman"/>
                <w:b w:val="0"/>
                <w:sz w:val="17"/>
              </w:rPr>
              <w:t>-0.8611379</w:t>
            </w:r>
          </w:p>
        </w:tc>
        <w:tc>
          <w:tcPr>
            <w:tcW w:type="dxa" w:w="2409"/>
          </w:tcPr>
          <w:p>
            <w:pPr>
              <w:spacing w:after="40" w:before="40" w:line="240" w:lineRule="auto"/>
            </w:pPr>
            <w:r>
              <w:rPr>
                <w:rFonts w:ascii="Times New Roman" w:hAnsi="Times New Roman"/>
                <w:b w:val="0"/>
                <w:sz w:val="17"/>
              </w:rPr>
              <w:t>+0.1974125</w:t>
            </w:r>
          </w:p>
        </w:tc>
        <w:tc>
          <w:tcPr>
            <w:tcW w:type="dxa" w:w="2409"/>
          </w:tcPr>
          <w:p>
            <w:pPr>
              <w:spacing w:after="40" w:before="40" w:line="240" w:lineRule="auto"/>
            </w:pPr>
            <w:r>
              <w:rPr>
                <w:rFonts w:ascii="Times New Roman" w:hAnsi="Times New Roman"/>
                <w:b w:val="0"/>
                <w:sz w:val="17"/>
              </w:rPr>
              <w:t>+1.3845694</w:t>
            </w:r>
          </w:p>
        </w:tc>
      </w:tr>
      <w:tr>
        <w:trPr>
          <w:cantSplit/>
        </w:trPr>
        <w:tc>
          <w:tcPr>
            <w:tcW w:type="dxa" w:w="2409"/>
          </w:tcPr>
          <w:p>
            <w:pPr>
              <w:spacing w:after="40" w:before="40" w:line="240" w:lineRule="auto"/>
            </w:pPr>
            <w:r>
              <w:rPr>
                <w:rFonts w:ascii="Times New Roman" w:hAnsi="Times New Roman"/>
                <w:b w:val="0"/>
                <w:sz w:val="17"/>
              </w:rPr>
              <w:t>+2.6778893</w:t>
            </w:r>
          </w:p>
        </w:tc>
        <w:tc>
          <w:tcPr>
            <w:tcW w:type="dxa" w:w="2409"/>
          </w:tcPr>
          <w:p>
            <w:pPr>
              <w:spacing w:after="40" w:before="40" w:line="240" w:lineRule="auto"/>
            </w:pPr>
            <w:r>
              <w:rPr>
                <w:rFonts w:ascii="Times New Roman" w:hAnsi="Times New Roman"/>
                <w:b w:val="0"/>
                <w:sz w:val="17"/>
              </w:rPr>
              <w:t>-1.6105971</w:t>
            </w:r>
          </w:p>
        </w:tc>
        <w:tc>
          <w:tcPr>
            <w:tcW w:type="dxa" w:w="2409"/>
          </w:tcPr>
          <w:p>
            <w:pPr>
              <w:spacing w:after="40" w:before="40" w:line="240" w:lineRule="auto"/>
            </w:pPr>
            <w:r>
              <w:rPr>
                <w:rFonts w:ascii="Times New Roman" w:hAnsi="Times New Roman"/>
                <w:b w:val="0"/>
                <w:sz w:val="17"/>
              </w:rPr>
              <w:t>+0.3692230</w:t>
            </w:r>
          </w:p>
        </w:tc>
        <w:tc>
          <w:tcPr>
            <w:tcW w:type="dxa" w:w="2409"/>
          </w:tcPr>
          <w:p>
            <w:pPr>
              <w:spacing w:after="40" w:before="40" w:line="240" w:lineRule="auto"/>
            </w:pPr>
            <w:r>
              <w:rPr>
                <w:rFonts w:ascii="Times New Roman" w:hAnsi="Times New Roman"/>
                <w:b w:val="0"/>
                <w:sz w:val="17"/>
              </w:rPr>
              <w:t>+2.5895776</w:t>
            </w:r>
          </w:p>
        </w:tc>
      </w:tr>
    </w:tbl>
    <w:p>
      <w:pPr>
        <w:spacing w:after="0"/>
      </w:pPr>
    </w:p>
    <w:p>
      <w:pPr>
        <w:pStyle w:val="Heading2"/>
        <w:spacing w:before="120" w:after="60"/>
      </w:pPr>
      <w:r>
        <w:rPr>
          <w:sz w:val="23"/>
        </w:rPr>
        <w:t>R3</w:t>
      </w:r>
    </w:p>
    <w:tbl>
      <w:tblPr>
        <w:tblStyle w:val="ab"/>
        <w:tblW w:type="auto" w:w="0"/>
        <w:tblLook w:firstColumn="1" w:firstRow="1" w:lastColumn="0" w:lastRow="0" w:noHBand="0" w:noVBand="1" w:val="04A0"/>
      </w:tblPr>
      <w:tblGrid>
        <w:gridCol w:w="2409"/>
        <w:gridCol w:w="2409"/>
        <w:gridCol w:w="2409"/>
        <w:gridCol w:w="2409"/>
      </w:tblGrid>
      <w:tr>
        <w:trPr>
          <w:tblHeader/>
          <w:cantSplit/>
        </w:trPr>
        <w:tc>
          <w:tcPr>
            <w:tcW w:type="dxa" w:w="2409"/>
            <w:shd w:fill="E8EDF4"/>
          </w:tcPr>
          <w:p>
            <w:pPr>
              <w:spacing w:after="40" w:before="40" w:line="240" w:lineRule="auto"/>
            </w:pPr>
            <w:r>
              <w:rPr>
                <w:rFonts w:ascii="Times New Roman" w:hAnsi="Times New Roman"/>
                <w:b/>
                <w:sz w:val="17"/>
              </w:rPr>
              <w:t>Column 1</w:t>
            </w:r>
          </w:p>
        </w:tc>
        <w:tc>
          <w:tcPr>
            <w:tcW w:type="dxa" w:w="2409"/>
            <w:shd w:fill="E8EDF4"/>
          </w:tcPr>
          <w:p>
            <w:pPr>
              <w:spacing w:after="40" w:before="40" w:line="240" w:lineRule="auto"/>
            </w:pPr>
            <w:r>
              <w:rPr>
                <w:rFonts w:ascii="Times New Roman" w:hAnsi="Times New Roman"/>
                <w:b/>
                <w:sz w:val="17"/>
              </w:rPr>
              <w:t>Column 2</w:t>
            </w:r>
          </w:p>
        </w:tc>
        <w:tc>
          <w:tcPr>
            <w:tcW w:type="dxa" w:w="2409"/>
            <w:shd w:fill="E8EDF4"/>
          </w:tcPr>
          <w:p>
            <w:pPr>
              <w:spacing w:after="40" w:before="40" w:line="240" w:lineRule="auto"/>
            </w:pPr>
            <w:r>
              <w:rPr>
                <w:rFonts w:ascii="Times New Roman" w:hAnsi="Times New Roman"/>
                <w:b/>
                <w:sz w:val="17"/>
              </w:rPr>
              <w:t>Column 3</w:t>
            </w:r>
          </w:p>
        </w:tc>
        <w:tc>
          <w:tcPr>
            <w:tcW w:type="dxa" w:w="2409"/>
            <w:shd w:fill="E8EDF4"/>
          </w:tcPr>
          <w:p>
            <w:pPr>
              <w:spacing w:after="40" w:before="40" w:line="240" w:lineRule="auto"/>
            </w:pPr>
            <w:r>
              <w:rPr>
                <w:rFonts w:ascii="Times New Roman" w:hAnsi="Times New Roman"/>
                <w:b/>
                <w:sz w:val="17"/>
              </w:rPr>
              <w:t>Column 4</w:t>
            </w:r>
          </w:p>
        </w:tc>
      </w:tr>
      <w:tr>
        <w:trPr>
          <w:cantSplit/>
        </w:trPr>
        <w:tc>
          <w:tcPr>
            <w:tcW w:type="dxa" w:w="2409"/>
          </w:tcPr>
          <w:p>
            <w:pPr>
              <w:spacing w:after="40" w:before="40" w:line="240" w:lineRule="auto"/>
            </w:pPr>
            <w:r>
              <w:rPr>
                <w:rFonts w:ascii="Times New Roman" w:hAnsi="Times New Roman"/>
                <w:b w:val="0"/>
                <w:sz w:val="17"/>
              </w:rPr>
              <w:t>-0.0000359</w:t>
            </w:r>
          </w:p>
        </w:tc>
        <w:tc>
          <w:tcPr>
            <w:tcW w:type="dxa" w:w="2409"/>
          </w:tcPr>
          <w:p>
            <w:pPr>
              <w:spacing w:after="40" w:before="40" w:line="240" w:lineRule="auto"/>
            </w:pPr>
            <w:r>
              <w:rPr>
                <w:rFonts w:ascii="Times New Roman" w:hAnsi="Times New Roman"/>
                <w:b w:val="0"/>
                <w:sz w:val="17"/>
              </w:rPr>
              <w:t>-0.0033899</w:t>
            </w:r>
          </w:p>
        </w:tc>
        <w:tc>
          <w:tcPr>
            <w:tcW w:type="dxa" w:w="2409"/>
          </w:tcPr>
          <w:p>
            <w:pPr>
              <w:spacing w:after="40" w:before="40" w:line="240" w:lineRule="auto"/>
            </w:pPr>
            <w:r>
              <w:rPr>
                <w:rFonts w:ascii="Times New Roman" w:hAnsi="Times New Roman"/>
                <w:b w:val="0"/>
                <w:sz w:val="17"/>
              </w:rPr>
              <w:t>+0.0015636</w:t>
            </w:r>
          </w:p>
        </w:tc>
        <w:tc>
          <w:tcPr>
            <w:tcW w:type="dxa" w:w="2409"/>
          </w:tcPr>
          <w:p>
            <w:pPr>
              <w:spacing w:after="40" w:before="40" w:line="240" w:lineRule="auto"/>
            </w:pPr>
            <w:r>
              <w:rPr>
                <w:rFonts w:ascii="Times New Roman" w:hAnsi="Times New Roman"/>
                <w:b w:val="0"/>
                <w:sz w:val="17"/>
              </w:rPr>
              <w:t>-0.0022942</w:t>
            </w:r>
          </w:p>
        </w:tc>
      </w:tr>
      <w:tr>
        <w:trPr>
          <w:cantSplit/>
        </w:trPr>
        <w:tc>
          <w:tcPr>
            <w:tcW w:type="dxa" w:w="2409"/>
          </w:tcPr>
          <w:p>
            <w:pPr>
              <w:spacing w:after="40" w:before="40" w:line="240" w:lineRule="auto"/>
            </w:pPr>
            <w:r>
              <w:rPr>
                <w:rFonts w:ascii="Times New Roman" w:hAnsi="Times New Roman"/>
                <w:b w:val="0"/>
                <w:sz w:val="17"/>
              </w:rPr>
              <w:t>-0.0002563</w:t>
            </w:r>
          </w:p>
        </w:tc>
        <w:tc>
          <w:tcPr>
            <w:tcW w:type="dxa" w:w="2409"/>
          </w:tcPr>
          <w:p>
            <w:pPr>
              <w:spacing w:after="40" w:before="40" w:line="240" w:lineRule="auto"/>
            </w:pPr>
            <w:r>
              <w:rPr>
                <w:rFonts w:ascii="Times New Roman" w:hAnsi="Times New Roman"/>
                <w:b w:val="0"/>
                <w:sz w:val="17"/>
              </w:rPr>
              <w:t>-0.0242066</w:t>
            </w:r>
          </w:p>
        </w:tc>
        <w:tc>
          <w:tcPr>
            <w:tcW w:type="dxa" w:w="2409"/>
          </w:tcPr>
          <w:p>
            <w:pPr>
              <w:spacing w:after="40" w:before="40" w:line="240" w:lineRule="auto"/>
            </w:pPr>
            <w:r>
              <w:rPr>
                <w:rFonts w:ascii="Times New Roman" w:hAnsi="Times New Roman"/>
                <w:b w:val="0"/>
                <w:sz w:val="17"/>
              </w:rPr>
              <w:t>+0.0111651</w:t>
            </w:r>
          </w:p>
        </w:tc>
        <w:tc>
          <w:tcPr>
            <w:tcW w:type="dxa" w:w="2409"/>
          </w:tcPr>
          <w:p>
            <w:pPr>
              <w:spacing w:after="40" w:before="40" w:line="240" w:lineRule="auto"/>
            </w:pPr>
            <w:r>
              <w:rPr>
                <w:rFonts w:ascii="Times New Roman" w:hAnsi="Times New Roman"/>
                <w:b w:val="0"/>
                <w:sz w:val="17"/>
              </w:rPr>
              <w:t>-0.0163822</w:t>
            </w:r>
          </w:p>
        </w:tc>
      </w:tr>
      <w:tr>
        <w:trPr>
          <w:cantSplit/>
        </w:trPr>
        <w:tc>
          <w:tcPr>
            <w:tcW w:type="dxa" w:w="2409"/>
          </w:tcPr>
          <w:p>
            <w:pPr>
              <w:spacing w:after="40" w:before="40" w:line="240" w:lineRule="auto"/>
            </w:pPr>
            <w:r>
              <w:rPr>
                <w:rFonts w:ascii="Times New Roman" w:hAnsi="Times New Roman"/>
                <w:b w:val="0"/>
                <w:sz w:val="17"/>
              </w:rPr>
              <w:t>-0.0004194</w:t>
            </w:r>
          </w:p>
        </w:tc>
        <w:tc>
          <w:tcPr>
            <w:tcW w:type="dxa" w:w="2409"/>
          </w:tcPr>
          <w:p>
            <w:pPr>
              <w:spacing w:after="40" w:before="40" w:line="240" w:lineRule="auto"/>
            </w:pPr>
            <w:r>
              <w:rPr>
                <w:rFonts w:ascii="Times New Roman" w:hAnsi="Times New Roman"/>
                <w:b w:val="0"/>
                <w:sz w:val="17"/>
              </w:rPr>
              <w:t>-0.0396081</w:t>
            </w:r>
          </w:p>
        </w:tc>
        <w:tc>
          <w:tcPr>
            <w:tcW w:type="dxa" w:w="2409"/>
          </w:tcPr>
          <w:p>
            <w:pPr>
              <w:spacing w:after="40" w:before="40" w:line="240" w:lineRule="auto"/>
            </w:pPr>
            <w:r>
              <w:rPr>
                <w:rFonts w:ascii="Times New Roman" w:hAnsi="Times New Roman"/>
                <w:b w:val="0"/>
                <w:sz w:val="17"/>
              </w:rPr>
              <w:t>+0.0182689</w:t>
            </w:r>
          </w:p>
        </w:tc>
        <w:tc>
          <w:tcPr>
            <w:tcW w:type="dxa" w:w="2409"/>
          </w:tcPr>
          <w:p>
            <w:pPr>
              <w:spacing w:after="40" w:before="40" w:line="240" w:lineRule="auto"/>
            </w:pPr>
            <w:r>
              <w:rPr>
                <w:rFonts w:ascii="Times New Roman" w:hAnsi="Times New Roman"/>
                <w:b w:val="0"/>
                <w:sz w:val="17"/>
              </w:rPr>
              <w:t>-0.0268055</w:t>
            </w:r>
          </w:p>
        </w:tc>
      </w:tr>
      <w:tr>
        <w:trPr>
          <w:cantSplit/>
        </w:trPr>
        <w:tc>
          <w:tcPr>
            <w:tcW w:type="dxa" w:w="2409"/>
          </w:tcPr>
          <w:p>
            <w:pPr>
              <w:spacing w:after="40" w:before="40" w:line="240" w:lineRule="auto"/>
            </w:pPr>
            <w:r>
              <w:rPr>
                <w:rFonts w:ascii="Times New Roman" w:hAnsi="Times New Roman"/>
                <w:b w:val="0"/>
                <w:sz w:val="17"/>
              </w:rPr>
              <w:t>+0.0000145</w:t>
            </w:r>
          </w:p>
        </w:tc>
        <w:tc>
          <w:tcPr>
            <w:tcW w:type="dxa" w:w="2409"/>
          </w:tcPr>
          <w:p>
            <w:pPr>
              <w:spacing w:after="40" w:before="40" w:line="240" w:lineRule="auto"/>
            </w:pPr>
            <w:r>
              <w:rPr>
                <w:rFonts w:ascii="Times New Roman" w:hAnsi="Times New Roman"/>
                <w:b w:val="0"/>
                <w:sz w:val="17"/>
              </w:rPr>
              <w:t>+0.0013685</w:t>
            </w:r>
          </w:p>
        </w:tc>
        <w:tc>
          <w:tcPr>
            <w:tcW w:type="dxa" w:w="2409"/>
          </w:tcPr>
          <w:p>
            <w:pPr>
              <w:spacing w:after="40" w:before="40" w:line="240" w:lineRule="auto"/>
            </w:pPr>
            <w:r>
              <w:rPr>
                <w:rFonts w:ascii="Times New Roman" w:hAnsi="Times New Roman"/>
                <w:b w:val="0"/>
                <w:sz w:val="17"/>
              </w:rPr>
              <w:t>-0.0006312</w:t>
            </w:r>
          </w:p>
        </w:tc>
        <w:tc>
          <w:tcPr>
            <w:tcW w:type="dxa" w:w="2409"/>
          </w:tcPr>
          <w:p>
            <w:pPr>
              <w:spacing w:after="40" w:before="40" w:line="240" w:lineRule="auto"/>
            </w:pPr>
            <w:r>
              <w:rPr>
                <w:rFonts w:ascii="Times New Roman" w:hAnsi="Times New Roman"/>
                <w:b w:val="0"/>
                <w:sz w:val="17"/>
              </w:rPr>
              <w:t>+0.0009262</w:t>
            </w:r>
          </w:p>
        </w:tc>
      </w:tr>
      <w:tr>
        <w:trPr>
          <w:cantSplit/>
        </w:trPr>
        <w:tc>
          <w:tcPr>
            <w:tcW w:type="dxa" w:w="2409"/>
          </w:tcPr>
          <w:p>
            <w:pPr>
              <w:spacing w:after="40" w:before="40" w:line="240" w:lineRule="auto"/>
            </w:pPr>
            <w:r>
              <w:rPr>
                <w:rFonts w:ascii="Times New Roman" w:hAnsi="Times New Roman"/>
                <w:b w:val="0"/>
                <w:sz w:val="17"/>
              </w:rPr>
              <w:t>+0.0006541</w:t>
            </w:r>
          </w:p>
        </w:tc>
        <w:tc>
          <w:tcPr>
            <w:tcW w:type="dxa" w:w="2409"/>
          </w:tcPr>
          <w:p>
            <w:pPr>
              <w:spacing w:after="40" w:before="40" w:line="240" w:lineRule="auto"/>
            </w:pPr>
            <w:r>
              <w:rPr>
                <w:rFonts w:ascii="Times New Roman" w:hAnsi="Times New Roman"/>
                <w:b w:val="0"/>
                <w:sz w:val="17"/>
              </w:rPr>
              <w:t>+0.0617800</w:t>
            </w:r>
          </w:p>
        </w:tc>
        <w:tc>
          <w:tcPr>
            <w:tcW w:type="dxa" w:w="2409"/>
          </w:tcPr>
          <w:p>
            <w:pPr>
              <w:spacing w:after="40" w:before="40" w:line="240" w:lineRule="auto"/>
            </w:pPr>
            <w:r>
              <w:rPr>
                <w:rFonts w:ascii="Times New Roman" w:hAnsi="Times New Roman"/>
                <w:b w:val="0"/>
                <w:sz w:val="17"/>
              </w:rPr>
              <w:t>-0.0284955</w:t>
            </w:r>
          </w:p>
        </w:tc>
        <w:tc>
          <w:tcPr>
            <w:tcW w:type="dxa" w:w="2409"/>
          </w:tcPr>
          <w:p>
            <w:pPr>
              <w:spacing w:after="40" w:before="40" w:line="240" w:lineRule="auto"/>
            </w:pPr>
            <w:r>
              <w:rPr>
                <w:rFonts w:ascii="Times New Roman" w:hAnsi="Times New Roman"/>
                <w:b w:val="0"/>
                <w:sz w:val="17"/>
              </w:rPr>
              <w:t>+0.0418108</w:t>
            </w:r>
          </w:p>
        </w:tc>
      </w:tr>
    </w:tbl>
    <w:p>
      <w:pPr>
        <w:spacing w:after="0"/>
      </w:pPr>
    </w:p>
    <w:p>
      <w:pPr>
        <w:pStyle w:val="Heading2"/>
        <w:spacing w:before="120" w:after="60"/>
      </w:pPr>
      <w:r>
        <w:rPr>
          <w:sz w:val="23"/>
        </w:rPr>
        <w:t>R4</w:t>
      </w:r>
    </w:p>
    <w:tbl>
      <w:tblPr>
        <w:tblStyle w:val="ab"/>
        <w:tblW w:type="auto" w:w="0"/>
        <w:tblLook w:firstColumn="1" w:firstRow="1" w:lastColumn="0" w:lastRow="0" w:noHBand="0" w:noVBand="1" w:val="04A0"/>
      </w:tblPr>
      <w:tblGrid>
        <w:gridCol w:w="2409"/>
        <w:gridCol w:w="2409"/>
        <w:gridCol w:w="2409"/>
        <w:gridCol w:w="2409"/>
      </w:tblGrid>
      <w:tr>
        <w:trPr>
          <w:tblHeader/>
          <w:cantSplit/>
        </w:trPr>
        <w:tc>
          <w:tcPr>
            <w:tcW w:type="dxa" w:w="2409"/>
            <w:shd w:fill="E8EDF4"/>
          </w:tcPr>
          <w:p>
            <w:pPr>
              <w:spacing w:after="40" w:before="40" w:line="240" w:lineRule="auto"/>
            </w:pPr>
            <w:r>
              <w:rPr>
                <w:rFonts w:ascii="Times New Roman" w:hAnsi="Times New Roman"/>
                <w:b/>
                <w:sz w:val="17"/>
              </w:rPr>
              <w:t>Column 1</w:t>
            </w:r>
          </w:p>
        </w:tc>
        <w:tc>
          <w:tcPr>
            <w:tcW w:type="dxa" w:w="2409"/>
            <w:shd w:fill="E8EDF4"/>
          </w:tcPr>
          <w:p>
            <w:pPr>
              <w:spacing w:after="40" w:before="40" w:line="240" w:lineRule="auto"/>
            </w:pPr>
            <w:r>
              <w:rPr>
                <w:rFonts w:ascii="Times New Roman" w:hAnsi="Times New Roman"/>
                <w:b/>
                <w:sz w:val="17"/>
              </w:rPr>
              <w:t>Column 2</w:t>
            </w:r>
          </w:p>
        </w:tc>
        <w:tc>
          <w:tcPr>
            <w:tcW w:type="dxa" w:w="2409"/>
            <w:shd w:fill="E8EDF4"/>
          </w:tcPr>
          <w:p>
            <w:pPr>
              <w:spacing w:after="40" w:before="40" w:line="240" w:lineRule="auto"/>
            </w:pPr>
            <w:r>
              <w:rPr>
                <w:rFonts w:ascii="Times New Roman" w:hAnsi="Times New Roman"/>
                <w:b/>
                <w:sz w:val="17"/>
              </w:rPr>
              <w:t>Column 3</w:t>
            </w:r>
          </w:p>
        </w:tc>
        <w:tc>
          <w:tcPr>
            <w:tcW w:type="dxa" w:w="2409"/>
            <w:shd w:fill="E8EDF4"/>
          </w:tcPr>
          <w:p>
            <w:pPr>
              <w:spacing w:after="40" w:before="40" w:line="240" w:lineRule="auto"/>
            </w:pPr>
            <w:r>
              <w:rPr>
                <w:rFonts w:ascii="Times New Roman" w:hAnsi="Times New Roman"/>
                <w:b/>
                <w:sz w:val="17"/>
              </w:rPr>
              <w:t>Column 4</w:t>
            </w:r>
          </w:p>
        </w:tc>
      </w:tr>
      <w:tr>
        <w:trPr>
          <w:cantSplit/>
        </w:trPr>
        <w:tc>
          <w:tcPr>
            <w:tcW w:type="dxa" w:w="2409"/>
          </w:tcPr>
          <w:p>
            <w:pPr>
              <w:spacing w:after="40" w:before="40" w:line="240" w:lineRule="auto"/>
            </w:pPr>
            <w:r>
              <w:rPr>
                <w:rFonts w:ascii="Times New Roman" w:hAnsi="Times New Roman"/>
                <w:b w:val="0"/>
                <w:sz w:val="17"/>
              </w:rPr>
              <w:t>+0.0002359</w:t>
            </w:r>
          </w:p>
        </w:tc>
        <w:tc>
          <w:tcPr>
            <w:tcW w:type="dxa" w:w="2409"/>
          </w:tcPr>
          <w:p>
            <w:pPr>
              <w:spacing w:after="40" w:before="40" w:line="240" w:lineRule="auto"/>
            </w:pPr>
            <w:r>
              <w:rPr>
                <w:rFonts w:ascii="Times New Roman" w:hAnsi="Times New Roman"/>
                <w:b w:val="0"/>
                <w:sz w:val="17"/>
              </w:rPr>
              <w:t>+0.0003652</w:t>
            </w:r>
          </w:p>
        </w:tc>
        <w:tc>
          <w:tcPr>
            <w:tcW w:type="dxa" w:w="2409"/>
          </w:tcPr>
          <w:p>
            <w:pPr>
              <w:spacing w:after="40" w:before="40" w:line="240" w:lineRule="auto"/>
            </w:pPr>
            <w:r>
              <w:rPr>
                <w:rFonts w:ascii="Times New Roman" w:hAnsi="Times New Roman"/>
                <w:b w:val="0"/>
                <w:sz w:val="17"/>
              </w:rPr>
              <w:t>+0.0006388</w:t>
            </w:r>
          </w:p>
        </w:tc>
        <w:tc>
          <w:tcPr>
            <w:tcW w:type="dxa" w:w="2409"/>
          </w:tcPr>
          <w:p>
            <w:pPr>
              <w:spacing w:after="40" w:before="40" w:line="240" w:lineRule="auto"/>
            </w:pPr>
            <w:r>
              <w:rPr>
                <w:rFonts w:ascii="Times New Roman" w:hAnsi="Times New Roman"/>
                <w:b w:val="0"/>
                <w:sz w:val="17"/>
              </w:rPr>
              <w:t>-0.0001079</w:t>
            </w:r>
          </w:p>
        </w:tc>
      </w:tr>
      <w:tr>
        <w:trPr>
          <w:cantSplit/>
        </w:trPr>
        <w:tc>
          <w:tcPr>
            <w:tcW w:type="dxa" w:w="2409"/>
          </w:tcPr>
          <w:p>
            <w:pPr>
              <w:spacing w:after="40" w:before="40" w:line="240" w:lineRule="auto"/>
            </w:pPr>
            <w:r>
              <w:rPr>
                <w:rFonts w:ascii="Times New Roman" w:hAnsi="Times New Roman"/>
                <w:b w:val="0"/>
                <w:sz w:val="17"/>
              </w:rPr>
              <w:t>-0.0000324</w:t>
            </w:r>
          </w:p>
        </w:tc>
        <w:tc>
          <w:tcPr>
            <w:tcW w:type="dxa" w:w="2409"/>
          </w:tcPr>
          <w:p>
            <w:pPr>
              <w:spacing w:after="40" w:before="40" w:line="240" w:lineRule="auto"/>
            </w:pPr>
            <w:r>
              <w:rPr>
                <w:rFonts w:ascii="Times New Roman" w:hAnsi="Times New Roman"/>
                <w:b w:val="0"/>
                <w:sz w:val="17"/>
              </w:rPr>
              <w:t>-0.0000502</w:t>
            </w:r>
          </w:p>
        </w:tc>
        <w:tc>
          <w:tcPr>
            <w:tcW w:type="dxa" w:w="2409"/>
          </w:tcPr>
          <w:p>
            <w:pPr>
              <w:spacing w:after="40" w:before="40" w:line="240" w:lineRule="auto"/>
            </w:pPr>
            <w:r>
              <w:rPr>
                <w:rFonts w:ascii="Times New Roman" w:hAnsi="Times New Roman"/>
                <w:b w:val="0"/>
                <w:sz w:val="17"/>
              </w:rPr>
              <w:t>-0.0000877</w:t>
            </w:r>
          </w:p>
        </w:tc>
        <w:tc>
          <w:tcPr>
            <w:tcW w:type="dxa" w:w="2409"/>
          </w:tcPr>
          <w:p>
            <w:pPr>
              <w:spacing w:after="40" w:before="40" w:line="240" w:lineRule="auto"/>
            </w:pPr>
            <w:r>
              <w:rPr>
                <w:rFonts w:ascii="Times New Roman" w:hAnsi="Times New Roman"/>
                <w:b w:val="0"/>
                <w:sz w:val="17"/>
              </w:rPr>
              <w:t>+0.0000148</w:t>
            </w:r>
          </w:p>
        </w:tc>
      </w:tr>
      <w:tr>
        <w:trPr>
          <w:cantSplit/>
        </w:trPr>
        <w:tc>
          <w:tcPr>
            <w:tcW w:type="dxa" w:w="2409"/>
          </w:tcPr>
          <w:p>
            <w:pPr>
              <w:spacing w:after="40" w:before="40" w:line="240" w:lineRule="auto"/>
            </w:pPr>
            <w:r>
              <w:rPr>
                <w:rFonts w:ascii="Times New Roman" w:hAnsi="Times New Roman"/>
                <w:b w:val="0"/>
                <w:sz w:val="17"/>
              </w:rPr>
              <w:t>+0.0001528</w:t>
            </w:r>
          </w:p>
        </w:tc>
        <w:tc>
          <w:tcPr>
            <w:tcW w:type="dxa" w:w="2409"/>
          </w:tcPr>
          <w:p>
            <w:pPr>
              <w:spacing w:after="40" w:before="40" w:line="240" w:lineRule="auto"/>
            </w:pPr>
            <w:r>
              <w:rPr>
                <w:rFonts w:ascii="Times New Roman" w:hAnsi="Times New Roman"/>
                <w:b w:val="0"/>
                <w:sz w:val="17"/>
              </w:rPr>
              <w:t>+0.0002366</w:t>
            </w:r>
          </w:p>
        </w:tc>
        <w:tc>
          <w:tcPr>
            <w:tcW w:type="dxa" w:w="2409"/>
          </w:tcPr>
          <w:p>
            <w:pPr>
              <w:spacing w:after="40" w:before="40" w:line="240" w:lineRule="auto"/>
            </w:pPr>
            <w:r>
              <w:rPr>
                <w:rFonts w:ascii="Times New Roman" w:hAnsi="Times New Roman"/>
                <w:b w:val="0"/>
                <w:sz w:val="17"/>
              </w:rPr>
              <w:t>+0.0004138</w:t>
            </w:r>
          </w:p>
        </w:tc>
        <w:tc>
          <w:tcPr>
            <w:tcW w:type="dxa" w:w="2409"/>
          </w:tcPr>
          <w:p>
            <w:pPr>
              <w:spacing w:after="40" w:before="40" w:line="240" w:lineRule="auto"/>
            </w:pPr>
            <w:r>
              <w:rPr>
                <w:rFonts w:ascii="Times New Roman" w:hAnsi="Times New Roman"/>
                <w:b w:val="0"/>
                <w:sz w:val="17"/>
              </w:rPr>
              <w:t>-0.0000699</w:t>
            </w:r>
          </w:p>
        </w:tc>
      </w:tr>
      <w:tr>
        <w:trPr>
          <w:cantSplit/>
        </w:trPr>
        <w:tc>
          <w:tcPr>
            <w:tcW w:type="dxa" w:w="2409"/>
          </w:tcPr>
          <w:p>
            <w:pPr>
              <w:spacing w:after="40" w:before="40" w:line="240" w:lineRule="auto"/>
            </w:pPr>
            <w:r>
              <w:rPr>
                <w:rFonts w:ascii="Times New Roman" w:hAnsi="Times New Roman"/>
                <w:b w:val="0"/>
                <w:sz w:val="17"/>
              </w:rPr>
              <w:t>+0.0000437</w:t>
            </w:r>
          </w:p>
        </w:tc>
        <w:tc>
          <w:tcPr>
            <w:tcW w:type="dxa" w:w="2409"/>
          </w:tcPr>
          <w:p>
            <w:pPr>
              <w:spacing w:after="40" w:before="40" w:line="240" w:lineRule="auto"/>
            </w:pPr>
            <w:r>
              <w:rPr>
                <w:rFonts w:ascii="Times New Roman" w:hAnsi="Times New Roman"/>
                <w:b w:val="0"/>
                <w:sz w:val="17"/>
              </w:rPr>
              <w:t>+0.0000676</w:t>
            </w:r>
          </w:p>
        </w:tc>
        <w:tc>
          <w:tcPr>
            <w:tcW w:type="dxa" w:w="2409"/>
          </w:tcPr>
          <w:p>
            <w:pPr>
              <w:spacing w:after="40" w:before="40" w:line="240" w:lineRule="auto"/>
            </w:pPr>
            <w:r>
              <w:rPr>
                <w:rFonts w:ascii="Times New Roman" w:hAnsi="Times New Roman"/>
                <w:b w:val="0"/>
                <w:sz w:val="17"/>
              </w:rPr>
              <w:t>+0.0001182</w:t>
            </w:r>
          </w:p>
        </w:tc>
        <w:tc>
          <w:tcPr>
            <w:tcW w:type="dxa" w:w="2409"/>
          </w:tcPr>
          <w:p>
            <w:pPr>
              <w:spacing w:after="40" w:before="40" w:line="240" w:lineRule="auto"/>
            </w:pPr>
            <w:r>
              <w:rPr>
                <w:rFonts w:ascii="Times New Roman" w:hAnsi="Times New Roman"/>
                <w:b w:val="0"/>
                <w:sz w:val="17"/>
              </w:rPr>
              <w:t>-0.0000200</w:t>
            </w:r>
          </w:p>
        </w:tc>
      </w:tr>
      <w:tr>
        <w:trPr>
          <w:cantSplit/>
        </w:trPr>
        <w:tc>
          <w:tcPr>
            <w:tcW w:type="dxa" w:w="2409"/>
          </w:tcPr>
          <w:p>
            <w:pPr>
              <w:spacing w:after="40" w:before="40" w:line="240" w:lineRule="auto"/>
            </w:pPr>
            <w:r>
              <w:rPr>
                <w:rFonts w:ascii="Times New Roman" w:hAnsi="Times New Roman"/>
                <w:b w:val="0"/>
                <w:sz w:val="17"/>
              </w:rPr>
              <w:t>+0.0000973</w:t>
            </w:r>
          </w:p>
        </w:tc>
        <w:tc>
          <w:tcPr>
            <w:tcW w:type="dxa" w:w="2409"/>
          </w:tcPr>
          <w:p>
            <w:pPr>
              <w:spacing w:after="40" w:before="40" w:line="240" w:lineRule="auto"/>
            </w:pPr>
            <w:r>
              <w:rPr>
                <w:rFonts w:ascii="Times New Roman" w:hAnsi="Times New Roman"/>
                <w:b w:val="0"/>
                <w:sz w:val="17"/>
              </w:rPr>
              <w:t>+0.0001506</w:t>
            </w:r>
          </w:p>
        </w:tc>
        <w:tc>
          <w:tcPr>
            <w:tcW w:type="dxa" w:w="2409"/>
          </w:tcPr>
          <w:p>
            <w:pPr>
              <w:spacing w:after="40" w:before="40" w:line="240" w:lineRule="auto"/>
            </w:pPr>
            <w:r>
              <w:rPr>
                <w:rFonts w:ascii="Times New Roman" w:hAnsi="Times New Roman"/>
                <w:b w:val="0"/>
                <w:sz w:val="17"/>
              </w:rPr>
              <w:t>+0.0002633</w:t>
            </w:r>
          </w:p>
        </w:tc>
        <w:tc>
          <w:tcPr>
            <w:tcW w:type="dxa" w:w="2409"/>
          </w:tcPr>
          <w:p>
            <w:pPr>
              <w:spacing w:after="40" w:before="40" w:line="240" w:lineRule="auto"/>
            </w:pPr>
            <w:r>
              <w:rPr>
                <w:rFonts w:ascii="Times New Roman" w:hAnsi="Times New Roman"/>
                <w:b w:val="0"/>
                <w:sz w:val="17"/>
              </w:rPr>
              <w:t>-0.0000445</w:t>
            </w:r>
          </w:p>
        </w:tc>
      </w:tr>
    </w:tbl>
    <w:p>
      <w:pPr>
        <w:spacing w:after="0"/>
      </w:pPr>
    </w:p>
    <w:p>
      <w:r>
        <w:t>The first component carries almost all of the large-scale magnitude. Later terms are much smaller, yet the fourth term is essential for exact rank 4. A visually negligible or numerically small component is not identical to a zero component.</w:t>
      </w:r>
    </w:p>
    <w:p>
      <w:pPr>
        <w:pStyle w:val="1"/>
        <w:pageBreakBefore/>
        <w:spacing w:after="160"/>
      </w:pPr>
      <w:r>
        <w:rPr>
          <w:color w:val="17365D"/>
          <w:sz w:val="30"/>
        </w:rPr>
        <w:t>4. Grayscale reconstruction and metric definitions</w:t>
      </w:r>
    </w:p>
    <w:p>
      <w:pPr>
        <w:pStyle w:val="Heading2"/>
        <w:spacing w:before="120" w:after="60"/>
      </w:pPr>
      <w:r>
        <w:rPr>
          <w:sz w:val="23"/>
        </w:rPr>
        <w:t>4.1 Three-line core implementation (Task 1)</w:t>
      </w:r>
    </w:p>
    <w:p>
      <w:pPr>
        <w:spacing w:after="120"/>
        <w:shd w:fill="F2F4F7"/>
      </w:pPr>
      <w:r>
        <w:rPr>
          <w:rFonts w:ascii="Courier New" w:hAnsi="Courier New"/>
          <w:sz w:val="17"/>
        </w:rPr>
        <w:t>A = img @ np.array([0.2126, 0.7152, 0.0722])</w:t>
      </w:r>
      <w:r>
        <w:br/>
      </w:r>
      <w:r>
        <w:rPr>
          <w:rFonts w:ascii="Courier New" w:hAnsi="Courier New"/>
          <w:sz w:val="17"/>
        </w:rPr>
        <w:t>U, s, Vt = np.linalg.svd(A, full_matrices=False)</w:t>
      </w:r>
      <w:r>
        <w:br/>
      </w:r>
      <w:r>
        <w:rPr>
          <w:rFonts w:ascii="Courier New" w:hAnsi="Courier New"/>
          <w:sz w:val="17"/>
        </w:rPr>
        <w:t>A_k = (U[:, :20] * s[:20]) @ Vt[:20, :]</w:t>
      </w:r>
    </w:p>
    <w:p>
      <w:r>
        <w:t>The input img is an RGB floating-point array in [0,1]. The weighted sum produces a grayscale matrix. For k=20, the actual reconstruction shape is (512,512). The reconstruction is clipped to [0,1] for display only; raw error identities use the unclipped matrix.</w:t>
      </w:r>
    </w:p>
    <w:p>
      <w:pPr>
        <w:keepNext/>
        <w:jc w:val="center"/>
      </w:pPr>
      <w:r>
        <w:drawing>
          <wp:inline xmlns:a="http://schemas.openxmlformats.org/drawingml/2006/main" xmlns:pic="http://schemas.openxmlformats.org/drawingml/2006/picture">
            <wp:extent cx="4351167" cy="2103120"/>
            <wp:docPr id="1" name="Picture 1"/>
            <wp:cNvGraphicFramePr>
              <a:graphicFrameLocks noChangeAspect="1"/>
            </wp:cNvGraphicFramePr>
            <a:graphic>
              <a:graphicData uri="http://schemas.openxmlformats.org/drawingml/2006/picture">
                <pic:pic>
                  <pic:nvPicPr>
                    <pic:cNvPr id="0" name="01_grayscale_rank20.png"/>
                    <pic:cNvPicPr/>
                  </pic:nvPicPr>
                  <pic:blipFill>
                    <a:blip r:embed="rId11"/>
                    <a:stretch>
                      <a:fillRect/>
                    </a:stretch>
                  </pic:blipFill>
                  <pic:spPr>
                    <a:xfrm>
                      <a:off x="0" y="0"/>
                      <a:ext cx="4351167" cy="2103120"/>
                    </a:xfrm>
                    <a:prstGeom prst="rect"/>
                  </pic:spPr>
                </pic:pic>
              </a:graphicData>
            </a:graphic>
          </wp:inline>
        </w:drawing>
      </w:r>
    </w:p>
    <w:p>
      <w:pPr>
        <w:spacing w:after="120"/>
        <w:jc w:val="center"/>
      </w:pPr>
      <w:r>
        <w:rPr>
          <w:i/>
          <w:sz w:val="18"/>
        </w:rPr>
        <w:t>Figure 1. Original grayscale image and its rank-20 reconstruction.</w:t>
      </w:r>
    </w:p>
    <w:p>
      <w:pPr>
        <w:pStyle w:val="Heading2"/>
        <w:spacing w:before="120" w:after="60"/>
      </w:pPr>
      <w:r>
        <w:rPr>
          <w:sz w:val="23"/>
        </w:rPr>
        <w:t>4.2 Metrics without explicit reconstruction (Task 3)</w:t>
      </w:r>
    </w:p>
    <w:p>
      <w:r>
        <w:t>Let T be the sum of squared singular values over all three color channels, and let R(k) be the sum of squared singular values discarded after rank k. Orthogonal invariance of the Frobenius norm gives the following formulas, with pixel peak value 1:</w:t>
      </w:r>
    </w:p>
    <w:p>
      <w:pPr>
        <w:spacing w:after="120"/>
        <w:jc w:val="center"/>
      </w:pPr>
      <m:oMath>
        <m:r>
          <m:t>T=</m:t>
        </m:r>
        <m:nary>
          <m:naryPr>
            <m:chr m:val="∑"/>
            <m:limLoc m:val="subSup"/>
            <m:grow m:val="1"/>
            <m:subHide m:val="off"/>
            <m:supHide m:val="on"/>
          </m:naryPr>
          <m:sub>
            <m:r>
              <m:t>c</m:t>
            </m:r>
          </m:sub>
          <m:sup/>
          <m:e>
            <m:nary>
              <m:naryPr>
                <m:chr m:val="∑"/>
                <m:limLoc m:val="subSup"/>
                <m:grow m:val="1"/>
                <m:subHide m:val="off"/>
                <m:supHide m:val="on"/>
              </m:naryPr>
              <m:sub>
                <m:r>
                  <m:t>i</m:t>
                </m:r>
              </m:sub>
              <m:sup/>
              <m:e>
                <m:sSubSup>
                  <m:e>
                    <m:r>
                      <m:t>σ</m:t>
                    </m:r>
                  </m:e>
                  <m:sub>
                    <m:r>
                      <m:t>c,i</m:t>
                    </m:r>
                  </m:sub>
                  <m:sup>
                    <m:r>
                      <m:t>2</m:t>
                    </m:r>
                  </m:sup>
                </m:sSubSup>
              </m:e>
            </m:nary>
          </m:e>
        </m:nary>
        <m:r>
          <m:t>,</m:t>
        </m:r>
        <m:r>
          <m:t>R(k)=</m:t>
        </m:r>
        <m:nary>
          <m:naryPr>
            <m:chr m:val="∑"/>
            <m:limLoc m:val="subSup"/>
            <m:grow m:val="1"/>
            <m:subHide m:val="off"/>
            <m:supHide m:val="on"/>
          </m:naryPr>
          <m:sub>
            <m:r>
              <m:t>c</m:t>
            </m:r>
          </m:sub>
          <m:sup/>
          <m:e>
            <m:nary>
              <m:naryPr>
                <m:chr m:val="∑"/>
                <m:limLoc m:val="subSup"/>
                <m:grow m:val="1"/>
                <m:subHide m:val="off"/>
                <m:supHide m:val="on"/>
              </m:naryPr>
              <m:sub>
                <m:r>
                  <m:t>i&gt;k</m:t>
                </m:r>
              </m:sub>
              <m:sup/>
              <m:e>
                <m:sSubSup>
                  <m:e>
                    <m:r>
                      <m:t>σ</m:t>
                    </m:r>
                  </m:e>
                  <m:sub>
                    <m:r>
                      <m:t>c,i</m:t>
                    </m:r>
                  </m:sub>
                  <m:sup>
                    <m:r>
                      <m:t>2</m:t>
                    </m:r>
                  </m:sup>
                </m:sSubSup>
              </m:e>
            </m:nary>
          </m:e>
        </m:nary>
        <m:r>
          <m:t>,</m:t>
        </m:r>
        <m:r>
          <m:t>E(k)=1−</m:t>
        </m:r>
        <m:f>
          <m:fPr>
            <m:type m:val="bar"/>
          </m:fPr>
          <m:num>
            <m:r>
              <m:t>R(k)</m:t>
            </m:r>
          </m:num>
          <m:den>
            <m:r>
              <m:t>T</m:t>
            </m:r>
          </m:den>
        </m:f>
        <m:r>
          <m:t>.</m:t>
        </m:r>
      </m:oMath>
    </w:p>
    <w:p>
      <w:pPr>
        <w:spacing w:after="120"/>
        <w:jc w:val="center"/>
      </w:pPr>
      <m:oMath>
        <m:r>
          <m:rPr>
            <m:sty m:val="p"/>
          </m:rPr>
          <m:t>relerr</m:t>
        </m:r>
        <m:r>
          <m:t>=</m:t>
        </m:r>
        <m:rad>
          <m:radPr>
            <m:degHide m:val="on"/>
          </m:radPr>
          <m:deg/>
          <m:e>
            <m:f>
              <m:fPr>
                <m:type m:val="bar"/>
              </m:fPr>
              <m:num>
                <m:r>
                  <m:t>R(k)</m:t>
                </m:r>
              </m:num>
              <m:den>
                <m:r>
                  <m:t>T</m:t>
                </m:r>
              </m:den>
            </m:f>
          </m:e>
        </m:rad>
        <m:r>
          <m:t>,</m:t>
        </m:r>
        <m:r>
          <m:rPr>
            <m:sty m:val="p"/>
          </m:rPr>
          <m:t>MSE</m:t>
        </m:r>
        <m:r>
          <m:t>=</m:t>
        </m:r>
        <m:f>
          <m:fPr>
            <m:type m:val="bar"/>
          </m:fPr>
          <m:num>
            <m:r>
              <m:t>R(k)</m:t>
            </m:r>
          </m:num>
          <m:den>
            <m:r>
              <m:t>HWC</m:t>
            </m:r>
          </m:den>
        </m:f>
        <m:r>
          <m:t>,</m:t>
        </m:r>
        <m:r>
          <m:rPr>
            <m:sty m:val="p"/>
          </m:rPr>
          <m:t>PSNR</m:t>
        </m:r>
        <m:r>
          <m:t>=10</m:t>
        </m:r>
        <m:sSub>
          <m:e>
            <m:r>
              <m:rPr>
                <m:sty m:val="p"/>
              </m:rPr>
              <m:t>log</m:t>
            </m:r>
          </m:e>
          <m:sub>
            <m:r>
              <m:t>10</m:t>
            </m:r>
          </m:sub>
        </m:sSub>
        <m:f>
          <m:fPr>
            <m:type m:val="bar"/>
          </m:fPr>
          <m:num>
            <m:r>
              <m:t>1</m:t>
            </m:r>
          </m:num>
          <m:den>
            <m:r>
              <m:rPr>
                <m:sty m:val="p"/>
              </m:rPr>
              <m:t>MSE</m:t>
            </m:r>
          </m:den>
        </m:f>
        <m:r>
          <m:t>.</m:t>
        </m:r>
      </m:oMath>
    </w:p>
    <w:p>
      <w:pPr>
        <w:spacing w:after="120"/>
        <w:jc w:val="center"/>
      </w:pPr>
      <m:oMath>
        <m:r>
          <m:t>P(k)=Ck(H+W+1),</m:t>
        </m:r>
        <m:r>
          <m:rPr>
            <m:sty m:val="p"/>
          </m:rPr>
          <m:t>CR</m:t>
        </m:r>
        <m:r>
          <m:t>(k)=</m:t>
        </m:r>
        <m:f>
          <m:fPr>
            <m:type m:val="bar"/>
          </m:fPr>
          <m:num>
            <m:r>
              <m:t>HW</m:t>
            </m:r>
          </m:num>
          <m:den>
            <m:r>
              <m:t>k(H+W+1)</m:t>
            </m:r>
          </m:den>
        </m:f>
        <m:r>
          <m:t>.</m:t>
        </m:r>
      </m:oMath>
    </w:p>
    <w:p>
      <w:r>
        <w:t>For each channel, U needs Hk scalars, singular values need k, and V-transpose needs kW. The +1 term accounts for the singular values. Reverse cumulative sums compute the tails and avoid cancellation from subtracting nearly equal total and prefix energies. At full rank the theoretical MSE is zero and PSNR is infinity.</w:t>
      </w:r>
    </w:p>
    <w:p>
      <w:pPr>
        <w:pStyle w:val="1"/>
        <w:pageBreakBefore/>
        <w:spacing w:after="160"/>
      </w:pPr>
      <w:r>
        <w:rPr>
          <w:color w:val="17365D"/>
          <w:sz w:val="30"/>
        </w:rPr>
        <w:t>5. RGB rank grid and numerical results</w:t>
      </w:r>
    </w:p>
    <w:p>
      <w:r>
        <w:t>Each RGB channel is decomposed separately, truncated at the same k, and stacked to reconstruct a color image (Task 2). The prescribed ranks are 1, 2, 3, 5, 8, 12, 20, 35, 50, 80 and 120. The original plus these eleven reconstructions form the required 3 x 4 grid.</w:t>
      </w:r>
    </w:p>
    <w:p>
      <w:pPr>
        <w:keepNext/>
        <w:jc w:val="center"/>
      </w:pPr>
      <w:r>
        <w:drawing>
          <wp:inline xmlns:a="http://schemas.openxmlformats.org/drawingml/2006/main" xmlns:pic="http://schemas.openxmlformats.org/drawingml/2006/picture">
            <wp:extent cx="4929522" cy="4023360"/>
            <wp:docPr id="2" name="Picture 2"/>
            <wp:cNvGraphicFramePr>
              <a:graphicFrameLocks noChangeAspect="1"/>
            </wp:cNvGraphicFramePr>
            <a:graphic>
              <a:graphicData uri="http://schemas.openxmlformats.org/drawingml/2006/picture">
                <pic:pic>
                  <pic:nvPicPr>
                    <pic:cNvPr id="0" name="02_rgb_rank_grid.png"/>
                    <pic:cNvPicPr/>
                  </pic:nvPicPr>
                  <pic:blipFill>
                    <a:blip r:embed="rId12"/>
                    <a:stretch>
                      <a:fillRect/>
                    </a:stretch>
                  </pic:blipFill>
                  <pic:spPr>
                    <a:xfrm>
                      <a:off x="0" y="0"/>
                      <a:ext cx="4929522" cy="4023360"/>
                    </a:xfrm>
                    <a:prstGeom prst="rect"/>
                  </pic:spPr>
                </pic:pic>
              </a:graphicData>
            </a:graphic>
          </wp:inline>
        </w:drawing>
      </w:r>
    </w:p>
    <w:p>
      <w:pPr>
        <w:spacing w:after="120"/>
        <w:jc w:val="center"/>
      </w:pPr>
      <w:r>
        <w:rPr>
          <w:i/>
          <w:sz w:val="18"/>
        </w:rPr>
        <w:t>Figure 2. RGB reconstruction grid. Display values are clipped; titles use theoretical, unclipped PSNR.</w:t>
      </w:r>
    </w:p>
    <w:tbl>
      <w:tblPr>
        <w:tblStyle w:val="ab"/>
        <w:tblW w:type="auto" w:w="0"/>
        <w:tblLook w:firstColumn="1" w:firstRow="1" w:lastColumn="0" w:lastRow="0" w:noHBand="0" w:noVBand="1" w:val="04A0"/>
      </w:tblPr>
      <w:tblGrid>
        <w:gridCol w:w="1928"/>
        <w:gridCol w:w="1928"/>
        <w:gridCol w:w="1928"/>
        <w:gridCol w:w="1928"/>
        <w:gridCol w:w="1928"/>
      </w:tblGrid>
      <w:tr>
        <w:trPr>
          <w:tblHeader/>
          <w:cantSplit/>
        </w:trPr>
        <w:tc>
          <w:tcPr>
            <w:tcW w:type="dxa" w:w="1928"/>
            <w:shd w:fill="E8EDF4"/>
          </w:tcPr>
          <w:p>
            <w:pPr>
              <w:spacing w:after="40" w:before="40" w:line="240" w:lineRule="auto"/>
            </w:pPr>
            <w:r>
              <w:rPr>
                <w:rFonts w:ascii="Times New Roman" w:hAnsi="Times New Roman"/>
                <w:b/>
                <w:sz w:val="17"/>
              </w:rPr>
              <w:t>k</w:t>
            </w:r>
          </w:p>
        </w:tc>
        <w:tc>
          <w:tcPr>
            <w:tcW w:type="dxa" w:w="1928"/>
            <w:shd w:fill="E8EDF4"/>
          </w:tcPr>
          <w:p>
            <w:pPr>
              <w:spacing w:after="40" w:before="40" w:line="240" w:lineRule="auto"/>
            </w:pPr>
            <w:r>
              <w:rPr>
                <w:rFonts w:ascii="Times New Roman" w:hAnsi="Times New Roman"/>
                <w:b/>
                <w:sz w:val="17"/>
              </w:rPr>
              <w:t>Energy (%)</w:t>
            </w:r>
          </w:p>
        </w:tc>
        <w:tc>
          <w:tcPr>
            <w:tcW w:type="dxa" w:w="1928"/>
            <w:shd w:fill="E8EDF4"/>
          </w:tcPr>
          <w:p>
            <w:pPr>
              <w:spacing w:after="40" w:before="40" w:line="240" w:lineRule="auto"/>
            </w:pPr>
            <w:r>
              <w:rPr>
                <w:rFonts w:ascii="Times New Roman" w:hAnsi="Times New Roman"/>
                <w:b/>
                <w:sz w:val="17"/>
              </w:rPr>
              <w:t>Rel. error</w:t>
            </w:r>
          </w:p>
        </w:tc>
        <w:tc>
          <w:tcPr>
            <w:tcW w:type="dxa" w:w="1928"/>
            <w:shd w:fill="E8EDF4"/>
          </w:tcPr>
          <w:p>
            <w:pPr>
              <w:spacing w:after="40" w:before="40" w:line="240" w:lineRule="auto"/>
            </w:pPr>
            <w:r>
              <w:rPr>
                <w:rFonts w:ascii="Times New Roman" w:hAnsi="Times New Roman"/>
                <w:b/>
                <w:sz w:val="17"/>
              </w:rPr>
              <w:t>PSNR (dB)</w:t>
            </w:r>
          </w:p>
        </w:tc>
        <w:tc>
          <w:tcPr>
            <w:tcW w:type="dxa" w:w="1928"/>
            <w:shd w:fill="E8EDF4"/>
          </w:tcPr>
          <w:p>
            <w:pPr>
              <w:spacing w:after="40" w:before="40" w:line="240" w:lineRule="auto"/>
            </w:pPr>
            <w:r>
              <w:rPr>
                <w:rFonts w:ascii="Times New Roman" w:hAnsi="Times New Roman"/>
                <w:b/>
                <w:sz w:val="17"/>
              </w:rPr>
              <w:t>Parameter CR</w:t>
            </w:r>
          </w:p>
        </w:tc>
      </w:tr>
      <w:tr>
        <w:trPr>
          <w:cantSplit/>
        </w:trPr>
        <w:tc>
          <w:tcPr>
            <w:tcW w:type="dxa" w:w="1928"/>
          </w:tcPr>
          <w:p>
            <w:pPr>
              <w:spacing w:after="40" w:before="40" w:line="240" w:lineRule="auto"/>
            </w:pPr>
            <w:r>
              <w:rPr>
                <w:rFonts w:ascii="Times New Roman" w:hAnsi="Times New Roman"/>
                <w:b w:val="0"/>
                <w:sz w:val="17"/>
              </w:rPr>
              <w:t>1</w:t>
            </w:r>
          </w:p>
        </w:tc>
        <w:tc>
          <w:tcPr>
            <w:tcW w:type="dxa" w:w="1928"/>
          </w:tcPr>
          <w:p>
            <w:pPr>
              <w:spacing w:after="40" w:before="40" w:line="240" w:lineRule="auto"/>
            </w:pPr>
            <w:r>
              <w:rPr>
                <w:rFonts w:ascii="Times New Roman" w:hAnsi="Times New Roman"/>
                <w:b w:val="0"/>
                <w:sz w:val="17"/>
              </w:rPr>
              <w:t>78.5057</w:t>
            </w:r>
          </w:p>
        </w:tc>
        <w:tc>
          <w:tcPr>
            <w:tcW w:type="dxa" w:w="1928"/>
          </w:tcPr>
          <w:p>
            <w:pPr>
              <w:spacing w:after="40" w:before="40" w:line="240" w:lineRule="auto"/>
            </w:pPr>
            <w:r>
              <w:rPr>
                <w:rFonts w:ascii="Times New Roman" w:hAnsi="Times New Roman"/>
                <w:b w:val="0"/>
                <w:sz w:val="17"/>
              </w:rPr>
              <w:t>0.463619</w:t>
            </w:r>
          </w:p>
        </w:tc>
        <w:tc>
          <w:tcPr>
            <w:tcW w:type="dxa" w:w="1928"/>
          </w:tcPr>
          <w:p>
            <w:pPr>
              <w:spacing w:after="40" w:before="40" w:line="240" w:lineRule="auto"/>
            </w:pPr>
            <w:r>
              <w:rPr>
                <w:rFonts w:ascii="Times New Roman" w:hAnsi="Times New Roman"/>
                <w:b w:val="0"/>
                <w:sz w:val="17"/>
              </w:rPr>
              <w:t>11.856</w:t>
            </w:r>
          </w:p>
        </w:tc>
        <w:tc>
          <w:tcPr>
            <w:tcW w:type="dxa" w:w="1928"/>
          </w:tcPr>
          <w:p>
            <w:pPr>
              <w:spacing w:after="40" w:before="40" w:line="240" w:lineRule="auto"/>
            </w:pPr>
            <w:r>
              <w:rPr>
                <w:rFonts w:ascii="Times New Roman" w:hAnsi="Times New Roman"/>
                <w:b w:val="0"/>
                <w:sz w:val="17"/>
              </w:rPr>
              <w:t>255.750</w:t>
            </w:r>
          </w:p>
        </w:tc>
      </w:tr>
      <w:tr>
        <w:trPr>
          <w:cantSplit/>
        </w:trPr>
        <w:tc>
          <w:tcPr>
            <w:tcW w:type="dxa" w:w="1928"/>
          </w:tcPr>
          <w:p>
            <w:pPr>
              <w:spacing w:after="40" w:before="40" w:line="240" w:lineRule="auto"/>
            </w:pPr>
            <w:r>
              <w:rPr>
                <w:rFonts w:ascii="Times New Roman" w:hAnsi="Times New Roman"/>
                <w:b w:val="0"/>
                <w:sz w:val="17"/>
              </w:rPr>
              <w:t>4</w:t>
            </w:r>
          </w:p>
        </w:tc>
        <w:tc>
          <w:tcPr>
            <w:tcW w:type="dxa" w:w="1928"/>
          </w:tcPr>
          <w:p>
            <w:pPr>
              <w:spacing w:after="40" w:before="40" w:line="240" w:lineRule="auto"/>
            </w:pPr>
            <w:r>
              <w:rPr>
                <w:rFonts w:ascii="Times New Roman" w:hAnsi="Times New Roman"/>
                <w:b w:val="0"/>
                <w:sz w:val="17"/>
              </w:rPr>
              <w:t>90.5566</w:t>
            </w:r>
          </w:p>
        </w:tc>
        <w:tc>
          <w:tcPr>
            <w:tcW w:type="dxa" w:w="1928"/>
          </w:tcPr>
          <w:p>
            <w:pPr>
              <w:spacing w:after="40" w:before="40" w:line="240" w:lineRule="auto"/>
            </w:pPr>
            <w:r>
              <w:rPr>
                <w:rFonts w:ascii="Times New Roman" w:hAnsi="Times New Roman"/>
                <w:b w:val="0"/>
                <w:sz w:val="17"/>
              </w:rPr>
              <w:t>0.307301</w:t>
            </w:r>
          </w:p>
        </w:tc>
        <w:tc>
          <w:tcPr>
            <w:tcW w:type="dxa" w:w="1928"/>
          </w:tcPr>
          <w:p>
            <w:pPr>
              <w:spacing w:after="40" w:before="40" w:line="240" w:lineRule="auto"/>
            </w:pPr>
            <w:r>
              <w:rPr>
                <w:rFonts w:ascii="Times New Roman" w:hAnsi="Times New Roman"/>
                <w:b w:val="0"/>
                <w:sz w:val="17"/>
              </w:rPr>
              <w:t>15.428</w:t>
            </w:r>
          </w:p>
        </w:tc>
        <w:tc>
          <w:tcPr>
            <w:tcW w:type="dxa" w:w="1928"/>
          </w:tcPr>
          <w:p>
            <w:pPr>
              <w:spacing w:after="40" w:before="40" w:line="240" w:lineRule="auto"/>
            </w:pPr>
            <w:r>
              <w:rPr>
                <w:rFonts w:ascii="Times New Roman" w:hAnsi="Times New Roman"/>
                <w:b w:val="0"/>
                <w:sz w:val="17"/>
              </w:rPr>
              <w:t>63.938</w:t>
            </w:r>
          </w:p>
        </w:tc>
      </w:tr>
      <w:tr>
        <w:trPr>
          <w:cantSplit/>
        </w:trPr>
        <w:tc>
          <w:tcPr>
            <w:tcW w:type="dxa" w:w="1928"/>
          </w:tcPr>
          <w:p>
            <w:pPr>
              <w:spacing w:after="40" w:before="40" w:line="240" w:lineRule="auto"/>
            </w:pPr>
            <w:r>
              <w:rPr>
                <w:rFonts w:ascii="Times New Roman" w:hAnsi="Times New Roman"/>
                <w:b w:val="0"/>
                <w:sz w:val="17"/>
              </w:rPr>
              <w:t>20</w:t>
            </w:r>
          </w:p>
        </w:tc>
        <w:tc>
          <w:tcPr>
            <w:tcW w:type="dxa" w:w="1928"/>
          </w:tcPr>
          <w:p>
            <w:pPr>
              <w:spacing w:after="40" w:before="40" w:line="240" w:lineRule="auto"/>
            </w:pPr>
            <w:r>
              <w:rPr>
                <w:rFonts w:ascii="Times New Roman" w:hAnsi="Times New Roman"/>
                <w:b w:val="0"/>
                <w:sz w:val="17"/>
              </w:rPr>
              <w:t>97.9497</w:t>
            </w:r>
          </w:p>
        </w:tc>
        <w:tc>
          <w:tcPr>
            <w:tcW w:type="dxa" w:w="1928"/>
          </w:tcPr>
          <w:p>
            <w:pPr>
              <w:spacing w:after="40" w:before="40" w:line="240" w:lineRule="auto"/>
            </w:pPr>
            <w:r>
              <w:rPr>
                <w:rFonts w:ascii="Times New Roman" w:hAnsi="Times New Roman"/>
                <w:b w:val="0"/>
                <w:sz w:val="17"/>
              </w:rPr>
              <w:t>0.143188</w:t>
            </w:r>
          </w:p>
        </w:tc>
        <w:tc>
          <w:tcPr>
            <w:tcW w:type="dxa" w:w="1928"/>
          </w:tcPr>
          <w:p>
            <w:pPr>
              <w:spacing w:after="40" w:before="40" w:line="240" w:lineRule="auto"/>
            </w:pPr>
            <w:r>
              <w:rPr>
                <w:rFonts w:ascii="Times New Roman" w:hAnsi="Times New Roman"/>
                <w:b w:val="0"/>
                <w:sz w:val="17"/>
              </w:rPr>
              <w:t>22.061</w:t>
            </w:r>
          </w:p>
        </w:tc>
        <w:tc>
          <w:tcPr>
            <w:tcW w:type="dxa" w:w="1928"/>
          </w:tcPr>
          <w:p>
            <w:pPr>
              <w:spacing w:after="40" w:before="40" w:line="240" w:lineRule="auto"/>
            </w:pPr>
            <w:r>
              <w:rPr>
                <w:rFonts w:ascii="Times New Roman" w:hAnsi="Times New Roman"/>
                <w:b w:val="0"/>
                <w:sz w:val="17"/>
              </w:rPr>
              <w:t>12.788</w:t>
            </w:r>
          </w:p>
        </w:tc>
      </w:tr>
      <w:tr>
        <w:trPr>
          <w:cantSplit/>
        </w:trPr>
        <w:tc>
          <w:tcPr>
            <w:tcW w:type="dxa" w:w="1928"/>
          </w:tcPr>
          <w:p>
            <w:pPr>
              <w:spacing w:after="40" w:before="40" w:line="240" w:lineRule="auto"/>
            </w:pPr>
            <w:r>
              <w:rPr>
                <w:rFonts w:ascii="Times New Roman" w:hAnsi="Times New Roman"/>
                <w:b w:val="0"/>
                <w:sz w:val="17"/>
              </w:rPr>
              <w:t>35</w:t>
            </w:r>
          </w:p>
        </w:tc>
        <w:tc>
          <w:tcPr>
            <w:tcW w:type="dxa" w:w="1928"/>
          </w:tcPr>
          <w:p>
            <w:pPr>
              <w:spacing w:after="40" w:before="40" w:line="240" w:lineRule="auto"/>
            </w:pPr>
            <w:r>
              <w:rPr>
                <w:rFonts w:ascii="Times New Roman" w:hAnsi="Times New Roman"/>
                <w:b w:val="0"/>
                <w:sz w:val="17"/>
              </w:rPr>
              <w:t>98.9712</w:t>
            </w:r>
          </w:p>
        </w:tc>
        <w:tc>
          <w:tcPr>
            <w:tcW w:type="dxa" w:w="1928"/>
          </w:tcPr>
          <w:p>
            <w:pPr>
              <w:spacing w:after="40" w:before="40" w:line="240" w:lineRule="auto"/>
            </w:pPr>
            <w:r>
              <w:rPr>
                <w:rFonts w:ascii="Times New Roman" w:hAnsi="Times New Roman"/>
                <w:b w:val="0"/>
                <w:sz w:val="17"/>
              </w:rPr>
              <w:t>0.101428</w:t>
            </w:r>
          </w:p>
        </w:tc>
        <w:tc>
          <w:tcPr>
            <w:tcW w:type="dxa" w:w="1928"/>
          </w:tcPr>
          <w:p>
            <w:pPr>
              <w:spacing w:after="40" w:before="40" w:line="240" w:lineRule="auto"/>
            </w:pPr>
            <w:r>
              <w:rPr>
                <w:rFonts w:ascii="Times New Roman" w:hAnsi="Times New Roman"/>
                <w:b w:val="0"/>
                <w:sz w:val="17"/>
              </w:rPr>
              <w:t>25.056</w:t>
            </w:r>
          </w:p>
        </w:tc>
        <w:tc>
          <w:tcPr>
            <w:tcW w:type="dxa" w:w="1928"/>
          </w:tcPr>
          <w:p>
            <w:pPr>
              <w:spacing w:after="40" w:before="40" w:line="240" w:lineRule="auto"/>
            </w:pPr>
            <w:r>
              <w:rPr>
                <w:rFonts w:ascii="Times New Roman" w:hAnsi="Times New Roman"/>
                <w:b w:val="0"/>
                <w:sz w:val="17"/>
              </w:rPr>
              <w:t>7.307</w:t>
            </w:r>
          </w:p>
        </w:tc>
      </w:tr>
      <w:tr>
        <w:trPr>
          <w:cantSplit/>
        </w:trPr>
        <w:tc>
          <w:tcPr>
            <w:tcW w:type="dxa" w:w="1928"/>
          </w:tcPr>
          <w:p>
            <w:pPr>
              <w:spacing w:after="40" w:before="40" w:line="240" w:lineRule="auto"/>
            </w:pPr>
            <w:r>
              <w:rPr>
                <w:rFonts w:ascii="Times New Roman" w:hAnsi="Times New Roman"/>
                <w:b w:val="0"/>
                <w:sz w:val="17"/>
              </w:rPr>
              <w:t>80</w:t>
            </w:r>
          </w:p>
        </w:tc>
        <w:tc>
          <w:tcPr>
            <w:tcW w:type="dxa" w:w="1928"/>
          </w:tcPr>
          <w:p>
            <w:pPr>
              <w:spacing w:after="40" w:before="40" w:line="240" w:lineRule="auto"/>
            </w:pPr>
            <w:r>
              <w:rPr>
                <w:rFonts w:ascii="Times New Roman" w:hAnsi="Times New Roman"/>
                <w:b w:val="0"/>
                <w:sz w:val="17"/>
              </w:rPr>
              <w:t>99.7226</w:t>
            </w:r>
          </w:p>
        </w:tc>
        <w:tc>
          <w:tcPr>
            <w:tcW w:type="dxa" w:w="1928"/>
          </w:tcPr>
          <w:p>
            <w:pPr>
              <w:spacing w:after="40" w:before="40" w:line="240" w:lineRule="auto"/>
            </w:pPr>
            <w:r>
              <w:rPr>
                <w:rFonts w:ascii="Times New Roman" w:hAnsi="Times New Roman"/>
                <w:b w:val="0"/>
                <w:sz w:val="17"/>
              </w:rPr>
              <w:t>0.052670</w:t>
            </w:r>
          </w:p>
        </w:tc>
        <w:tc>
          <w:tcPr>
            <w:tcW w:type="dxa" w:w="1928"/>
          </w:tcPr>
          <w:p>
            <w:pPr>
              <w:spacing w:after="40" w:before="40" w:line="240" w:lineRule="auto"/>
            </w:pPr>
            <w:r>
              <w:rPr>
                <w:rFonts w:ascii="Times New Roman" w:hAnsi="Times New Roman"/>
                <w:b w:val="0"/>
                <w:sz w:val="17"/>
              </w:rPr>
              <w:t>30.748</w:t>
            </w:r>
          </w:p>
        </w:tc>
        <w:tc>
          <w:tcPr>
            <w:tcW w:type="dxa" w:w="1928"/>
          </w:tcPr>
          <w:p>
            <w:pPr>
              <w:spacing w:after="40" w:before="40" w:line="240" w:lineRule="auto"/>
            </w:pPr>
            <w:r>
              <w:rPr>
                <w:rFonts w:ascii="Times New Roman" w:hAnsi="Times New Roman"/>
                <w:b w:val="0"/>
                <w:sz w:val="17"/>
              </w:rPr>
              <w:t>3.197</w:t>
            </w:r>
          </w:p>
        </w:tc>
      </w:tr>
      <w:tr>
        <w:trPr>
          <w:cantSplit/>
        </w:trPr>
        <w:tc>
          <w:tcPr>
            <w:tcW w:type="dxa" w:w="1928"/>
          </w:tcPr>
          <w:p>
            <w:pPr>
              <w:spacing w:after="40" w:before="40" w:line="240" w:lineRule="auto"/>
            </w:pPr>
            <w:r>
              <w:rPr>
                <w:rFonts w:ascii="Times New Roman" w:hAnsi="Times New Roman"/>
                <w:b w:val="0"/>
                <w:sz w:val="17"/>
              </w:rPr>
              <w:t>120</w:t>
            </w:r>
          </w:p>
        </w:tc>
        <w:tc>
          <w:tcPr>
            <w:tcW w:type="dxa" w:w="1928"/>
          </w:tcPr>
          <w:p>
            <w:pPr>
              <w:spacing w:after="40" w:before="40" w:line="240" w:lineRule="auto"/>
            </w:pPr>
            <w:r>
              <w:rPr>
                <w:rFonts w:ascii="Times New Roman" w:hAnsi="Times New Roman"/>
                <w:b w:val="0"/>
                <w:sz w:val="17"/>
              </w:rPr>
              <w:t>99.8826</w:t>
            </w:r>
          </w:p>
        </w:tc>
        <w:tc>
          <w:tcPr>
            <w:tcW w:type="dxa" w:w="1928"/>
          </w:tcPr>
          <w:p>
            <w:pPr>
              <w:spacing w:after="40" w:before="40" w:line="240" w:lineRule="auto"/>
            </w:pPr>
            <w:r>
              <w:rPr>
                <w:rFonts w:ascii="Times New Roman" w:hAnsi="Times New Roman"/>
                <w:b w:val="0"/>
                <w:sz w:val="17"/>
              </w:rPr>
              <w:t>0.034267</w:t>
            </w:r>
          </w:p>
        </w:tc>
        <w:tc>
          <w:tcPr>
            <w:tcW w:type="dxa" w:w="1928"/>
          </w:tcPr>
          <w:p>
            <w:pPr>
              <w:spacing w:after="40" w:before="40" w:line="240" w:lineRule="auto"/>
            </w:pPr>
            <w:r>
              <w:rPr>
                <w:rFonts w:ascii="Times New Roman" w:hAnsi="Times New Roman"/>
                <w:b w:val="0"/>
                <w:sz w:val="17"/>
              </w:rPr>
              <w:t>34.482</w:t>
            </w:r>
          </w:p>
        </w:tc>
        <w:tc>
          <w:tcPr>
            <w:tcW w:type="dxa" w:w="1928"/>
          </w:tcPr>
          <w:p>
            <w:pPr>
              <w:spacing w:after="40" w:before="40" w:line="240" w:lineRule="auto"/>
            </w:pPr>
            <w:r>
              <w:rPr>
                <w:rFonts w:ascii="Times New Roman" w:hAnsi="Times New Roman"/>
                <w:b w:val="0"/>
                <w:sz w:val="17"/>
              </w:rPr>
              <w:t>2.131</w:t>
            </w:r>
          </w:p>
        </w:tc>
      </w:tr>
      <w:tr>
        <w:trPr>
          <w:cantSplit/>
        </w:trPr>
        <w:tc>
          <w:tcPr>
            <w:tcW w:type="dxa" w:w="1928"/>
          </w:tcPr>
          <w:p>
            <w:pPr>
              <w:spacing w:after="40" w:before="40" w:line="240" w:lineRule="auto"/>
            </w:pPr>
            <w:r>
              <w:rPr>
                <w:rFonts w:ascii="Times New Roman" w:hAnsi="Times New Roman"/>
                <w:b w:val="0"/>
                <w:sz w:val="17"/>
              </w:rPr>
              <w:t>255</w:t>
            </w:r>
          </w:p>
        </w:tc>
        <w:tc>
          <w:tcPr>
            <w:tcW w:type="dxa" w:w="1928"/>
          </w:tcPr>
          <w:p>
            <w:pPr>
              <w:spacing w:after="40" w:before="40" w:line="240" w:lineRule="auto"/>
            </w:pPr>
            <w:r>
              <w:rPr>
                <w:rFonts w:ascii="Times New Roman" w:hAnsi="Times New Roman"/>
                <w:b w:val="0"/>
                <w:sz w:val="17"/>
              </w:rPr>
              <w:t>99.9897</w:t>
            </w:r>
          </w:p>
        </w:tc>
        <w:tc>
          <w:tcPr>
            <w:tcW w:type="dxa" w:w="1928"/>
          </w:tcPr>
          <w:p>
            <w:pPr>
              <w:spacing w:after="40" w:before="40" w:line="240" w:lineRule="auto"/>
            </w:pPr>
            <w:r>
              <w:rPr>
                <w:rFonts w:ascii="Times New Roman" w:hAnsi="Times New Roman"/>
                <w:b w:val="0"/>
                <w:sz w:val="17"/>
              </w:rPr>
              <w:t>0.010131</w:t>
            </w:r>
          </w:p>
        </w:tc>
        <w:tc>
          <w:tcPr>
            <w:tcW w:type="dxa" w:w="1928"/>
          </w:tcPr>
          <w:p>
            <w:pPr>
              <w:spacing w:after="40" w:before="40" w:line="240" w:lineRule="auto"/>
            </w:pPr>
            <w:r>
              <w:rPr>
                <w:rFonts w:ascii="Times New Roman" w:hAnsi="Times New Roman"/>
                <w:b w:val="0"/>
                <w:sz w:val="17"/>
              </w:rPr>
              <w:t>45.066</w:t>
            </w:r>
          </w:p>
        </w:tc>
        <w:tc>
          <w:tcPr>
            <w:tcW w:type="dxa" w:w="1928"/>
          </w:tcPr>
          <w:p>
            <w:pPr>
              <w:spacing w:after="40" w:before="40" w:line="240" w:lineRule="auto"/>
            </w:pPr>
            <w:r>
              <w:rPr>
                <w:rFonts w:ascii="Times New Roman" w:hAnsi="Times New Roman"/>
                <w:b w:val="0"/>
                <w:sz w:val="17"/>
              </w:rPr>
              <w:t>1.003</w:t>
            </w:r>
          </w:p>
        </w:tc>
      </w:tr>
      <w:tr>
        <w:trPr>
          <w:cantSplit/>
        </w:trPr>
        <w:tc>
          <w:tcPr>
            <w:tcW w:type="dxa" w:w="1928"/>
          </w:tcPr>
          <w:p>
            <w:pPr>
              <w:spacing w:after="40" w:before="40" w:line="240" w:lineRule="auto"/>
            </w:pPr>
            <w:r>
              <w:rPr>
                <w:rFonts w:ascii="Times New Roman" w:hAnsi="Times New Roman"/>
                <w:b w:val="0"/>
                <w:sz w:val="17"/>
              </w:rPr>
              <w:t>256</w:t>
            </w:r>
          </w:p>
        </w:tc>
        <w:tc>
          <w:tcPr>
            <w:tcW w:type="dxa" w:w="1928"/>
          </w:tcPr>
          <w:p>
            <w:pPr>
              <w:spacing w:after="40" w:before="40" w:line="240" w:lineRule="auto"/>
            </w:pPr>
            <w:r>
              <w:rPr>
                <w:rFonts w:ascii="Times New Roman" w:hAnsi="Times New Roman"/>
                <w:b w:val="0"/>
                <w:sz w:val="17"/>
              </w:rPr>
              <w:t>99.9899</w:t>
            </w:r>
          </w:p>
        </w:tc>
        <w:tc>
          <w:tcPr>
            <w:tcW w:type="dxa" w:w="1928"/>
          </w:tcPr>
          <w:p>
            <w:pPr>
              <w:spacing w:after="40" w:before="40" w:line="240" w:lineRule="auto"/>
            </w:pPr>
            <w:r>
              <w:rPr>
                <w:rFonts w:ascii="Times New Roman" w:hAnsi="Times New Roman"/>
                <w:b w:val="0"/>
                <w:sz w:val="17"/>
              </w:rPr>
              <w:t>0.010041</w:t>
            </w:r>
          </w:p>
        </w:tc>
        <w:tc>
          <w:tcPr>
            <w:tcW w:type="dxa" w:w="1928"/>
          </w:tcPr>
          <w:p>
            <w:pPr>
              <w:spacing w:after="40" w:before="40" w:line="240" w:lineRule="auto"/>
            </w:pPr>
            <w:r>
              <w:rPr>
                <w:rFonts w:ascii="Times New Roman" w:hAnsi="Times New Roman"/>
                <w:b w:val="0"/>
                <w:sz w:val="17"/>
              </w:rPr>
              <w:t>45.144</w:t>
            </w:r>
          </w:p>
        </w:tc>
        <w:tc>
          <w:tcPr>
            <w:tcW w:type="dxa" w:w="1928"/>
          </w:tcPr>
          <w:p>
            <w:pPr>
              <w:spacing w:after="40" w:before="40" w:line="240" w:lineRule="auto"/>
            </w:pPr>
            <w:r>
              <w:rPr>
                <w:rFonts w:ascii="Times New Roman" w:hAnsi="Times New Roman"/>
                <w:b w:val="0"/>
                <w:sz w:val="17"/>
              </w:rPr>
              <w:t>0.999</w:t>
            </w:r>
          </w:p>
        </w:tc>
      </w:tr>
      <w:tr>
        <w:trPr>
          <w:cantSplit/>
        </w:trPr>
        <w:tc>
          <w:tcPr>
            <w:tcW w:type="dxa" w:w="1928"/>
          </w:tcPr>
          <w:p>
            <w:pPr>
              <w:spacing w:after="40" w:before="40" w:line="240" w:lineRule="auto"/>
            </w:pPr>
            <w:r>
              <w:rPr>
                <w:rFonts w:ascii="Times New Roman" w:hAnsi="Times New Roman"/>
                <w:b w:val="0"/>
                <w:sz w:val="17"/>
              </w:rPr>
              <w:t>512</w:t>
            </w:r>
          </w:p>
        </w:tc>
        <w:tc>
          <w:tcPr>
            <w:tcW w:type="dxa" w:w="1928"/>
          </w:tcPr>
          <w:p>
            <w:pPr>
              <w:spacing w:after="40" w:before="40" w:line="240" w:lineRule="auto"/>
            </w:pPr>
            <w:r>
              <w:rPr>
                <w:rFonts w:ascii="Times New Roman" w:hAnsi="Times New Roman"/>
                <w:b w:val="0"/>
                <w:sz w:val="17"/>
              </w:rPr>
              <w:t>100.0000</w:t>
            </w:r>
          </w:p>
        </w:tc>
        <w:tc>
          <w:tcPr>
            <w:tcW w:type="dxa" w:w="1928"/>
          </w:tcPr>
          <w:p>
            <w:pPr>
              <w:spacing w:after="40" w:before="40" w:line="240" w:lineRule="auto"/>
            </w:pPr>
            <w:r>
              <w:rPr>
                <w:rFonts w:ascii="Times New Roman" w:hAnsi="Times New Roman"/>
                <w:b w:val="0"/>
                <w:sz w:val="17"/>
              </w:rPr>
              <w:t>0.000000</w:t>
            </w:r>
          </w:p>
        </w:tc>
        <w:tc>
          <w:tcPr>
            <w:tcW w:type="dxa" w:w="1928"/>
          </w:tcPr>
          <w:p>
            <w:pPr>
              <w:spacing w:after="40" w:before="40" w:line="240" w:lineRule="auto"/>
            </w:pPr>
            <w:r>
              <w:rPr>
                <w:rFonts w:ascii="Times New Roman" w:hAnsi="Times New Roman"/>
                <w:b w:val="0"/>
                <w:sz w:val="17"/>
              </w:rPr>
              <w:t>Infinity</w:t>
            </w:r>
          </w:p>
        </w:tc>
        <w:tc>
          <w:tcPr>
            <w:tcW w:type="dxa" w:w="1928"/>
          </w:tcPr>
          <w:p>
            <w:pPr>
              <w:spacing w:after="40" w:before="40" w:line="240" w:lineRule="auto"/>
            </w:pPr>
            <w:r>
              <w:rPr>
                <w:rFonts w:ascii="Times New Roman" w:hAnsi="Times New Roman"/>
                <w:b w:val="0"/>
                <w:sz w:val="17"/>
              </w:rPr>
              <w:t>0.500</w:t>
            </w:r>
          </w:p>
        </w:tc>
      </w:tr>
    </w:tbl>
    <w:p>
      <w:pPr>
        <w:spacing w:after="0"/>
      </w:pPr>
    </w:p>
    <w:p>
      <w:r>
        <w:t>All 512 rows, for k=1 through 512, are supplied in image_metrics_all_k.csv. Seven independent explicit reconstructions at k=1,4,20,80,120,256,512 confirm the singular-value tail identity against pixelwise error. Clipped MSE is recorded separately in image_error_validation.csv, because clipping changes the error measure.</w:t>
      </w:r>
    </w:p>
    <w:p>
      <w:pPr>
        <w:pStyle w:val="1"/>
        <w:pageBreakBefore/>
        <w:spacing w:after="160"/>
      </w:pPr>
      <w:r>
        <w:rPr>
          <w:color w:val="17365D"/>
          <w:sz w:val="30"/>
        </w:rPr>
        <w:t>6. Diagnostic curves and break-even rank (Task 4)</w:t>
      </w:r>
    </w:p>
    <w:p>
      <w:pPr>
        <w:keepNext/>
        <w:jc w:val="center"/>
      </w:pPr>
      <w:r>
        <w:drawing>
          <wp:inline xmlns:a="http://schemas.openxmlformats.org/drawingml/2006/main" xmlns:pic="http://schemas.openxmlformats.org/drawingml/2006/picture">
            <wp:extent cx="3480664" cy="1965960"/>
            <wp:docPr id="3" name="Picture 3"/>
            <wp:cNvGraphicFramePr>
              <a:graphicFrameLocks noChangeAspect="1"/>
            </wp:cNvGraphicFramePr>
            <a:graphic>
              <a:graphicData uri="http://schemas.openxmlformats.org/drawingml/2006/picture">
                <pic:pic>
                  <pic:nvPicPr>
                    <pic:cNvPr id="0" name="03_singular_values.png"/>
                    <pic:cNvPicPr/>
                  </pic:nvPicPr>
                  <pic:blipFill>
                    <a:blip r:embed="rId13"/>
                    <a:stretch>
                      <a:fillRect/>
                    </a:stretch>
                  </pic:blipFill>
                  <pic:spPr>
                    <a:xfrm>
                      <a:off x="0" y="0"/>
                      <a:ext cx="3480664" cy="1965960"/>
                    </a:xfrm>
                    <a:prstGeom prst="rect"/>
                  </pic:spPr>
                </pic:pic>
              </a:graphicData>
            </a:graphic>
          </wp:inline>
        </w:drawing>
      </w:r>
    </w:p>
    <w:p>
      <w:pPr>
        <w:spacing w:after="120"/>
        <w:jc w:val="center"/>
      </w:pPr>
      <w:r>
        <w:rPr>
          <w:i/>
          <w:sz w:val="18"/>
        </w:rPr>
        <w:t>Figure 3. Singular values of R, G and B on a logarithmic vertical scale.</w:t>
      </w:r>
    </w:p>
    <w:p>
      <w:pPr>
        <w:keepNext/>
        <w:jc w:val="center"/>
      </w:pPr>
      <w:r>
        <w:drawing>
          <wp:inline xmlns:a="http://schemas.openxmlformats.org/drawingml/2006/main" xmlns:pic="http://schemas.openxmlformats.org/drawingml/2006/picture">
            <wp:extent cx="3471197" cy="1965960"/>
            <wp:docPr id="4" name="Picture 4"/>
            <wp:cNvGraphicFramePr>
              <a:graphicFrameLocks noChangeAspect="1"/>
            </wp:cNvGraphicFramePr>
            <a:graphic>
              <a:graphicData uri="http://schemas.openxmlformats.org/drawingml/2006/picture">
                <pic:pic>
                  <pic:nvPicPr>
                    <pic:cNvPr id="0" name="04_error_psnr.png"/>
                    <pic:cNvPicPr/>
                  </pic:nvPicPr>
                  <pic:blipFill>
                    <a:blip r:embed="rId14"/>
                    <a:stretch>
                      <a:fillRect/>
                    </a:stretch>
                  </pic:blipFill>
                  <pic:spPr>
                    <a:xfrm>
                      <a:off x="0" y="0"/>
                      <a:ext cx="3471197" cy="1965960"/>
                    </a:xfrm>
                    <a:prstGeom prst="rect"/>
                  </pic:spPr>
                </pic:pic>
              </a:graphicData>
            </a:graphic>
          </wp:inline>
        </w:drawing>
      </w:r>
    </w:p>
    <w:p>
      <w:pPr>
        <w:spacing w:after="120"/>
        <w:jc w:val="center"/>
      </w:pPr>
      <w:r>
        <w:rPr>
          <w:i/>
          <w:sz w:val="18"/>
        </w:rPr>
        <w:t>Figure 4. Relative error decreases and PSNR increases with k. The infinite full-rank PSNR is omitted from the finite curve.</w:t>
      </w:r>
    </w:p>
    <w:p>
      <w:pPr>
        <w:keepNext/>
        <w:jc w:val="center"/>
      </w:pPr>
      <w:r>
        <w:drawing>
          <wp:inline xmlns:a="http://schemas.openxmlformats.org/drawingml/2006/main" xmlns:pic="http://schemas.openxmlformats.org/drawingml/2006/picture">
            <wp:extent cx="3477509" cy="1965960"/>
            <wp:docPr id="5" name="Picture 5"/>
            <wp:cNvGraphicFramePr>
              <a:graphicFrameLocks noChangeAspect="1"/>
            </wp:cNvGraphicFramePr>
            <a:graphic>
              <a:graphicData uri="http://schemas.openxmlformats.org/drawingml/2006/picture">
                <pic:pic>
                  <pic:nvPicPr>
                    <pic:cNvPr id="0" name="05_compression_ratio.png"/>
                    <pic:cNvPicPr/>
                  </pic:nvPicPr>
                  <pic:blipFill>
                    <a:blip r:embed="rId15"/>
                    <a:stretch>
                      <a:fillRect/>
                    </a:stretch>
                  </pic:blipFill>
                  <pic:spPr>
                    <a:xfrm>
                      <a:off x="0" y="0"/>
                      <a:ext cx="3477509" cy="1965960"/>
                    </a:xfrm>
                    <a:prstGeom prst="rect"/>
                  </pic:spPr>
                </pic:pic>
              </a:graphicData>
            </a:graphic>
          </wp:inline>
        </w:drawing>
      </w:r>
    </w:p>
    <w:p>
      <w:pPr>
        <w:spacing w:after="120"/>
        <w:jc w:val="center"/>
      </w:pPr>
      <w:r>
        <w:rPr>
          <w:i/>
          <w:sz w:val="18"/>
        </w:rPr>
        <w:t>Figure 5. Parameter compression ratio and the rank at which the parameter count equals the pixel count.</w:t>
      </w:r>
    </w:p>
    <w:p>
      <w:r>
        <w:t>The singular-value spectra decay rapidly, allowing small ranks to represent broad structures. Quality improves as k increases, while the parameter compression ratio falls. Once k exceeds the break-even rank, the factor representation contains more scalars than the original image.</w:t>
      </w:r>
    </w:p>
    <w:p>
      <w:pPr>
        <w:pStyle w:val="1"/>
        <w:pageBreakBefore/>
        <w:spacing w:after="160"/>
      </w:pPr>
      <w:r>
        <w:rPr>
          <w:color w:val="17365D"/>
          <w:sz w:val="30"/>
        </w:rPr>
        <w:t>7. Three key findings (Task 5)</w:t>
      </w:r>
    </w:p>
    <w:p>
      <w:pPr>
        <w:pStyle w:val="Heading2"/>
        <w:spacing w:before="120" w:after="60"/>
      </w:pPr>
      <w:r>
        <w:rPr>
          <w:sz w:val="23"/>
        </w:rPr>
        <w:t>7.1 Energy trap</w:t>
      </w:r>
    </w:p>
    <w:p>
      <w:r>
        <w:t>At k=1, retained energy is 78.5057% but PSNR is only 11.856 dB. At k=4, energy reaches 90.5566% while PSNR is 15.428 dB. Even k=20 retains 97.9497% with PSNR 22.061 dB. Large color regions and global brightness dominate squared energy; high retained energy alone does not imply good visual fidelity.</w:t>
      </w:r>
    </w:p>
    <w:p>
      <w:pPr>
        <w:pStyle w:val="Heading2"/>
        <w:spacing w:before="120" w:after="60"/>
      </w:pPr>
      <w:r>
        <w:rPr>
          <w:sz w:val="23"/>
        </w:rPr>
        <w:t>7.2 Break-even point: scalars versus actual bytes</w:t>
      </w:r>
    </w:p>
    <w:p>
      <w:pPr>
        <w:spacing w:after="120"/>
        <w:jc w:val="center"/>
      </w:pPr>
      <m:oMath>
        <m:r>
          <m:rPr>
            <m:sty m:val="p"/>
          </m:rPr>
          <m:t>CR</m:t>
        </m:r>
        <m:r>
          <m:t>&gt;1⟺k&lt;</m:t>
        </m:r>
        <m:sSup>
          <m:e>
            <m:r>
              <m:t>k</m:t>
            </m:r>
          </m:e>
          <m:sup>
            <m:r>
              <m:t>*</m:t>
            </m:r>
          </m:sup>
        </m:sSup>
        <m:r>
          <m:t>=</m:t>
        </m:r>
        <m:f>
          <m:fPr>
            <m:type m:val="bar"/>
          </m:fPr>
          <m:num>
            <m:r>
              <m:t>HW</m:t>
            </m:r>
          </m:num>
          <m:den>
            <m:r>
              <m:t>H+W+1</m:t>
            </m:r>
          </m:den>
        </m:f>
        <m:r>
          <m:t>.</m:t>
        </m:r>
      </m:oMath>
    </w:p>
    <w:p>
      <w:r>
        <w:t>For the actual 512 x 512 image, k* = 255.750244. Therefore k&lt;=255 reduces the scalar count and k&gt;=256 increases it. The handout's approximately 353 belongs to a different 620 x 820 image and is not reused as a measured value.</w:t>
      </w:r>
    </w:p>
    <w:p>
      <w:r>
        <w:t>This comparison assumes equal bytes per scalar. The RGB uint8 pixel payload is 786,432 B. Rank-20 float32 factors need 246,000 B, giving a byte ratio of 3.197, compared with the parameter ratio 12.788. The float32-versus-uint8 break-even rank is only 63.938; k&gt;=64 expands the raw byte payload. The source PNG is 791,555 B and has its own encoding overhead. No comparison with JPEG was performed.</w:t>
      </w:r>
    </w:p>
    <w:p>
      <w:pPr>
        <w:pStyle w:val="Heading2"/>
        <w:spacing w:before="120" w:after="60"/>
      </w:pPr>
      <w:r>
        <w:rPr>
          <w:sz w:val="23"/>
        </w:rPr>
        <w:t>7.3 Detail loss</w:t>
      </w:r>
    </w:p>
    <w:p>
      <w:pPr>
        <w:keepNext/>
        <w:jc w:val="center"/>
      </w:pPr>
      <w:r>
        <w:drawing>
          <wp:inline xmlns:a="http://schemas.openxmlformats.org/drawingml/2006/main" xmlns:pic="http://schemas.openxmlformats.org/drawingml/2006/picture">
            <wp:extent cx="6080757" cy="1287051"/>
            <wp:docPr id="6" name="Picture 6"/>
            <wp:cNvGraphicFramePr>
              <a:graphicFrameLocks noChangeAspect="1"/>
            </wp:cNvGraphicFramePr>
            <a:graphic>
              <a:graphicData uri="http://schemas.openxmlformats.org/drawingml/2006/picture">
                <pic:pic>
                  <pic:nvPicPr>
                    <pic:cNvPr id="0" name="06_detail_crop.png"/>
                    <pic:cNvPicPr/>
                  </pic:nvPicPr>
                  <pic:blipFill>
                    <a:blip r:embed="rId16"/>
                    <a:stretch>
                      <a:fillRect/>
                    </a:stretch>
                  </pic:blipFill>
                  <pic:spPr>
                    <a:xfrm>
                      <a:off x="0" y="0"/>
                      <a:ext cx="6080757" cy="1287051"/>
                    </a:xfrm>
                    <a:prstGeom prst="rect"/>
                  </pic:spPr>
                </pic:pic>
              </a:graphicData>
            </a:graphic>
          </wp:inline>
        </w:drawing>
      </w:r>
    </w:p>
    <w:p>
      <w:pPr>
        <w:spacing w:after="120"/>
        <w:jc w:val="center"/>
      </w:pPr>
      <w:r>
        <w:rPr>
          <w:i/>
          <w:sz w:val="18"/>
        </w:rPr>
        <w:t>Figure 6. Identical image crop at the original resolution and at ranks 1, 4 and 20.</w:t>
      </w:r>
    </w:p>
    <w:p>
      <w:r>
        <w:t>Suit seams, the badge and equipment boundaries become indistinct before broad orange regions disappear. This supports the observed loss of fine detail at low rank in this image. Small singular values are not universally equivalent to high spatial frequencies, so the observation is not asserted as a theorem for every image.</w:t>
      </w:r>
    </w:p>
    <w:p>
      <w:r>
        <w:t>These answers are based on the generated figures and measured metrics. No classroom discussion attendance, group contribution or human observation session is fabricated.</w:t>
      </w:r>
    </w:p>
    <w:p>
      <w:pPr>
        <w:pStyle w:val="1"/>
        <w:pageBreakBefore/>
        <w:spacing w:after="160"/>
      </w:pPr>
      <w:r>
        <w:rPr>
          <w:color w:val="17365D"/>
          <w:sz w:val="30"/>
        </w:rPr>
        <w:t>8. Eigenfaces: method and evaluation design</w:t>
      </w:r>
    </w:p>
    <w:p>
      <w:r>
        <w:t>Eigenfaces uses a shared PCA basis for both compression and recognition [5]. Each image is flattened to D=10304 entries. A training-only mean is subtracted before SVD of the centered training matrix. The leading rows of V-transpose are the shared basis B_k.</w:t>
      </w:r>
    </w:p>
    <w:p>
      <w:pPr>
        <w:spacing w:after="120"/>
        <w:jc w:val="center"/>
      </w:pPr>
      <m:oMath>
        <m:r>
          <m:t>z=(x−μ)</m:t>
        </m:r>
        <m:sSubSup>
          <m:e>
            <m:r>
              <m:t>B</m:t>
            </m:r>
          </m:e>
          <m:sub>
            <m:r>
              <m:t>k</m:t>
            </m:r>
          </m:sub>
          <m:sup>
            <m:r>
              <m:t>T</m:t>
            </m:r>
          </m:sup>
        </m:sSubSup>
        <m:r>
          <m:t>,</m:t>
        </m:r>
        <m:limUpp>
          <m:e>
            <m:r>
              <m:t>x</m:t>
            </m:r>
          </m:e>
          <m:lim>
            <m:r>
              <m:t>^</m:t>
            </m:r>
          </m:lim>
        </m:limUpp>
        <m:r>
          <m:t>=μ+z</m:t>
        </m:r>
        <m:sSub>
          <m:e>
            <m:r>
              <m:t>B</m:t>
            </m:r>
          </m:e>
          <m:sub>
            <m:r>
              <m:t>k</m:t>
            </m:r>
          </m:sub>
        </m:sSub>
        <m:r>
          <m:t>.</m:t>
        </m:r>
      </m:oMath>
    </w:p>
    <w:p>
      <w:r>
        <w:t>Nearest-neighbor classification compares Euclidean distances between coefficient vectors and returns the label of the closest training photograph. Per subject, a seeded permutation chooses seven training and three test photographs: 280 training and 120 test images overall. Seed 20260917 is retained for reproducibility. Training and test filenames never overlap. The mean, basis and quantization parameters are fitted only on training images.</w:t>
      </w:r>
    </w:p>
    <w:p>
      <w:r>
        <w:t>The principal evaluation uses k=80, fixed before evaluating this run. Other ranks are sensitivity results, not a test-set search for a new optimum. This is closed-set recognition: the identities are present in training, but their test photographs are withheld. It does not measure recognition of previously unseen identities.</w:t>
      </w:r>
    </w:p>
    <w:p>
      <w:pPr>
        <w:keepNext/>
        <w:jc w:val="center"/>
      </w:pPr>
      <w:r>
        <w:drawing>
          <wp:inline xmlns:a="http://schemas.openxmlformats.org/drawingml/2006/main" xmlns:pic="http://schemas.openxmlformats.org/drawingml/2006/picture">
            <wp:extent cx="3197687" cy="3154680"/>
            <wp:docPr id="7" name="Picture 7"/>
            <wp:cNvGraphicFramePr>
              <a:graphicFrameLocks noChangeAspect="1"/>
            </wp:cNvGraphicFramePr>
            <a:graphic>
              <a:graphicData uri="http://schemas.openxmlformats.org/drawingml/2006/picture">
                <pic:pic>
                  <pic:nvPicPr>
                    <pic:cNvPr id="0" name="08_mean_eigenfaces.png"/>
                    <pic:cNvPicPr/>
                  </pic:nvPicPr>
                  <pic:blipFill>
                    <a:blip r:embed="rId17"/>
                    <a:stretch>
                      <a:fillRect/>
                    </a:stretch>
                  </pic:blipFill>
                  <pic:spPr>
                    <a:xfrm>
                      <a:off x="0" y="0"/>
                      <a:ext cx="3197687" cy="3154680"/>
                    </a:xfrm>
                    <a:prstGeom prst="rect"/>
                  </pic:spPr>
                </pic:pic>
              </a:graphicData>
            </a:graphic>
          </wp:inline>
        </w:drawing>
      </w:r>
    </w:p>
    <w:p>
      <w:pPr>
        <w:spacing w:after="120"/>
        <w:jc w:val="center"/>
      </w:pPr>
      <w:r>
        <w:rPr>
          <w:i/>
          <w:sz w:val="18"/>
        </w:rPr>
        <w:t>Figure 7. Training mean and the first eleven eigenfaces, each visualized on its own grayscale range.</w:t>
      </w:r>
    </w:p>
    <w:p>
      <w:r>
        <w:t>The centered training matrix has numerical rank 279. The basis orthogonality residual is 6.772e-14. Eigenfaces are signed spatial patterns, not additional face photographs. The recorded split and all k=80 predictions are included as CSV files.</w:t>
      </w:r>
    </w:p>
    <w:p>
      <w:pPr>
        <w:pStyle w:val="1"/>
        <w:pageBreakBefore/>
        <w:spacing w:after="160"/>
      </w:pPr>
      <w:r>
        <w:rPr>
          <w:color w:val="17365D"/>
          <w:sz w:val="30"/>
        </w:rPr>
        <w:t>9. Eigenfaces: recognition and reconstruction results</w:t>
      </w:r>
    </w:p>
    <w:tbl>
      <w:tblPr>
        <w:tblStyle w:val="ab"/>
        <w:tblW w:type="auto" w:w="0"/>
        <w:tblLook w:firstColumn="1" w:firstRow="1" w:lastColumn="0" w:lastRow="0" w:noHBand="0" w:noVBand="1" w:val="04A0"/>
      </w:tblPr>
      <w:tblGrid>
        <w:gridCol w:w="1928"/>
        <w:gridCol w:w="1928"/>
        <w:gridCol w:w="1928"/>
        <w:gridCol w:w="1928"/>
        <w:gridCol w:w="1928"/>
      </w:tblGrid>
      <w:tr>
        <w:trPr>
          <w:tblHeader/>
          <w:cantSplit/>
        </w:trPr>
        <w:tc>
          <w:tcPr>
            <w:tcW w:type="dxa" w:w="1928"/>
            <w:shd w:fill="E8EDF4"/>
          </w:tcPr>
          <w:p>
            <w:pPr>
              <w:spacing w:after="40" w:before="40" w:line="240" w:lineRule="auto"/>
            </w:pPr>
            <w:r>
              <w:rPr>
                <w:rFonts w:ascii="Times New Roman" w:hAnsi="Times New Roman"/>
                <w:b/>
                <w:sz w:val="17"/>
              </w:rPr>
              <w:t>k</w:t>
            </w:r>
          </w:p>
        </w:tc>
        <w:tc>
          <w:tcPr>
            <w:tcW w:type="dxa" w:w="1928"/>
            <w:shd w:fill="E8EDF4"/>
          </w:tcPr>
          <w:p>
            <w:pPr>
              <w:spacing w:after="40" w:before="40" w:line="240" w:lineRule="auto"/>
            </w:pPr>
            <w:r>
              <w:rPr>
                <w:rFonts w:ascii="Times New Roman" w:hAnsi="Times New Roman"/>
                <w:b/>
                <w:sz w:val="17"/>
              </w:rPr>
              <w:t>Correct /120</w:t>
            </w:r>
          </w:p>
        </w:tc>
        <w:tc>
          <w:tcPr>
            <w:tcW w:type="dxa" w:w="1928"/>
            <w:shd w:fill="E8EDF4"/>
          </w:tcPr>
          <w:p>
            <w:pPr>
              <w:spacing w:after="40" w:before="40" w:line="240" w:lineRule="auto"/>
            </w:pPr>
            <w:r>
              <w:rPr>
                <w:rFonts w:ascii="Times New Roman" w:hAnsi="Times New Roman"/>
                <w:b/>
                <w:sz w:val="17"/>
              </w:rPr>
              <w:t>Accuracy (%)</w:t>
            </w:r>
          </w:p>
        </w:tc>
        <w:tc>
          <w:tcPr>
            <w:tcW w:type="dxa" w:w="1928"/>
            <w:shd w:fill="E8EDF4"/>
          </w:tcPr>
          <w:p>
            <w:pPr>
              <w:spacing w:after="40" w:before="40" w:line="240" w:lineRule="auto"/>
            </w:pPr>
            <w:r>
              <w:rPr>
                <w:rFonts w:ascii="Times New Roman" w:hAnsi="Times New Roman"/>
                <w:b/>
                <w:sz w:val="17"/>
              </w:rPr>
              <w:t>Test PSNR (dB)</w:t>
            </w:r>
          </w:p>
        </w:tc>
        <w:tc>
          <w:tcPr>
            <w:tcW w:type="dxa" w:w="1928"/>
            <w:shd w:fill="E8EDF4"/>
          </w:tcPr>
          <w:p>
            <w:pPr>
              <w:spacing w:after="40" w:before="40" w:line="240" w:lineRule="auto"/>
            </w:pPr>
            <w:r>
              <w:rPr>
                <w:rFonts w:ascii="Times New Roman" w:hAnsi="Times New Roman"/>
                <w:b/>
                <w:sz w:val="17"/>
              </w:rPr>
              <w:t>Library param. CR</w:t>
            </w:r>
          </w:p>
        </w:tc>
      </w:tr>
      <w:tr>
        <w:trPr>
          <w:cantSplit/>
        </w:trPr>
        <w:tc>
          <w:tcPr>
            <w:tcW w:type="dxa" w:w="1928"/>
          </w:tcPr>
          <w:p>
            <w:pPr>
              <w:spacing w:after="40" w:before="40" w:line="240" w:lineRule="auto"/>
            </w:pPr>
            <w:r>
              <w:rPr>
                <w:rFonts w:ascii="Times New Roman" w:hAnsi="Times New Roman"/>
                <w:b w:val="0"/>
                <w:sz w:val="17"/>
              </w:rPr>
              <w:t>1</w:t>
            </w:r>
          </w:p>
        </w:tc>
        <w:tc>
          <w:tcPr>
            <w:tcW w:type="dxa" w:w="1928"/>
          </w:tcPr>
          <w:p>
            <w:pPr>
              <w:spacing w:after="40" w:before="40" w:line="240" w:lineRule="auto"/>
            </w:pPr>
            <w:r>
              <w:rPr>
                <w:rFonts w:ascii="Times New Roman" w:hAnsi="Times New Roman"/>
                <w:b w:val="0"/>
                <w:sz w:val="17"/>
              </w:rPr>
              <w:t>9</w:t>
            </w:r>
          </w:p>
        </w:tc>
        <w:tc>
          <w:tcPr>
            <w:tcW w:type="dxa" w:w="1928"/>
          </w:tcPr>
          <w:p>
            <w:pPr>
              <w:spacing w:after="40" w:before="40" w:line="240" w:lineRule="auto"/>
            </w:pPr>
            <w:r>
              <w:rPr>
                <w:rFonts w:ascii="Times New Roman" w:hAnsi="Times New Roman"/>
                <w:b w:val="0"/>
                <w:sz w:val="17"/>
              </w:rPr>
              <w:t>7.50</w:t>
            </w:r>
          </w:p>
        </w:tc>
        <w:tc>
          <w:tcPr>
            <w:tcW w:type="dxa" w:w="1928"/>
          </w:tcPr>
          <w:p>
            <w:pPr>
              <w:spacing w:after="40" w:before="40" w:line="240" w:lineRule="auto"/>
            </w:pPr>
            <w:r>
              <w:rPr>
                <w:rFonts w:ascii="Times New Roman" w:hAnsi="Times New Roman"/>
                <w:b w:val="0"/>
                <w:sz w:val="17"/>
              </w:rPr>
              <w:t>17.038</w:t>
            </w:r>
          </w:p>
        </w:tc>
        <w:tc>
          <w:tcPr>
            <w:tcW w:type="dxa" w:w="1928"/>
          </w:tcPr>
          <w:p>
            <w:pPr>
              <w:spacing w:after="40" w:before="40" w:line="240" w:lineRule="auto"/>
            </w:pPr>
            <w:r>
              <w:rPr>
                <w:rFonts w:ascii="Times New Roman" w:hAnsi="Times New Roman"/>
                <w:b w:val="0"/>
                <w:sz w:val="17"/>
              </w:rPr>
              <w:t>138.123</w:t>
            </w:r>
          </w:p>
        </w:tc>
      </w:tr>
      <w:tr>
        <w:trPr>
          <w:cantSplit/>
        </w:trPr>
        <w:tc>
          <w:tcPr>
            <w:tcW w:type="dxa" w:w="1928"/>
          </w:tcPr>
          <w:p>
            <w:pPr>
              <w:spacing w:after="40" w:before="40" w:line="240" w:lineRule="auto"/>
            </w:pPr>
            <w:r>
              <w:rPr>
                <w:rFonts w:ascii="Times New Roman" w:hAnsi="Times New Roman"/>
                <w:b w:val="0"/>
                <w:sz w:val="17"/>
              </w:rPr>
              <w:t>2</w:t>
            </w:r>
          </w:p>
        </w:tc>
        <w:tc>
          <w:tcPr>
            <w:tcW w:type="dxa" w:w="1928"/>
          </w:tcPr>
          <w:p>
            <w:pPr>
              <w:spacing w:after="40" w:before="40" w:line="240" w:lineRule="auto"/>
            </w:pPr>
            <w:r>
              <w:rPr>
                <w:rFonts w:ascii="Times New Roman" w:hAnsi="Times New Roman"/>
                <w:b w:val="0"/>
                <w:sz w:val="17"/>
              </w:rPr>
              <w:t>41</w:t>
            </w:r>
          </w:p>
        </w:tc>
        <w:tc>
          <w:tcPr>
            <w:tcW w:type="dxa" w:w="1928"/>
          </w:tcPr>
          <w:p>
            <w:pPr>
              <w:spacing w:after="40" w:before="40" w:line="240" w:lineRule="auto"/>
            </w:pPr>
            <w:r>
              <w:rPr>
                <w:rFonts w:ascii="Times New Roman" w:hAnsi="Times New Roman"/>
                <w:b w:val="0"/>
                <w:sz w:val="17"/>
              </w:rPr>
              <w:t>34.17</w:t>
            </w:r>
          </w:p>
        </w:tc>
        <w:tc>
          <w:tcPr>
            <w:tcW w:type="dxa" w:w="1928"/>
          </w:tcPr>
          <w:p>
            <w:pPr>
              <w:spacing w:after="40" w:before="40" w:line="240" w:lineRule="auto"/>
            </w:pPr>
            <w:r>
              <w:rPr>
                <w:rFonts w:ascii="Times New Roman" w:hAnsi="Times New Roman"/>
                <w:b w:val="0"/>
                <w:sz w:val="17"/>
              </w:rPr>
              <w:t>17.676</w:t>
            </w:r>
          </w:p>
        </w:tc>
        <w:tc>
          <w:tcPr>
            <w:tcW w:type="dxa" w:w="1928"/>
          </w:tcPr>
          <w:p>
            <w:pPr>
              <w:spacing w:after="40" w:before="40" w:line="240" w:lineRule="auto"/>
            </w:pPr>
            <w:r>
              <w:rPr>
                <w:rFonts w:ascii="Times New Roman" w:hAnsi="Times New Roman"/>
                <w:b w:val="0"/>
                <w:sz w:val="17"/>
              </w:rPr>
              <w:t>91.673</w:t>
            </w:r>
          </w:p>
        </w:tc>
      </w:tr>
      <w:tr>
        <w:trPr>
          <w:cantSplit/>
        </w:trPr>
        <w:tc>
          <w:tcPr>
            <w:tcW w:type="dxa" w:w="1928"/>
          </w:tcPr>
          <w:p>
            <w:pPr>
              <w:spacing w:after="40" w:before="40" w:line="240" w:lineRule="auto"/>
            </w:pPr>
            <w:r>
              <w:rPr>
                <w:rFonts w:ascii="Times New Roman" w:hAnsi="Times New Roman"/>
                <w:b w:val="0"/>
                <w:sz w:val="17"/>
              </w:rPr>
              <w:t>5</w:t>
            </w:r>
          </w:p>
        </w:tc>
        <w:tc>
          <w:tcPr>
            <w:tcW w:type="dxa" w:w="1928"/>
          </w:tcPr>
          <w:p>
            <w:pPr>
              <w:spacing w:after="40" w:before="40" w:line="240" w:lineRule="auto"/>
            </w:pPr>
            <w:r>
              <w:rPr>
                <w:rFonts w:ascii="Times New Roman" w:hAnsi="Times New Roman"/>
                <w:b w:val="0"/>
                <w:sz w:val="17"/>
              </w:rPr>
              <w:t>99</w:t>
            </w:r>
          </w:p>
        </w:tc>
        <w:tc>
          <w:tcPr>
            <w:tcW w:type="dxa" w:w="1928"/>
          </w:tcPr>
          <w:p>
            <w:pPr>
              <w:spacing w:after="40" w:before="40" w:line="240" w:lineRule="auto"/>
            </w:pPr>
            <w:r>
              <w:rPr>
                <w:rFonts w:ascii="Times New Roman" w:hAnsi="Times New Roman"/>
                <w:b w:val="0"/>
                <w:sz w:val="17"/>
              </w:rPr>
              <w:t>82.50</w:t>
            </w:r>
          </w:p>
        </w:tc>
        <w:tc>
          <w:tcPr>
            <w:tcW w:type="dxa" w:w="1928"/>
          </w:tcPr>
          <w:p>
            <w:pPr>
              <w:spacing w:after="40" w:before="40" w:line="240" w:lineRule="auto"/>
            </w:pPr>
            <w:r>
              <w:rPr>
                <w:rFonts w:ascii="Times New Roman" w:hAnsi="Times New Roman"/>
                <w:b w:val="0"/>
                <w:sz w:val="17"/>
              </w:rPr>
              <w:t>18.891</w:t>
            </w:r>
          </w:p>
        </w:tc>
        <w:tc>
          <w:tcPr>
            <w:tcW w:type="dxa" w:w="1928"/>
          </w:tcPr>
          <w:p>
            <w:pPr>
              <w:spacing w:after="40" w:before="40" w:line="240" w:lineRule="auto"/>
            </w:pPr>
            <w:r>
              <w:rPr>
                <w:rFonts w:ascii="Times New Roman" w:hAnsi="Times New Roman"/>
                <w:b w:val="0"/>
                <w:sz w:val="17"/>
              </w:rPr>
              <w:t>45.633</w:t>
            </w:r>
          </w:p>
        </w:tc>
      </w:tr>
      <w:tr>
        <w:trPr>
          <w:cantSplit/>
        </w:trPr>
        <w:tc>
          <w:tcPr>
            <w:tcW w:type="dxa" w:w="1928"/>
          </w:tcPr>
          <w:p>
            <w:pPr>
              <w:spacing w:after="40" w:before="40" w:line="240" w:lineRule="auto"/>
            </w:pPr>
            <w:r>
              <w:rPr>
                <w:rFonts w:ascii="Times New Roman" w:hAnsi="Times New Roman"/>
                <w:b w:val="0"/>
                <w:sz w:val="17"/>
              </w:rPr>
              <w:t>10</w:t>
            </w:r>
          </w:p>
        </w:tc>
        <w:tc>
          <w:tcPr>
            <w:tcW w:type="dxa" w:w="1928"/>
          </w:tcPr>
          <w:p>
            <w:pPr>
              <w:spacing w:after="40" w:before="40" w:line="240" w:lineRule="auto"/>
            </w:pPr>
            <w:r>
              <w:rPr>
                <w:rFonts w:ascii="Times New Roman" w:hAnsi="Times New Roman"/>
                <w:b w:val="0"/>
                <w:sz w:val="17"/>
              </w:rPr>
              <w:t>109</w:t>
            </w:r>
          </w:p>
        </w:tc>
        <w:tc>
          <w:tcPr>
            <w:tcW w:type="dxa" w:w="1928"/>
          </w:tcPr>
          <w:p>
            <w:pPr>
              <w:spacing w:after="40" w:before="40" w:line="240" w:lineRule="auto"/>
            </w:pPr>
            <w:r>
              <w:rPr>
                <w:rFonts w:ascii="Times New Roman" w:hAnsi="Times New Roman"/>
                <w:b w:val="0"/>
                <w:sz w:val="17"/>
              </w:rPr>
              <w:t>90.83</w:t>
            </w:r>
          </w:p>
        </w:tc>
        <w:tc>
          <w:tcPr>
            <w:tcW w:type="dxa" w:w="1928"/>
          </w:tcPr>
          <w:p>
            <w:pPr>
              <w:spacing w:after="40" w:before="40" w:line="240" w:lineRule="auto"/>
            </w:pPr>
            <w:r>
              <w:rPr>
                <w:rFonts w:ascii="Times New Roman" w:hAnsi="Times New Roman"/>
                <w:b w:val="0"/>
                <w:sz w:val="17"/>
              </w:rPr>
              <w:t>19.886</w:t>
            </w:r>
          </w:p>
        </w:tc>
        <w:tc>
          <w:tcPr>
            <w:tcW w:type="dxa" w:w="1928"/>
          </w:tcPr>
          <w:p>
            <w:pPr>
              <w:spacing w:after="40" w:before="40" w:line="240" w:lineRule="auto"/>
            </w:pPr>
            <w:r>
              <w:rPr>
                <w:rFonts w:ascii="Times New Roman" w:hAnsi="Times New Roman"/>
                <w:b w:val="0"/>
                <w:sz w:val="17"/>
              </w:rPr>
              <w:t>24.841</w:t>
            </w:r>
          </w:p>
        </w:tc>
      </w:tr>
      <w:tr>
        <w:trPr>
          <w:cantSplit/>
        </w:trPr>
        <w:tc>
          <w:tcPr>
            <w:tcW w:type="dxa" w:w="1928"/>
          </w:tcPr>
          <w:p>
            <w:pPr>
              <w:spacing w:after="40" w:before="40" w:line="240" w:lineRule="auto"/>
            </w:pPr>
            <w:r>
              <w:rPr>
                <w:rFonts w:ascii="Times New Roman" w:hAnsi="Times New Roman"/>
                <w:b w:val="0"/>
                <w:sz w:val="17"/>
              </w:rPr>
              <w:t>20</w:t>
            </w:r>
          </w:p>
        </w:tc>
        <w:tc>
          <w:tcPr>
            <w:tcW w:type="dxa" w:w="1928"/>
          </w:tcPr>
          <w:p>
            <w:pPr>
              <w:spacing w:after="40" w:before="40" w:line="240" w:lineRule="auto"/>
            </w:pPr>
            <w:r>
              <w:rPr>
                <w:rFonts w:ascii="Times New Roman" w:hAnsi="Times New Roman"/>
                <w:b w:val="0"/>
                <w:sz w:val="17"/>
              </w:rPr>
              <w:t>114</w:t>
            </w:r>
          </w:p>
        </w:tc>
        <w:tc>
          <w:tcPr>
            <w:tcW w:type="dxa" w:w="1928"/>
          </w:tcPr>
          <w:p>
            <w:pPr>
              <w:spacing w:after="40" w:before="40" w:line="240" w:lineRule="auto"/>
            </w:pPr>
            <w:r>
              <w:rPr>
                <w:rFonts w:ascii="Times New Roman" w:hAnsi="Times New Roman"/>
                <w:b w:val="0"/>
                <w:sz w:val="17"/>
              </w:rPr>
              <w:t>95.00</w:t>
            </w:r>
          </w:p>
        </w:tc>
        <w:tc>
          <w:tcPr>
            <w:tcW w:type="dxa" w:w="1928"/>
          </w:tcPr>
          <w:p>
            <w:pPr>
              <w:spacing w:after="40" w:before="40" w:line="240" w:lineRule="auto"/>
            </w:pPr>
            <w:r>
              <w:rPr>
                <w:rFonts w:ascii="Times New Roman" w:hAnsi="Times New Roman"/>
                <w:b w:val="0"/>
                <w:sz w:val="17"/>
              </w:rPr>
              <w:t>20.800</w:t>
            </w:r>
          </w:p>
        </w:tc>
        <w:tc>
          <w:tcPr>
            <w:tcW w:type="dxa" w:w="1928"/>
          </w:tcPr>
          <w:p>
            <w:pPr>
              <w:spacing w:after="40" w:before="40" w:line="240" w:lineRule="auto"/>
            </w:pPr>
            <w:r>
              <w:rPr>
                <w:rFonts w:ascii="Times New Roman" w:hAnsi="Times New Roman"/>
                <w:b w:val="0"/>
                <w:sz w:val="17"/>
              </w:rPr>
              <w:t>12.997</w:t>
            </w:r>
          </w:p>
        </w:tc>
      </w:tr>
      <w:tr>
        <w:trPr>
          <w:cantSplit/>
        </w:trPr>
        <w:tc>
          <w:tcPr>
            <w:tcW w:type="dxa" w:w="1928"/>
          </w:tcPr>
          <w:p>
            <w:pPr>
              <w:spacing w:after="40" w:before="40" w:line="240" w:lineRule="auto"/>
            </w:pPr>
            <w:r>
              <w:rPr>
                <w:rFonts w:ascii="Times New Roman" w:hAnsi="Times New Roman"/>
                <w:b w:val="0"/>
                <w:sz w:val="17"/>
              </w:rPr>
              <w:t>32</w:t>
            </w:r>
          </w:p>
        </w:tc>
        <w:tc>
          <w:tcPr>
            <w:tcW w:type="dxa" w:w="1928"/>
          </w:tcPr>
          <w:p>
            <w:pPr>
              <w:spacing w:after="40" w:before="40" w:line="240" w:lineRule="auto"/>
            </w:pPr>
            <w:r>
              <w:rPr>
                <w:rFonts w:ascii="Times New Roman" w:hAnsi="Times New Roman"/>
                <w:b w:val="0"/>
                <w:sz w:val="17"/>
              </w:rPr>
              <w:t>117</w:t>
            </w:r>
          </w:p>
        </w:tc>
        <w:tc>
          <w:tcPr>
            <w:tcW w:type="dxa" w:w="1928"/>
          </w:tcPr>
          <w:p>
            <w:pPr>
              <w:spacing w:after="40" w:before="40" w:line="240" w:lineRule="auto"/>
            </w:pPr>
            <w:r>
              <w:rPr>
                <w:rFonts w:ascii="Times New Roman" w:hAnsi="Times New Roman"/>
                <w:b w:val="0"/>
                <w:sz w:val="17"/>
              </w:rPr>
              <w:t>97.50</w:t>
            </w:r>
          </w:p>
        </w:tc>
        <w:tc>
          <w:tcPr>
            <w:tcW w:type="dxa" w:w="1928"/>
          </w:tcPr>
          <w:p>
            <w:pPr>
              <w:spacing w:after="40" w:before="40" w:line="240" w:lineRule="auto"/>
            </w:pPr>
            <w:r>
              <w:rPr>
                <w:rFonts w:ascii="Times New Roman" w:hAnsi="Times New Roman"/>
                <w:b w:val="0"/>
                <w:sz w:val="17"/>
              </w:rPr>
              <w:t>21.442</w:t>
            </w:r>
          </w:p>
        </w:tc>
        <w:tc>
          <w:tcPr>
            <w:tcW w:type="dxa" w:w="1928"/>
          </w:tcPr>
          <w:p>
            <w:pPr>
              <w:spacing w:after="40" w:before="40" w:line="240" w:lineRule="auto"/>
            </w:pPr>
            <w:r>
              <w:rPr>
                <w:rFonts w:ascii="Times New Roman" w:hAnsi="Times New Roman"/>
                <w:b w:val="0"/>
                <w:sz w:val="17"/>
              </w:rPr>
              <w:t>8.267</w:t>
            </w:r>
          </w:p>
        </w:tc>
      </w:tr>
      <w:tr>
        <w:trPr>
          <w:cantSplit/>
        </w:trPr>
        <w:tc>
          <w:tcPr>
            <w:tcW w:type="dxa" w:w="1928"/>
          </w:tcPr>
          <w:p>
            <w:pPr>
              <w:spacing w:after="40" w:before="40" w:line="240" w:lineRule="auto"/>
            </w:pPr>
            <w:r>
              <w:rPr>
                <w:rFonts w:ascii="Times New Roman" w:hAnsi="Times New Roman"/>
                <w:b w:val="0"/>
                <w:sz w:val="17"/>
              </w:rPr>
              <w:t>50</w:t>
            </w:r>
          </w:p>
        </w:tc>
        <w:tc>
          <w:tcPr>
            <w:tcW w:type="dxa" w:w="1928"/>
          </w:tcPr>
          <w:p>
            <w:pPr>
              <w:spacing w:after="40" w:before="40" w:line="240" w:lineRule="auto"/>
            </w:pPr>
            <w:r>
              <w:rPr>
                <w:rFonts w:ascii="Times New Roman" w:hAnsi="Times New Roman"/>
                <w:b w:val="0"/>
                <w:sz w:val="17"/>
              </w:rPr>
              <w:t>117</w:t>
            </w:r>
          </w:p>
        </w:tc>
        <w:tc>
          <w:tcPr>
            <w:tcW w:type="dxa" w:w="1928"/>
          </w:tcPr>
          <w:p>
            <w:pPr>
              <w:spacing w:after="40" w:before="40" w:line="240" w:lineRule="auto"/>
            </w:pPr>
            <w:r>
              <w:rPr>
                <w:rFonts w:ascii="Times New Roman" w:hAnsi="Times New Roman"/>
                <w:b w:val="0"/>
                <w:sz w:val="17"/>
              </w:rPr>
              <w:t>97.50</w:t>
            </w:r>
          </w:p>
        </w:tc>
        <w:tc>
          <w:tcPr>
            <w:tcW w:type="dxa" w:w="1928"/>
          </w:tcPr>
          <w:p>
            <w:pPr>
              <w:spacing w:after="40" w:before="40" w:line="240" w:lineRule="auto"/>
            </w:pPr>
            <w:r>
              <w:rPr>
                <w:rFonts w:ascii="Times New Roman" w:hAnsi="Times New Roman"/>
                <w:b w:val="0"/>
                <w:sz w:val="17"/>
              </w:rPr>
              <w:t>22.062</w:t>
            </w:r>
          </w:p>
        </w:tc>
        <w:tc>
          <w:tcPr>
            <w:tcW w:type="dxa" w:w="1928"/>
          </w:tcPr>
          <w:p>
            <w:pPr>
              <w:spacing w:after="40" w:before="40" w:line="240" w:lineRule="auto"/>
            </w:pPr>
            <w:r>
              <w:rPr>
                <w:rFonts w:ascii="Times New Roman" w:hAnsi="Times New Roman"/>
                <w:b w:val="0"/>
                <w:sz w:val="17"/>
              </w:rPr>
              <w:t>5.348</w:t>
            </w:r>
          </w:p>
        </w:tc>
      </w:tr>
      <w:tr>
        <w:trPr>
          <w:cantSplit/>
        </w:trPr>
        <w:tc>
          <w:tcPr>
            <w:tcW w:type="dxa" w:w="1928"/>
          </w:tcPr>
          <w:p>
            <w:pPr>
              <w:spacing w:after="40" w:before="40" w:line="240" w:lineRule="auto"/>
            </w:pPr>
            <w:r>
              <w:rPr>
                <w:rFonts w:ascii="Times New Roman" w:hAnsi="Times New Roman"/>
                <w:b w:val="0"/>
                <w:sz w:val="17"/>
              </w:rPr>
              <w:t>80</w:t>
            </w:r>
          </w:p>
        </w:tc>
        <w:tc>
          <w:tcPr>
            <w:tcW w:type="dxa" w:w="1928"/>
          </w:tcPr>
          <w:p>
            <w:pPr>
              <w:spacing w:after="40" w:before="40" w:line="240" w:lineRule="auto"/>
            </w:pPr>
            <w:r>
              <w:rPr>
                <w:rFonts w:ascii="Times New Roman" w:hAnsi="Times New Roman"/>
                <w:b w:val="0"/>
                <w:sz w:val="17"/>
              </w:rPr>
              <w:t>118</w:t>
            </w:r>
          </w:p>
        </w:tc>
        <w:tc>
          <w:tcPr>
            <w:tcW w:type="dxa" w:w="1928"/>
          </w:tcPr>
          <w:p>
            <w:pPr>
              <w:spacing w:after="40" w:before="40" w:line="240" w:lineRule="auto"/>
            </w:pPr>
            <w:r>
              <w:rPr>
                <w:rFonts w:ascii="Times New Roman" w:hAnsi="Times New Roman"/>
                <w:b w:val="0"/>
                <w:sz w:val="17"/>
              </w:rPr>
              <w:t>98.33</w:t>
            </w:r>
          </w:p>
        </w:tc>
        <w:tc>
          <w:tcPr>
            <w:tcW w:type="dxa" w:w="1928"/>
          </w:tcPr>
          <w:p>
            <w:pPr>
              <w:spacing w:after="40" w:before="40" w:line="240" w:lineRule="auto"/>
            </w:pPr>
            <w:r>
              <w:rPr>
                <w:rFonts w:ascii="Times New Roman" w:hAnsi="Times New Roman"/>
                <w:b w:val="0"/>
                <w:sz w:val="17"/>
              </w:rPr>
              <w:t>22.618</w:t>
            </w:r>
          </w:p>
        </w:tc>
        <w:tc>
          <w:tcPr>
            <w:tcW w:type="dxa" w:w="1928"/>
          </w:tcPr>
          <w:p>
            <w:pPr>
              <w:spacing w:after="40" w:before="40" w:line="240" w:lineRule="auto"/>
            </w:pPr>
            <w:r>
              <w:rPr>
                <w:rFonts w:ascii="Times New Roman" w:hAnsi="Times New Roman"/>
                <w:b w:val="0"/>
                <w:sz w:val="17"/>
              </w:rPr>
              <w:t>3.366</w:t>
            </w:r>
          </w:p>
        </w:tc>
      </w:tr>
      <w:tr>
        <w:trPr>
          <w:cantSplit/>
        </w:trPr>
        <w:tc>
          <w:tcPr>
            <w:tcW w:type="dxa" w:w="1928"/>
          </w:tcPr>
          <w:p>
            <w:pPr>
              <w:spacing w:after="40" w:before="40" w:line="240" w:lineRule="auto"/>
            </w:pPr>
            <w:r>
              <w:rPr>
                <w:rFonts w:ascii="Times New Roman" w:hAnsi="Times New Roman"/>
                <w:b w:val="0"/>
                <w:sz w:val="17"/>
              </w:rPr>
              <w:t>120</w:t>
            </w:r>
          </w:p>
        </w:tc>
        <w:tc>
          <w:tcPr>
            <w:tcW w:type="dxa" w:w="1928"/>
          </w:tcPr>
          <w:p>
            <w:pPr>
              <w:spacing w:after="40" w:before="40" w:line="240" w:lineRule="auto"/>
            </w:pPr>
            <w:r>
              <w:rPr>
                <w:rFonts w:ascii="Times New Roman" w:hAnsi="Times New Roman"/>
                <w:b w:val="0"/>
                <w:sz w:val="17"/>
              </w:rPr>
              <w:t>118</w:t>
            </w:r>
          </w:p>
        </w:tc>
        <w:tc>
          <w:tcPr>
            <w:tcW w:type="dxa" w:w="1928"/>
          </w:tcPr>
          <w:p>
            <w:pPr>
              <w:spacing w:after="40" w:before="40" w:line="240" w:lineRule="auto"/>
            </w:pPr>
            <w:r>
              <w:rPr>
                <w:rFonts w:ascii="Times New Roman" w:hAnsi="Times New Roman"/>
                <w:b w:val="0"/>
                <w:sz w:val="17"/>
              </w:rPr>
              <w:t>98.33</w:t>
            </w:r>
          </w:p>
        </w:tc>
        <w:tc>
          <w:tcPr>
            <w:tcW w:type="dxa" w:w="1928"/>
          </w:tcPr>
          <w:p>
            <w:pPr>
              <w:spacing w:after="40" w:before="40" w:line="240" w:lineRule="auto"/>
            </w:pPr>
            <w:r>
              <w:rPr>
                <w:rFonts w:ascii="Times New Roman" w:hAnsi="Times New Roman"/>
                <w:b w:val="0"/>
                <w:sz w:val="17"/>
              </w:rPr>
              <w:t>23.053</w:t>
            </w:r>
          </w:p>
        </w:tc>
        <w:tc>
          <w:tcPr>
            <w:tcW w:type="dxa" w:w="1928"/>
          </w:tcPr>
          <w:p>
            <w:pPr>
              <w:spacing w:after="40" w:before="40" w:line="240" w:lineRule="auto"/>
            </w:pPr>
            <w:r>
              <w:rPr>
                <w:rFonts w:ascii="Times New Roman" w:hAnsi="Times New Roman"/>
                <w:b w:val="0"/>
                <w:sz w:val="17"/>
              </w:rPr>
              <w:t>2.253</w:t>
            </w:r>
          </w:p>
        </w:tc>
      </w:tr>
      <w:tr>
        <w:trPr>
          <w:cantSplit/>
        </w:trPr>
        <w:tc>
          <w:tcPr>
            <w:tcW w:type="dxa" w:w="1928"/>
          </w:tcPr>
          <w:p>
            <w:pPr>
              <w:spacing w:after="40" w:before="40" w:line="240" w:lineRule="auto"/>
            </w:pPr>
            <w:r>
              <w:rPr>
                <w:rFonts w:ascii="Times New Roman" w:hAnsi="Times New Roman"/>
                <w:b w:val="0"/>
                <w:sz w:val="17"/>
              </w:rPr>
              <w:t>200</w:t>
            </w:r>
          </w:p>
        </w:tc>
        <w:tc>
          <w:tcPr>
            <w:tcW w:type="dxa" w:w="1928"/>
          </w:tcPr>
          <w:p>
            <w:pPr>
              <w:spacing w:after="40" w:before="40" w:line="240" w:lineRule="auto"/>
            </w:pPr>
            <w:r>
              <w:rPr>
                <w:rFonts w:ascii="Times New Roman" w:hAnsi="Times New Roman"/>
                <w:b w:val="0"/>
                <w:sz w:val="17"/>
              </w:rPr>
              <w:t>116</w:t>
            </w:r>
          </w:p>
        </w:tc>
        <w:tc>
          <w:tcPr>
            <w:tcW w:type="dxa" w:w="1928"/>
          </w:tcPr>
          <w:p>
            <w:pPr>
              <w:spacing w:after="40" w:before="40" w:line="240" w:lineRule="auto"/>
            </w:pPr>
            <w:r>
              <w:rPr>
                <w:rFonts w:ascii="Times New Roman" w:hAnsi="Times New Roman"/>
                <w:b w:val="0"/>
                <w:sz w:val="17"/>
              </w:rPr>
              <w:t>96.67</w:t>
            </w:r>
          </w:p>
        </w:tc>
        <w:tc>
          <w:tcPr>
            <w:tcW w:type="dxa" w:w="1928"/>
          </w:tcPr>
          <w:p>
            <w:pPr>
              <w:spacing w:after="40" w:before="40" w:line="240" w:lineRule="auto"/>
            </w:pPr>
            <w:r>
              <w:rPr>
                <w:rFonts w:ascii="Times New Roman" w:hAnsi="Times New Roman"/>
                <w:b w:val="0"/>
                <w:sz w:val="17"/>
              </w:rPr>
              <w:t>23.529</w:t>
            </w:r>
          </w:p>
        </w:tc>
        <w:tc>
          <w:tcPr>
            <w:tcW w:type="dxa" w:w="1928"/>
          </w:tcPr>
          <w:p>
            <w:pPr>
              <w:spacing w:after="40" w:before="40" w:line="240" w:lineRule="auto"/>
            </w:pPr>
            <w:r>
              <w:rPr>
                <w:rFonts w:ascii="Times New Roman" w:hAnsi="Times New Roman"/>
                <w:b w:val="0"/>
                <w:sz w:val="17"/>
              </w:rPr>
              <w:t>1.356</w:t>
            </w:r>
          </w:p>
        </w:tc>
      </w:tr>
      <w:tr>
        <w:trPr>
          <w:cantSplit/>
        </w:trPr>
        <w:tc>
          <w:tcPr>
            <w:tcW w:type="dxa" w:w="1928"/>
          </w:tcPr>
          <w:p>
            <w:pPr>
              <w:spacing w:after="40" w:before="40" w:line="240" w:lineRule="auto"/>
            </w:pPr>
            <w:r>
              <w:rPr>
                <w:rFonts w:ascii="Times New Roman" w:hAnsi="Times New Roman"/>
                <w:b w:val="0"/>
                <w:sz w:val="17"/>
              </w:rPr>
              <w:t>279</w:t>
            </w:r>
          </w:p>
        </w:tc>
        <w:tc>
          <w:tcPr>
            <w:tcW w:type="dxa" w:w="1928"/>
          </w:tcPr>
          <w:p>
            <w:pPr>
              <w:spacing w:after="40" w:before="40" w:line="240" w:lineRule="auto"/>
            </w:pPr>
            <w:r>
              <w:rPr>
                <w:rFonts w:ascii="Times New Roman" w:hAnsi="Times New Roman"/>
                <w:b w:val="0"/>
                <w:sz w:val="17"/>
              </w:rPr>
              <w:t>116</w:t>
            </w:r>
          </w:p>
        </w:tc>
        <w:tc>
          <w:tcPr>
            <w:tcW w:type="dxa" w:w="1928"/>
          </w:tcPr>
          <w:p>
            <w:pPr>
              <w:spacing w:after="40" w:before="40" w:line="240" w:lineRule="auto"/>
            </w:pPr>
            <w:r>
              <w:rPr>
                <w:rFonts w:ascii="Times New Roman" w:hAnsi="Times New Roman"/>
                <w:b w:val="0"/>
                <w:sz w:val="17"/>
              </w:rPr>
              <w:t>96.67</w:t>
            </w:r>
          </w:p>
        </w:tc>
        <w:tc>
          <w:tcPr>
            <w:tcW w:type="dxa" w:w="1928"/>
          </w:tcPr>
          <w:p>
            <w:pPr>
              <w:spacing w:after="40" w:before="40" w:line="240" w:lineRule="auto"/>
            </w:pPr>
            <w:r>
              <w:rPr>
                <w:rFonts w:ascii="Times New Roman" w:hAnsi="Times New Roman"/>
                <w:b w:val="0"/>
                <w:sz w:val="17"/>
              </w:rPr>
              <w:t>23.816</w:t>
            </w:r>
          </w:p>
        </w:tc>
        <w:tc>
          <w:tcPr>
            <w:tcW w:type="dxa" w:w="1928"/>
          </w:tcPr>
          <w:p>
            <w:pPr>
              <w:spacing w:after="40" w:before="40" w:line="240" w:lineRule="auto"/>
            </w:pPr>
            <w:r>
              <w:rPr>
                <w:rFonts w:ascii="Times New Roman" w:hAnsi="Times New Roman"/>
                <w:b w:val="0"/>
                <w:sz w:val="17"/>
              </w:rPr>
              <w:t>0.974</w:t>
            </w:r>
          </w:p>
        </w:tc>
      </w:tr>
    </w:tbl>
    <w:p>
      <w:pPr>
        <w:spacing w:after="0"/>
      </w:pPr>
    </w:p>
    <w:p>
      <w:r>
        <w:t>The primary result is 118/120 correct, or 98.33%. The descriptive sample-level Wilson 95% interval is [94.13%, 99.54%]. Photographs from a subject are related, and a single random split does not establish cross-identity or real-world generalization.</w:t>
      </w:r>
    </w:p>
    <w:p>
      <w:pPr>
        <w:keepNext/>
        <w:jc w:val="center"/>
      </w:pPr>
      <w:r>
        <w:drawing>
          <wp:inline xmlns:a="http://schemas.openxmlformats.org/drawingml/2006/main" xmlns:pic="http://schemas.openxmlformats.org/drawingml/2006/picture">
            <wp:extent cx="4287702" cy="2971800"/>
            <wp:docPr id="8" name="Picture 8"/>
            <wp:cNvGraphicFramePr>
              <a:graphicFrameLocks noChangeAspect="1"/>
            </wp:cNvGraphicFramePr>
            <a:graphic>
              <a:graphicData uri="http://schemas.openxmlformats.org/drawingml/2006/picture">
                <pic:pic>
                  <pic:nvPicPr>
                    <pic:cNvPr id="0" name="09_face_reconstructions.png"/>
                    <pic:cNvPicPr/>
                  </pic:nvPicPr>
                  <pic:blipFill>
                    <a:blip r:embed="rId18"/>
                    <a:stretch>
                      <a:fillRect/>
                    </a:stretch>
                  </pic:blipFill>
                  <pic:spPr>
                    <a:xfrm>
                      <a:off x="0" y="0"/>
                      <a:ext cx="4287702" cy="2971800"/>
                    </a:xfrm>
                    <a:prstGeom prst="rect"/>
                  </pic:spPr>
                </pic:pic>
              </a:graphicData>
            </a:graphic>
          </wp:inline>
        </w:drawing>
      </w:r>
    </w:p>
    <w:p>
      <w:pPr>
        <w:spacing w:after="120"/>
        <w:jc w:val="center"/>
      </w:pPr>
      <w:r>
        <w:rPr>
          <w:i/>
          <w:sz w:val="18"/>
        </w:rPr>
        <w:t>Figure 8. Three held-out test photographs and their shared-basis reconstructions.</w:t>
      </w:r>
    </w:p>
    <w:p>
      <w:pPr>
        <w:spacing w:after="120"/>
        <w:jc w:val="center"/>
      </w:pPr>
      <m:oMath>
        <m:sSub>
          <m:e>
            <m:r>
              <m:rPr>
                <m:sty m:val="p"/>
              </m:rPr>
              <m:t>CR</m:t>
            </m:r>
          </m:e>
          <m:sub>
            <m:r>
              <m:rPr>
                <m:sty m:val="p"/>
              </m:rPr>
              <m:t>library</m:t>
            </m:r>
          </m:sub>
        </m:sSub>
        <m:r>
          <m:t>=</m:t>
        </m:r>
        <m:f>
          <m:fPr>
            <m:type m:val="bar"/>
          </m:fPr>
          <m:num>
            <m:r>
              <m:t>ND</m:t>
            </m:r>
          </m:num>
          <m:den>
            <m:r>
              <m:t>D+kD+Nk</m:t>
            </m:r>
          </m:den>
        </m:f>
        <m:r>
          <m:t>.</m:t>
        </m:r>
      </m:oMath>
    </w:p>
    <w:p>
      <w:r>
        <w:t>The denominator includes the mean, basis and all N coefficient vectors. For N=280 and k=80 the scalar ratio is 3.366. The byte ratio additionally depends on dtype. At k=200 and 279, reconstruction PSNR improves while recognition accuracy falls to 96.67%; better reconstruction need not imply better classification. A held-out image may contain components outside the training subspace, so keeping every nonzero training component still does not reconstruct it exactly.</w:t>
      </w:r>
    </w:p>
    <w:p>
      <w:pPr>
        <w:pStyle w:val="1"/>
        <w:pageBreakBefore/>
        <w:spacing w:after="160"/>
      </w:pPr>
      <w:r>
        <w:rPr>
          <w:color w:val="17365D"/>
          <w:sz w:val="30"/>
        </w:rPr>
        <w:t>10. Shared-basis upload and int8 coefficient quantization</w:t>
      </w:r>
    </w:p>
    <w:p>
      <w:r>
        <w:t>This extension is a local encoder/decoder experiment on real ORL images, not an edge-device deployment. It uses k=32. For each dimension, the 0.1% and 99.9% training-coefficient quantiles define lo and hi. Quantization parameters are not fitted to test images.</w:t>
      </w:r>
    </w:p>
    <w:p>
      <w:pPr>
        <w:spacing w:after="120"/>
        <w:jc w:val="center"/>
      </w:pPr>
      <m:oMath>
        <m:r>
          <m:t>s=</m:t>
        </m:r>
        <m:f>
          <m:fPr>
            <m:type m:val="bar"/>
          </m:fPr>
          <m:num>
            <m:r>
              <m:rPr>
                <m:sty m:val="p"/>
              </m:rPr>
              <m:t>hi</m:t>
            </m:r>
            <m:r>
              <m:t>−</m:t>
            </m:r>
            <m:r>
              <m:rPr>
                <m:sty m:val="p"/>
              </m:rPr>
              <m:t>lo</m:t>
            </m:r>
          </m:num>
          <m:den>
            <m:r>
              <m:t>255</m:t>
            </m:r>
          </m:den>
        </m:f>
        <m:r>
          <m:t>,</m:t>
        </m:r>
        <m:r>
          <m:t>q=round</m:t>
        </m:r>
        <m:d>
          <m:dPr>
            <m:sepChr m:val=""/>
          </m:dPr>
          <m:e>
            <m:r>
              <m:t>clip</m:t>
            </m:r>
            <m:d>
              <m:dPr>
                <m:sepChr m:val=""/>
              </m:dPr>
              <m:e>
                <m:f>
                  <m:fPr>
                    <m:type m:val="bar"/>
                  </m:fPr>
                  <m:num>
                    <m:r>
                      <m:t>z−</m:t>
                    </m:r>
                    <m:r>
                      <m:rPr>
                        <m:sty m:val="p"/>
                      </m:rPr>
                      <m:t>lo</m:t>
                    </m:r>
                  </m:num>
                  <m:den>
                    <m:r>
                      <m:t>s</m:t>
                    </m:r>
                  </m:den>
                </m:f>
                <m:r>
                  <m:t>,0,255</m:t>
                </m:r>
              </m:e>
            </m:d>
          </m:e>
        </m:d>
        <m:r>
          <m:t>−128.</m:t>
        </m:r>
      </m:oMath>
    </w:p>
    <w:p>
      <w:pPr>
        <w:spacing w:after="120"/>
        <w:jc w:val="center"/>
      </w:pPr>
      <m:oMath>
        <m:limUpp>
          <m:e>
            <m:r>
              <m:t>z</m:t>
            </m:r>
          </m:e>
          <m:lim>
            <m:r>
              <m:t>^</m:t>
            </m:r>
          </m:lim>
        </m:limUpp>
        <m:r>
          <m:t>=(q+128)s+</m:t>
        </m:r>
        <m:r>
          <m:rPr>
            <m:sty m:val="p"/>
          </m:rPr>
          <m:t>lo</m:t>
        </m:r>
        <m:r>
          <m:t>,</m:t>
        </m:r>
        <m:limUpp>
          <m:e>
            <m:r>
              <m:t>x</m:t>
            </m:r>
          </m:e>
          <m:lim>
            <m:r>
              <m:t>^</m:t>
            </m:r>
          </m:lim>
        </m:limUpp>
        <m:r>
          <m:t>=μ+</m:t>
        </m:r>
        <m:limUpp>
          <m:e>
            <m:r>
              <m:t>z</m:t>
            </m:r>
          </m:e>
          <m:lim>
            <m:r>
              <m:t>^</m:t>
            </m:r>
          </m:lim>
        </m:limUpp>
        <m:sSub>
          <m:e>
            <m:r>
              <m:t>B</m:t>
            </m:r>
          </m:e>
          <m:sub>
            <m:r>
              <m:t>32</m:t>
            </m:r>
          </m:sub>
        </m:sSub>
        <m:r>
          <m:t>.</m:t>
        </m:r>
      </m:oMath>
    </w:p>
    <w:tbl>
      <w:tblPr>
        <w:tblStyle w:val="ab"/>
        <w:tblW w:type="auto" w:w="0"/>
        <w:tblLook w:firstColumn="1" w:firstRow="1" w:lastColumn="0" w:lastRow="0" w:noHBand="0" w:noVBand="1" w:val="04A0"/>
      </w:tblPr>
      <w:tblGrid>
        <w:gridCol w:w="4819"/>
        <w:gridCol w:w="4819"/>
      </w:tblGrid>
      <w:tr>
        <w:trPr>
          <w:tblHeader/>
          <w:cantSplit/>
        </w:trPr>
        <w:tc>
          <w:tcPr>
            <w:tcW w:type="dxa" w:w="4819"/>
            <w:shd w:fill="E8EDF4"/>
          </w:tcPr>
          <w:p>
            <w:pPr>
              <w:spacing w:after="40" w:before="40" w:line="240" w:lineRule="auto"/>
            </w:pPr>
            <w:r>
              <w:rPr>
                <w:rFonts w:ascii="Times New Roman" w:hAnsi="Times New Roman"/>
                <w:b/>
                <w:sz w:val="18"/>
              </w:rPr>
              <w:t>Measurement</w:t>
            </w:r>
          </w:p>
        </w:tc>
        <w:tc>
          <w:tcPr>
            <w:tcW w:type="dxa" w:w="4819"/>
            <w:shd w:fill="E8EDF4"/>
          </w:tcPr>
          <w:p>
            <w:pPr>
              <w:spacing w:after="40" w:before="40" w:line="240" w:lineRule="auto"/>
            </w:pPr>
            <w:r>
              <w:rPr>
                <w:rFonts w:ascii="Times New Roman" w:hAnsi="Times New Roman"/>
                <w:b/>
                <w:sz w:val="18"/>
              </w:rPr>
              <w:t>Observed result</w:t>
            </w:r>
          </w:p>
        </w:tc>
      </w:tr>
      <w:tr>
        <w:trPr>
          <w:cantSplit/>
        </w:trPr>
        <w:tc>
          <w:tcPr>
            <w:tcW w:type="dxa" w:w="4819"/>
          </w:tcPr>
          <w:p>
            <w:pPr>
              <w:spacing w:after="40" w:before="40" w:line="240" w:lineRule="auto"/>
            </w:pPr>
            <w:r>
              <w:rPr>
                <w:rFonts w:ascii="Times New Roman" w:hAnsi="Times New Roman"/>
                <w:b w:val="0"/>
                <w:sz w:val="18"/>
              </w:rPr>
              <w:t>Float coefficient reconstruction PSNR</w:t>
            </w:r>
          </w:p>
        </w:tc>
        <w:tc>
          <w:tcPr>
            <w:tcW w:type="dxa" w:w="4819"/>
          </w:tcPr>
          <w:p>
            <w:pPr>
              <w:spacing w:after="40" w:before="40" w:line="240" w:lineRule="auto"/>
            </w:pPr>
            <w:r>
              <w:rPr>
                <w:rFonts w:ascii="Times New Roman" w:hAnsi="Times New Roman"/>
                <w:b w:val="0"/>
                <w:sz w:val="18"/>
              </w:rPr>
              <w:t>21.442089 dB</w:t>
            </w:r>
          </w:p>
        </w:tc>
      </w:tr>
      <w:tr>
        <w:trPr>
          <w:cantSplit/>
        </w:trPr>
        <w:tc>
          <w:tcPr>
            <w:tcW w:type="dxa" w:w="4819"/>
          </w:tcPr>
          <w:p>
            <w:pPr>
              <w:spacing w:after="40" w:before="40" w:line="240" w:lineRule="auto"/>
            </w:pPr>
            <w:r>
              <w:rPr>
                <w:rFonts w:ascii="Times New Roman" w:hAnsi="Times New Roman"/>
                <w:b w:val="0"/>
                <w:sz w:val="18"/>
              </w:rPr>
              <w:t>Int8 coefficient reconstruction PSNR</w:t>
            </w:r>
          </w:p>
        </w:tc>
        <w:tc>
          <w:tcPr>
            <w:tcW w:type="dxa" w:w="4819"/>
          </w:tcPr>
          <w:p>
            <w:pPr>
              <w:spacing w:after="40" w:before="40" w:line="240" w:lineRule="auto"/>
            </w:pPr>
            <w:r>
              <w:rPr>
                <w:rFonts w:ascii="Times New Roman" w:hAnsi="Times New Roman"/>
                <w:b w:val="0"/>
                <w:sz w:val="18"/>
              </w:rPr>
              <w:t>21.441348 dB</w:t>
            </w:r>
          </w:p>
        </w:tc>
      </w:tr>
      <w:tr>
        <w:trPr>
          <w:cantSplit/>
        </w:trPr>
        <w:tc>
          <w:tcPr>
            <w:tcW w:type="dxa" w:w="4819"/>
          </w:tcPr>
          <w:p>
            <w:pPr>
              <w:spacing w:after="40" w:before="40" w:line="240" w:lineRule="auto"/>
            </w:pPr>
            <w:r>
              <w:rPr>
                <w:rFonts w:ascii="Times New Roman" w:hAnsi="Times New Roman"/>
                <w:b w:val="0"/>
                <w:sz w:val="18"/>
              </w:rPr>
              <w:t>PSNR loss</w:t>
            </w:r>
          </w:p>
        </w:tc>
        <w:tc>
          <w:tcPr>
            <w:tcW w:type="dxa" w:w="4819"/>
          </w:tcPr>
          <w:p>
            <w:pPr>
              <w:spacing w:after="40" w:before="40" w:line="240" w:lineRule="auto"/>
            </w:pPr>
            <w:r>
              <w:rPr>
                <w:rFonts w:ascii="Times New Roman" w:hAnsi="Times New Roman"/>
                <w:b w:val="0"/>
                <w:sz w:val="18"/>
              </w:rPr>
              <w:t>0.000742 dB</w:t>
            </w:r>
          </w:p>
        </w:tc>
      </w:tr>
      <w:tr>
        <w:trPr>
          <w:cantSplit/>
        </w:trPr>
        <w:tc>
          <w:tcPr>
            <w:tcW w:type="dxa" w:w="4819"/>
          </w:tcPr>
          <w:p>
            <w:pPr>
              <w:spacing w:after="40" w:before="40" w:line="240" w:lineRule="auto"/>
            </w:pPr>
            <w:r>
              <w:rPr>
                <w:rFonts w:ascii="Times New Roman" w:hAnsi="Times New Roman"/>
                <w:b w:val="0"/>
                <w:sz w:val="18"/>
              </w:rPr>
              <w:t>Maximum pixel change from float reconstruction</w:t>
            </w:r>
          </w:p>
        </w:tc>
        <w:tc>
          <w:tcPr>
            <w:tcW w:type="dxa" w:w="4819"/>
          </w:tcPr>
          <w:p>
            <w:pPr>
              <w:spacing w:after="40" w:before="40" w:line="240" w:lineRule="auto"/>
            </w:pPr>
            <w:r>
              <w:rPr>
                <w:rFonts w:ascii="Times New Roman" w:hAnsi="Times New Roman"/>
                <w:b w:val="0"/>
                <w:sz w:val="18"/>
              </w:rPr>
              <w:t>0.021111 on [0,1]</w:t>
            </w:r>
          </w:p>
        </w:tc>
      </w:tr>
      <w:tr>
        <w:trPr>
          <w:cantSplit/>
        </w:trPr>
        <w:tc>
          <w:tcPr>
            <w:tcW w:type="dxa" w:w="4819"/>
          </w:tcPr>
          <w:p>
            <w:pPr>
              <w:spacing w:after="40" w:before="40" w:line="240" w:lineRule="auto"/>
            </w:pPr>
            <w:r>
              <w:rPr>
                <w:rFonts w:ascii="Times New Roman" w:hAnsi="Times New Roman"/>
                <w:b w:val="0"/>
                <w:sz w:val="18"/>
              </w:rPr>
              <w:t>Coefficients outside training quantile limits</w:t>
            </w:r>
          </w:p>
        </w:tc>
        <w:tc>
          <w:tcPr>
            <w:tcW w:type="dxa" w:w="4819"/>
          </w:tcPr>
          <w:p>
            <w:pPr>
              <w:spacing w:after="40" w:before="40" w:line="240" w:lineRule="auto"/>
            </w:pPr>
            <w:r>
              <w:rPr>
                <w:rFonts w:ascii="Times New Roman" w:hAnsi="Times New Roman"/>
                <w:b w:val="0"/>
                <w:sz w:val="18"/>
              </w:rPr>
              <w:t>0.2344%</w:t>
            </w:r>
          </w:p>
        </w:tc>
      </w:tr>
      <w:tr>
        <w:trPr>
          <w:cantSplit/>
        </w:trPr>
        <w:tc>
          <w:tcPr>
            <w:tcW w:type="dxa" w:w="4819"/>
          </w:tcPr>
          <w:p>
            <w:pPr>
              <w:spacing w:after="40" w:before="40" w:line="240" w:lineRule="auto"/>
            </w:pPr>
            <w:r>
              <w:rPr>
                <w:rFonts w:ascii="Times New Roman" w:hAnsi="Times New Roman"/>
                <w:b w:val="0"/>
                <w:sz w:val="18"/>
              </w:rPr>
              <w:t>Nearest-neighbor accuracy after quantizing both sets</w:t>
            </w:r>
          </w:p>
        </w:tc>
        <w:tc>
          <w:tcPr>
            <w:tcW w:type="dxa" w:w="4819"/>
          </w:tcPr>
          <w:p>
            <w:pPr>
              <w:spacing w:after="40" w:before="40" w:line="240" w:lineRule="auto"/>
            </w:pPr>
            <w:r>
              <w:rPr>
                <w:rFonts w:ascii="Times New Roman" w:hAnsi="Times New Roman"/>
                <w:b w:val="0"/>
                <w:sz w:val="18"/>
              </w:rPr>
              <w:t>96.67%</w:t>
            </w:r>
          </w:p>
        </w:tc>
      </w:tr>
      <w:tr>
        <w:trPr>
          <w:cantSplit/>
        </w:trPr>
        <w:tc>
          <w:tcPr>
            <w:tcW w:type="dxa" w:w="4819"/>
          </w:tcPr>
          <w:p>
            <w:pPr>
              <w:spacing w:after="40" w:before="40" w:line="240" w:lineRule="auto"/>
            </w:pPr>
            <w:r>
              <w:rPr>
                <w:rFonts w:ascii="Times New Roman" w:hAnsi="Times New Roman"/>
                <w:b w:val="0"/>
                <w:sz w:val="18"/>
              </w:rPr>
              <w:t>Raw uint8 frame / int8 coefficients</w:t>
            </w:r>
          </w:p>
        </w:tc>
        <w:tc>
          <w:tcPr>
            <w:tcW w:type="dxa" w:w="4819"/>
          </w:tcPr>
          <w:p>
            <w:pPr>
              <w:spacing w:after="40" w:before="40" w:line="240" w:lineRule="auto"/>
            </w:pPr>
            <w:r>
              <w:rPr>
                <w:rFonts w:ascii="Times New Roman" w:hAnsi="Times New Roman"/>
                <w:b w:val="0"/>
                <w:sz w:val="18"/>
              </w:rPr>
              <w:t>10,304 B / 32 B</w:t>
            </w:r>
          </w:p>
        </w:tc>
      </w:tr>
      <w:tr>
        <w:trPr>
          <w:cantSplit/>
        </w:trPr>
        <w:tc>
          <w:tcPr>
            <w:tcW w:type="dxa" w:w="4819"/>
          </w:tcPr>
          <w:p>
            <w:pPr>
              <w:spacing w:after="40" w:before="40" w:line="240" w:lineRule="auto"/>
            </w:pPr>
            <w:r>
              <w:rPr>
                <w:rFonts w:ascii="Times New Roman" w:hAnsi="Times New Roman"/>
                <w:b w:val="0"/>
                <w:sz w:val="18"/>
              </w:rPr>
              <w:t>Shared model raw bytes / NPZ file</w:t>
            </w:r>
          </w:p>
        </w:tc>
        <w:tc>
          <w:tcPr>
            <w:tcW w:type="dxa" w:w="4819"/>
          </w:tcPr>
          <w:p>
            <w:pPr>
              <w:spacing w:after="40" w:before="40" w:line="240" w:lineRule="auto"/>
            </w:pPr>
            <w:r>
              <w:rPr>
                <w:rFonts w:ascii="Times New Roman" w:hAnsi="Times New Roman"/>
                <w:b w:val="0"/>
                <w:sz w:val="18"/>
              </w:rPr>
              <w:t>1,360,384 B / 1,362,124 B</w:t>
            </w:r>
          </w:p>
        </w:tc>
      </w:tr>
      <w:tr>
        <w:trPr>
          <w:cantSplit/>
        </w:trPr>
        <w:tc>
          <w:tcPr>
            <w:tcW w:type="dxa" w:w="4819"/>
          </w:tcPr>
          <w:p>
            <w:pPr>
              <w:spacing w:after="40" w:before="40" w:line="240" w:lineRule="auto"/>
            </w:pPr>
            <w:r>
              <w:rPr>
                <w:rFonts w:ascii="Times New Roman" w:hAnsi="Times New Roman"/>
                <w:b w:val="0"/>
                <w:sz w:val="18"/>
              </w:rPr>
              <w:t>Ratio including shared model, first 120 frames</w:t>
            </w:r>
          </w:p>
        </w:tc>
        <w:tc>
          <w:tcPr>
            <w:tcW w:type="dxa" w:w="4819"/>
          </w:tcPr>
          <w:p>
            <w:pPr>
              <w:spacing w:after="40" w:before="40" w:line="240" w:lineRule="auto"/>
            </w:pPr>
            <w:r>
              <w:rPr>
                <w:rFonts w:ascii="Times New Roman" w:hAnsi="Times New Roman"/>
                <w:b w:val="0"/>
                <w:sz w:val="18"/>
              </w:rPr>
              <w:t>0.9064</w:t>
            </w:r>
          </w:p>
        </w:tc>
      </w:tr>
      <w:tr>
        <w:trPr>
          <w:cantSplit/>
        </w:trPr>
        <w:tc>
          <w:tcPr>
            <w:tcW w:type="dxa" w:w="4819"/>
          </w:tcPr>
          <w:p>
            <w:pPr>
              <w:spacing w:after="40" w:before="40" w:line="240" w:lineRule="auto"/>
            </w:pPr>
            <w:r>
              <w:rPr>
                <w:rFonts w:ascii="Times New Roman" w:hAnsi="Times New Roman"/>
                <w:b w:val="0"/>
                <w:sz w:val="18"/>
              </w:rPr>
              <w:t>First frame count with total raw-byte savings</w:t>
            </w:r>
          </w:p>
        </w:tc>
        <w:tc>
          <w:tcPr>
            <w:tcW w:type="dxa" w:w="4819"/>
          </w:tcPr>
          <w:p>
            <w:pPr>
              <w:spacing w:after="40" w:before="40" w:line="240" w:lineRule="auto"/>
            </w:pPr>
            <w:r>
              <w:rPr>
                <w:rFonts w:ascii="Times New Roman" w:hAnsi="Times New Roman"/>
                <w:b w:val="0"/>
                <w:sz w:val="18"/>
              </w:rPr>
              <w:t>133</w:t>
            </w:r>
          </w:p>
        </w:tc>
      </w:tr>
    </w:tbl>
    <w:p>
      <w:pPr>
        <w:spacing w:after="0"/>
      </w:pPr>
    </w:p>
    <w:p>
      <w:r>
        <w:t>The model includes the float32 basis, mean, lo and scale. Its SHA-256 identifier and version are saved with the coefficients. Loading the saved model and decoding the actual int8 bytes is numerically cross-checked. Both endpoints must agree on the basis ID, version and normalization; unknown versions require model synchronization. ORL inputs already use fixed dimensions and division by 255, so no per-frame brightness standardization metadata is used here.</w:t>
      </w:r>
    </w:p>
    <w:p>
      <w:r>
        <w:t>The 322-fold per-frame payload ratio excludes the shared model. Including the model needs at least 133 frames to save raw pixel bytes; packet headers, retransmission and security metadata are excluded. The small mean PSNR loss does not eliminate local distortion: the maximum pixel change is 0.021111, not the handout example of 0.0015.</w:t>
      </w:r>
    </w:p>
    <w:p>
      <w:r>
        <w:t>Projection is not encryption or proven anonymization. These coefficients still allow identity recognition, and a party with the basis can approximately reconstruct faces. Discarding leading components as a privacy measure was not evaluated.</w:t>
      </w:r>
    </w:p>
    <w:p>
      <w:pPr>
        <w:pStyle w:val="1"/>
        <w:pageBreakBefore/>
        <w:spacing w:after="160"/>
      </w:pPr>
      <w:r>
        <w:rPr>
          <w:color w:val="17365D"/>
          <w:sz w:val="30"/>
        </w:rPr>
        <w:t>11. Three-dimensional shared basis: a teaching simulation</w:t>
      </w:r>
    </w:p>
    <w:p>
      <w:r>
        <w:t>The original 3D Morphable Model represents aligned three-dimensional shape and texture using separate learned means and PCA bases [6]. Its shape representation can be written as a mean shape plus a weighted sum of shape modes; texture uses an analogous model.</w:t>
      </w:r>
    </w:p>
    <w:p>
      <w:pPr>
        <w:spacing w:after="120"/>
        <w:jc w:val="center"/>
      </w:pPr>
      <m:oMath>
        <m:r>
          <m:t>S=</m:t>
        </m:r>
        <m:sSub>
          <m:e>
            <m:r>
              <m:t>μ</m:t>
            </m:r>
          </m:e>
          <m:sub>
            <m:r>
              <m:t>S</m:t>
            </m:r>
          </m:sub>
        </m:sSub>
        <m:r>
          <m:t>+</m:t>
        </m:r>
        <m:nary>
          <m:naryPr>
            <m:chr m:val="∑"/>
            <m:limLoc m:val="subSup"/>
            <m:grow m:val="1"/>
            <m:subHide m:val="off"/>
            <m:supHide m:val="on"/>
          </m:naryPr>
          <m:sub>
            <m:r>
              <m:t>i</m:t>
            </m:r>
          </m:sub>
          <m:sup/>
          <m:e>
            <m:sSub>
              <m:e>
                <m:r>
                  <m:t>α</m:t>
                </m:r>
              </m:e>
              <m:sub>
                <m:r>
                  <m:t>i</m:t>
                </m:r>
              </m:sub>
            </m:sSub>
          </m:e>
        </m:nary>
        <m:sSub>
          <m:e>
            <m:r>
              <m:t>b</m:t>
            </m:r>
          </m:e>
          <m:sub>
            <m:r>
              <m:t>i</m:t>
            </m:r>
          </m:sub>
        </m:sSub>
        <m:r>
          <m:t>,</m:t>
        </m:r>
        <m:r>
          <m:t>T=</m:t>
        </m:r>
        <m:sSub>
          <m:e>
            <m:r>
              <m:t>μ</m:t>
            </m:r>
          </m:e>
          <m:sub>
            <m:r>
              <m:t>T</m:t>
            </m:r>
          </m:sub>
        </m:sSub>
        <m:r>
          <m:t>+</m:t>
        </m:r>
        <m:nary>
          <m:naryPr>
            <m:chr m:val="∑"/>
            <m:limLoc m:val="subSup"/>
            <m:grow m:val="1"/>
            <m:subHide m:val="off"/>
            <m:supHide m:val="on"/>
          </m:naryPr>
          <m:sub>
            <m:r>
              <m:t>i</m:t>
            </m:r>
          </m:sub>
          <m:sup/>
          <m:e>
            <m:sSub>
              <m:e>
                <m:r>
                  <m:t>β</m:t>
                </m:r>
              </m:e>
              <m:sub>
                <m:r>
                  <m:t>i</m:t>
                </m:r>
              </m:sub>
            </m:sSub>
          </m:e>
        </m:nary>
        <m:sSub>
          <m:e>
            <m:r>
              <m:t>c</m:t>
            </m:r>
          </m:e>
          <m:sub>
            <m:r>
              <m:t>i</m:t>
            </m:r>
          </m:sub>
        </m:sSub>
        <m:r>
          <m:t>.</m:t>
        </m:r>
      </m:oMath>
    </w:p>
    <w:p>
      <w:r>
        <w:t>No licensed real 3D face scans were supplied. To demonstrate the shared-basis mechanism, a synthetic surface uses a 40 x 32 grid (1280 vertices, 3840 coordinate entries) and six linear deformation modes. A fixed seed generates 200 surfaces, with 160 for training and 40 for testing. This is a controlled simulation, not a scanned human face or a fitted real 3DMM. Texture PCA and photo-to-3D fitting are not implemented.</w:t>
      </w:r>
    </w:p>
    <w:p>
      <w:pPr>
        <w:keepNext/>
        <w:jc w:val="center"/>
      </w:pPr>
      <w:r>
        <w:drawing>
          <wp:inline xmlns:a="http://schemas.openxmlformats.org/drawingml/2006/main" xmlns:pic="http://schemas.openxmlformats.org/drawingml/2006/picture">
            <wp:extent cx="6080758" cy="2020894"/>
            <wp:docPr id="9" name="Picture 9"/>
            <wp:cNvGraphicFramePr>
              <a:graphicFrameLocks noChangeAspect="1"/>
            </wp:cNvGraphicFramePr>
            <a:graphic>
              <a:graphicData uri="http://schemas.openxmlformats.org/drawingml/2006/picture">
                <pic:pic>
                  <pic:nvPicPr>
                    <pic:cNvPr id="0" name="11_synthetic_3dmm.png"/>
                    <pic:cNvPicPr/>
                  </pic:nvPicPr>
                  <pic:blipFill>
                    <a:blip r:embed="rId19"/>
                    <a:stretch>
                      <a:fillRect/>
                    </a:stretch>
                  </pic:blipFill>
                  <pic:spPr>
                    <a:xfrm>
                      <a:off x="0" y="0"/>
                      <a:ext cx="6080758" cy="2020894"/>
                    </a:xfrm>
                    <a:prstGeom prst="rect"/>
                  </pic:spPr>
                </pic:pic>
              </a:graphicData>
            </a:graphic>
          </wp:inline>
        </w:drawing>
      </w:r>
    </w:p>
    <w:p>
      <w:pPr>
        <w:spacing w:after="120"/>
        <w:jc w:val="center"/>
      </w:pPr>
      <w:r>
        <w:rPr>
          <w:i/>
          <w:sz w:val="18"/>
        </w:rPr>
        <w:t>Figure 9. Synthetic surface and low-rank reconstruction; no real human scan is shown.</w:t>
      </w:r>
    </w:p>
    <w:tbl>
      <w:tblPr>
        <w:tblStyle w:val="ab"/>
        <w:tblW w:type="auto" w:w="0"/>
        <w:tblLook w:firstColumn="1" w:firstRow="1" w:lastColumn="0" w:lastRow="0" w:noHBand="0" w:noVBand="1" w:val="04A0"/>
      </w:tblPr>
      <w:tblGrid>
        <w:gridCol w:w="4819"/>
        <w:gridCol w:w="4819"/>
      </w:tblGrid>
      <w:tr>
        <w:trPr>
          <w:tblHeader/>
          <w:cantSplit/>
        </w:trPr>
        <w:tc>
          <w:tcPr>
            <w:tcW w:type="dxa" w:w="4819"/>
            <w:shd w:fill="E8EDF4"/>
          </w:tcPr>
          <w:p>
            <w:pPr>
              <w:spacing w:after="40" w:before="40" w:line="240" w:lineRule="auto"/>
            </w:pPr>
            <w:r>
              <w:rPr>
                <w:rFonts w:ascii="Times New Roman" w:hAnsi="Times New Roman"/>
                <w:b/>
                <w:sz w:val="18"/>
              </w:rPr>
              <w:t>Retained modes k</w:t>
            </w:r>
          </w:p>
        </w:tc>
        <w:tc>
          <w:tcPr>
            <w:tcW w:type="dxa" w:w="4819"/>
            <w:shd w:fill="E8EDF4"/>
          </w:tcPr>
          <w:p>
            <w:pPr>
              <w:spacing w:after="40" w:before="40" w:line="240" w:lineRule="auto"/>
            </w:pPr>
            <w:r>
              <w:rPr>
                <w:rFonts w:ascii="Times New Roman" w:hAnsi="Times New Roman"/>
                <w:b/>
                <w:sz w:val="18"/>
              </w:rPr>
              <w:t>Held-out coordinate RMSE</w:t>
            </w:r>
          </w:p>
        </w:tc>
      </w:tr>
      <w:tr>
        <w:trPr>
          <w:cantSplit/>
        </w:trPr>
        <w:tc>
          <w:tcPr>
            <w:tcW w:type="dxa" w:w="4819"/>
          </w:tcPr>
          <w:p>
            <w:pPr>
              <w:spacing w:after="40" w:before="40" w:line="240" w:lineRule="auto"/>
            </w:pPr>
            <w:r>
              <w:rPr>
                <w:rFonts w:ascii="Times New Roman" w:hAnsi="Times New Roman"/>
                <w:b w:val="0"/>
                <w:sz w:val="18"/>
              </w:rPr>
              <w:t>1</w:t>
            </w:r>
          </w:p>
        </w:tc>
        <w:tc>
          <w:tcPr>
            <w:tcW w:type="dxa" w:w="4819"/>
          </w:tcPr>
          <w:p>
            <w:pPr>
              <w:spacing w:after="40" w:before="40" w:line="240" w:lineRule="auto"/>
            </w:pPr>
            <w:r>
              <w:rPr>
                <w:rFonts w:ascii="Times New Roman" w:hAnsi="Times New Roman"/>
                <w:b w:val="0"/>
                <w:sz w:val="18"/>
              </w:rPr>
              <w:t>3.654625e-02</w:t>
            </w:r>
          </w:p>
        </w:tc>
      </w:tr>
      <w:tr>
        <w:trPr>
          <w:cantSplit/>
        </w:trPr>
        <w:tc>
          <w:tcPr>
            <w:tcW w:type="dxa" w:w="4819"/>
          </w:tcPr>
          <w:p>
            <w:pPr>
              <w:spacing w:after="40" w:before="40" w:line="240" w:lineRule="auto"/>
            </w:pPr>
            <w:r>
              <w:rPr>
                <w:rFonts w:ascii="Times New Roman" w:hAnsi="Times New Roman"/>
                <w:b w:val="0"/>
                <w:sz w:val="18"/>
              </w:rPr>
              <w:t>2</w:t>
            </w:r>
          </w:p>
        </w:tc>
        <w:tc>
          <w:tcPr>
            <w:tcW w:type="dxa" w:w="4819"/>
          </w:tcPr>
          <w:p>
            <w:pPr>
              <w:spacing w:after="40" w:before="40" w:line="240" w:lineRule="auto"/>
            </w:pPr>
            <w:r>
              <w:rPr>
                <w:rFonts w:ascii="Times New Roman" w:hAnsi="Times New Roman"/>
                <w:b w:val="0"/>
                <w:sz w:val="18"/>
              </w:rPr>
              <w:t>3.130014e-02</w:t>
            </w:r>
          </w:p>
        </w:tc>
      </w:tr>
      <w:tr>
        <w:trPr>
          <w:cantSplit/>
        </w:trPr>
        <w:tc>
          <w:tcPr>
            <w:tcW w:type="dxa" w:w="4819"/>
          </w:tcPr>
          <w:p>
            <w:pPr>
              <w:spacing w:after="40" w:before="40" w:line="240" w:lineRule="auto"/>
            </w:pPr>
            <w:r>
              <w:rPr>
                <w:rFonts w:ascii="Times New Roman" w:hAnsi="Times New Roman"/>
                <w:b w:val="0"/>
                <w:sz w:val="18"/>
              </w:rPr>
              <w:t>3</w:t>
            </w:r>
          </w:p>
        </w:tc>
        <w:tc>
          <w:tcPr>
            <w:tcW w:type="dxa" w:w="4819"/>
          </w:tcPr>
          <w:p>
            <w:pPr>
              <w:spacing w:after="40" w:before="40" w:line="240" w:lineRule="auto"/>
            </w:pPr>
            <w:r>
              <w:rPr>
                <w:rFonts w:ascii="Times New Roman" w:hAnsi="Times New Roman"/>
                <w:b w:val="0"/>
                <w:sz w:val="18"/>
              </w:rPr>
              <w:t>2.289169e-02</w:t>
            </w:r>
          </w:p>
        </w:tc>
      </w:tr>
      <w:tr>
        <w:trPr>
          <w:cantSplit/>
        </w:trPr>
        <w:tc>
          <w:tcPr>
            <w:tcW w:type="dxa" w:w="4819"/>
          </w:tcPr>
          <w:p>
            <w:pPr>
              <w:spacing w:after="40" w:before="40" w:line="240" w:lineRule="auto"/>
            </w:pPr>
            <w:r>
              <w:rPr>
                <w:rFonts w:ascii="Times New Roman" w:hAnsi="Times New Roman"/>
                <w:b w:val="0"/>
                <w:sz w:val="18"/>
              </w:rPr>
              <w:t>5</w:t>
            </w:r>
          </w:p>
        </w:tc>
        <w:tc>
          <w:tcPr>
            <w:tcW w:type="dxa" w:w="4819"/>
          </w:tcPr>
          <w:p>
            <w:pPr>
              <w:spacing w:after="40" w:before="40" w:line="240" w:lineRule="auto"/>
            </w:pPr>
            <w:r>
              <w:rPr>
                <w:rFonts w:ascii="Times New Roman" w:hAnsi="Times New Roman"/>
                <w:b w:val="0"/>
                <w:sz w:val="18"/>
              </w:rPr>
              <w:t>5.568749e-03</w:t>
            </w:r>
          </w:p>
        </w:tc>
      </w:tr>
      <w:tr>
        <w:trPr>
          <w:cantSplit/>
        </w:trPr>
        <w:tc>
          <w:tcPr>
            <w:tcW w:type="dxa" w:w="4819"/>
          </w:tcPr>
          <w:p>
            <w:pPr>
              <w:spacing w:after="40" w:before="40" w:line="240" w:lineRule="auto"/>
            </w:pPr>
            <w:r>
              <w:rPr>
                <w:rFonts w:ascii="Times New Roman" w:hAnsi="Times New Roman"/>
                <w:b w:val="0"/>
                <w:sz w:val="18"/>
              </w:rPr>
              <w:t>6</w:t>
            </w:r>
          </w:p>
        </w:tc>
        <w:tc>
          <w:tcPr>
            <w:tcW w:type="dxa" w:w="4819"/>
          </w:tcPr>
          <w:p>
            <w:pPr>
              <w:spacing w:after="40" w:before="40" w:line="240" w:lineRule="auto"/>
            </w:pPr>
            <w:r>
              <w:rPr>
                <w:rFonts w:ascii="Times New Roman" w:hAnsi="Times New Roman"/>
                <w:b w:val="0"/>
                <w:sz w:val="18"/>
              </w:rPr>
              <w:t>5.362108e-16</w:t>
            </w:r>
          </w:p>
        </w:tc>
      </w:tr>
    </w:tbl>
    <w:p>
      <w:pPr>
        <w:spacing w:after="0"/>
      </w:pPr>
    </w:p>
    <w:p>
      <w:r>
        <w:t>At k=6 the reconstruction reaches floating-point precision because the data generator has exactly six linear deformation degrees of freedom. This validates the code under its construction assumptions; it does not imply that real three-dimensional faces need only six coefficients. A true 3DMM experiment additionally requires licensed scans, consistent vertex correspondence, and independent evaluation on real faces.</w:t>
      </w:r>
    </w:p>
    <w:p>
      <w:pPr>
        <w:pStyle w:val="1"/>
        <w:pageBreakBefore/>
        <w:spacing w:after="160"/>
      </w:pPr>
      <w:r>
        <w:rPr>
          <w:color w:val="17365D"/>
          <w:sz w:val="30"/>
        </w:rPr>
        <w:t>12. Temporal shared basis: a teaching simulation</w:t>
      </w:r>
    </w:p>
    <w:p>
      <w:r>
        <w:t>ORL is a static photograph database; filename order is not a measured time sequence. The temporal extension therefore explicitly generates 300 frames of 32-dimensional coefficient trajectories. A held-out face coefficient vector is perturbed by smooth sinusoids with amplitude 0.12 times each training coefficient standard deviation. The training-fitted quantizer is reused.</w:t>
      </w:r>
    </w:p>
    <w:p>
      <w:pPr>
        <w:keepNext/>
        <w:jc w:val="center"/>
      </w:pPr>
      <w:r>
        <w:drawing>
          <wp:inline xmlns:a="http://schemas.openxmlformats.org/drawingml/2006/main" xmlns:pic="http://schemas.openxmlformats.org/drawingml/2006/picture">
            <wp:extent cx="4033471" cy="2286000"/>
            <wp:docPr id="10" name="Picture 10"/>
            <wp:cNvGraphicFramePr>
              <a:graphicFrameLocks noChangeAspect="1"/>
            </wp:cNvGraphicFramePr>
            <a:graphic>
              <a:graphicData uri="http://schemas.openxmlformats.org/drawingml/2006/picture">
                <pic:pic>
                  <pic:nvPicPr>
                    <pic:cNvPr id="0" name="10_synthetic_temporal_coefficients.png"/>
                    <pic:cNvPicPr/>
                  </pic:nvPicPr>
                  <pic:blipFill>
                    <a:blip r:embed="rId20"/>
                    <a:stretch>
                      <a:fillRect/>
                    </a:stretch>
                  </pic:blipFill>
                  <pic:spPr>
                    <a:xfrm>
                      <a:off x="0" y="0"/>
                      <a:ext cx="4033471" cy="2286000"/>
                    </a:xfrm>
                    <a:prstGeom prst="rect"/>
                  </pic:spPr>
                </pic:pic>
              </a:graphicData>
            </a:graphic>
          </wp:inline>
        </w:drawing>
      </w:r>
    </w:p>
    <w:p>
      <w:pPr>
        <w:spacing w:after="120"/>
        <w:jc w:val="center"/>
      </w:pPr>
      <w:r>
        <w:rPr>
          <w:i/>
          <w:sz w:val="18"/>
        </w:rPr>
        <w:t>Figure 10. The first four synthetic coefficient trajectories; these are not measured video frames.</w:t>
      </w:r>
    </w:p>
    <w:p>
      <w:r>
        <w:t>An absolute coefficient reset is inserted every 60 frames; other frames store differences from the preceding quantized frame. Differences are stored as int16 because they may exceed the int8 range. zlib level 9 is applied to both direct and differential representations for a fair comparison. Decoding recovers every quantized coefficient exactly, and compressed bytes pass a round-trip check.</w:t>
      </w:r>
    </w:p>
    <w:tbl>
      <w:tblPr>
        <w:tblStyle w:val="ab"/>
        <w:tblW w:type="auto" w:w="0"/>
        <w:tblLook w:firstColumn="1" w:firstRow="1" w:lastColumn="0" w:lastRow="0" w:noHBand="0" w:noVBand="1" w:val="04A0"/>
      </w:tblPr>
      <w:tblGrid>
        <w:gridCol w:w="4819"/>
        <w:gridCol w:w="4819"/>
      </w:tblGrid>
      <w:tr>
        <w:trPr>
          <w:tblHeader/>
          <w:cantSplit/>
        </w:trPr>
        <w:tc>
          <w:tcPr>
            <w:tcW w:type="dxa" w:w="4819"/>
            <w:shd w:fill="E8EDF4"/>
          </w:tcPr>
          <w:p>
            <w:pPr>
              <w:spacing w:after="40" w:before="40" w:line="240" w:lineRule="auto"/>
            </w:pPr>
            <w:r>
              <w:rPr>
                <w:rFonts w:ascii="Times New Roman" w:hAnsi="Times New Roman"/>
                <w:b/>
                <w:sz w:val="18"/>
              </w:rPr>
              <w:t>Representation</w:t>
            </w:r>
          </w:p>
        </w:tc>
        <w:tc>
          <w:tcPr>
            <w:tcW w:type="dxa" w:w="4819"/>
            <w:shd w:fill="E8EDF4"/>
          </w:tcPr>
          <w:p>
            <w:pPr>
              <w:spacing w:after="40" w:before="40" w:line="240" w:lineRule="auto"/>
            </w:pPr>
            <w:r>
              <w:rPr>
                <w:rFonts w:ascii="Times New Roman" w:hAnsi="Times New Roman"/>
                <w:b/>
                <w:sz w:val="18"/>
              </w:rPr>
              <w:t>Actual bytes</w:t>
            </w:r>
          </w:p>
        </w:tc>
      </w:tr>
      <w:tr>
        <w:trPr>
          <w:cantSplit/>
        </w:trPr>
        <w:tc>
          <w:tcPr>
            <w:tcW w:type="dxa" w:w="4819"/>
          </w:tcPr>
          <w:p>
            <w:pPr>
              <w:spacing w:after="40" w:before="40" w:line="240" w:lineRule="auto"/>
            </w:pPr>
            <w:r>
              <w:rPr>
                <w:rFonts w:ascii="Times New Roman" w:hAnsi="Times New Roman"/>
                <w:b w:val="0"/>
                <w:sz w:val="18"/>
              </w:rPr>
              <w:t>Direct int8 coefficients</w:t>
            </w:r>
          </w:p>
        </w:tc>
        <w:tc>
          <w:tcPr>
            <w:tcW w:type="dxa" w:w="4819"/>
          </w:tcPr>
          <w:p>
            <w:pPr>
              <w:spacing w:after="40" w:before="40" w:line="240" w:lineRule="auto"/>
            </w:pPr>
            <w:r>
              <w:rPr>
                <w:rFonts w:ascii="Times New Roman" w:hAnsi="Times New Roman"/>
                <w:b w:val="0"/>
                <w:sz w:val="18"/>
              </w:rPr>
              <w:t>9600</w:t>
            </w:r>
          </w:p>
        </w:tc>
      </w:tr>
      <w:tr>
        <w:trPr>
          <w:cantSplit/>
        </w:trPr>
        <w:tc>
          <w:tcPr>
            <w:tcW w:type="dxa" w:w="4819"/>
          </w:tcPr>
          <w:p>
            <w:pPr>
              <w:spacing w:after="40" w:before="40" w:line="240" w:lineRule="auto"/>
            </w:pPr>
            <w:r>
              <w:rPr>
                <w:rFonts w:ascii="Times New Roman" w:hAnsi="Times New Roman"/>
                <w:b w:val="0"/>
                <w:sz w:val="18"/>
              </w:rPr>
              <w:t>Uncompressed int16 differences</w:t>
            </w:r>
          </w:p>
        </w:tc>
        <w:tc>
          <w:tcPr>
            <w:tcW w:type="dxa" w:w="4819"/>
          </w:tcPr>
          <w:p>
            <w:pPr>
              <w:spacing w:after="40" w:before="40" w:line="240" w:lineRule="auto"/>
            </w:pPr>
            <w:r>
              <w:rPr>
                <w:rFonts w:ascii="Times New Roman" w:hAnsi="Times New Roman"/>
                <w:b w:val="0"/>
                <w:sz w:val="18"/>
              </w:rPr>
              <w:t>19200</w:t>
            </w:r>
          </w:p>
        </w:tc>
      </w:tr>
      <w:tr>
        <w:trPr>
          <w:cantSplit/>
        </w:trPr>
        <w:tc>
          <w:tcPr>
            <w:tcW w:type="dxa" w:w="4819"/>
          </w:tcPr>
          <w:p>
            <w:pPr>
              <w:spacing w:after="40" w:before="40" w:line="240" w:lineRule="auto"/>
            </w:pPr>
            <w:r>
              <w:rPr>
                <w:rFonts w:ascii="Times New Roman" w:hAnsi="Times New Roman"/>
                <w:b w:val="0"/>
                <w:sz w:val="18"/>
              </w:rPr>
              <w:t>Direct int8 coefficients + zlib</w:t>
            </w:r>
          </w:p>
        </w:tc>
        <w:tc>
          <w:tcPr>
            <w:tcW w:type="dxa" w:w="4819"/>
          </w:tcPr>
          <w:p>
            <w:pPr>
              <w:spacing w:after="40" w:before="40" w:line="240" w:lineRule="auto"/>
            </w:pPr>
            <w:r>
              <w:rPr>
                <w:rFonts w:ascii="Times New Roman" w:hAnsi="Times New Roman"/>
                <w:b w:val="0"/>
                <w:sz w:val="18"/>
              </w:rPr>
              <w:t>1979</w:t>
            </w:r>
          </w:p>
        </w:tc>
      </w:tr>
      <w:tr>
        <w:trPr>
          <w:cantSplit/>
        </w:trPr>
        <w:tc>
          <w:tcPr>
            <w:tcW w:type="dxa" w:w="4819"/>
          </w:tcPr>
          <w:p>
            <w:pPr>
              <w:spacing w:after="40" w:before="40" w:line="240" w:lineRule="auto"/>
            </w:pPr>
            <w:r>
              <w:rPr>
                <w:rFonts w:ascii="Times New Roman" w:hAnsi="Times New Roman"/>
                <w:b w:val="0"/>
                <w:sz w:val="18"/>
              </w:rPr>
              <w:t>Int16 differences + zlib</w:t>
            </w:r>
          </w:p>
        </w:tc>
        <w:tc>
          <w:tcPr>
            <w:tcW w:type="dxa" w:w="4819"/>
          </w:tcPr>
          <w:p>
            <w:pPr>
              <w:spacing w:after="40" w:before="40" w:line="240" w:lineRule="auto"/>
            </w:pPr>
            <w:r>
              <w:rPr>
                <w:rFonts w:ascii="Times New Roman" w:hAnsi="Times New Roman"/>
                <w:b w:val="0"/>
                <w:sz w:val="18"/>
              </w:rPr>
              <w:t>1387</w:t>
            </w:r>
          </w:p>
        </w:tc>
      </w:tr>
    </w:tbl>
    <w:p>
      <w:pPr>
        <w:spacing w:after="0"/>
      </w:pPr>
    </w:p>
    <w:p>
      <w:r>
        <w:t>Differential coding gives an additional factor of 1.427 relative to directly zlib-compressed coefficients: 1979 B versus 1387 B. This does not reproduce the handout's illustrative factor of 2 to 3. Without entropy compression, int16 differencing doubles the coefficient payload. Including one shared-model transfer, the 300-frame ratio relative to raw uint8 frames is 2.270.</w:t>
      </w:r>
    </w:p>
    <w:p>
      <w:r>
        <w:t>Lossless recovery applies to the already quantized coefficients, not the original image pixels. The smoothness was deliberately built into the simulation. Absolute resets restore predictor state but do not retrain the PCA basis. Scene-change detection, pose-drift detection, basis updates and comparisons against JPEG or video codecs remain untested; those mechanisms are design proposals rather than measured production results.</w:t>
      </w:r>
    </w:p>
    <w:p>
      <w:pPr>
        <w:pStyle w:val="1"/>
        <w:pageBreakBefore/>
        <w:spacing w:after="160"/>
      </w:pPr>
      <w:r>
        <w:rPr>
          <w:color w:val="17365D"/>
          <w:sz w:val="30"/>
        </w:rPr>
        <w:t>13. Analysis, conclusions and reproducibility</w:t>
      </w:r>
    </w:p>
    <w:p>
      <w:pPr>
        <w:pStyle w:val="Heading2"/>
        <w:spacing w:before="120" w:after="60"/>
      </w:pPr>
      <w:r>
        <w:rPr>
          <w:sz w:val="23"/>
        </w:rPr>
        <w:t>13.1 Conclusions</w:t>
      </w:r>
    </w:p>
    <w:p>
      <w:r>
        <w:t>The supplied matrix has rank 4 with singular values spanning five orders of magnitude. Two terms retain nearly all energy, while all four are required for exact reconstruction. The left/right eigenvector identities and the rank-one sum agree with numerical reference results.</w:t>
      </w:r>
    </w:p>
    <w:p>
      <w:r>
        <w:t>For images, SVD produces a controlled fidelity-storage tradeoff. Energy, relative error, PSNR, scalar count and actual byte count describe different aspects and must be reported separately. The 512 x 512 image reaches a scalar break-even rank of 255.750, but float32 factors exceed the raw uint8 payload from k=64 onward.</w:t>
      </w:r>
    </w:p>
    <w:p>
      <w:r>
        <w:t>A shared basis unifies face reconstruction and closed-set recognition. The measured k=80 result is 118/120, or 98.33%, for one reproducible split. A training-only quantizer permits small int8 coefficient payloads, but model transfer and local clipping errors must be included. Synthetic 3D and temporal experiments validate mechanisms under explicit construction assumptions.</w:t>
      </w:r>
    </w:p>
    <w:p>
      <w:pPr>
        <w:pStyle w:val="Heading2"/>
        <w:spacing w:before="120" w:after="60"/>
      </w:pPr>
      <w:r>
        <w:rPr>
          <w:sz w:val="23"/>
        </w:rPr>
        <w:t>13.2 Actual environment and execution</w:t>
      </w:r>
    </w:p>
    <w:tbl>
      <w:tblPr>
        <w:tblStyle w:val="ab"/>
        <w:tblW w:type="auto" w:w="0"/>
        <w:tblLook w:firstColumn="1" w:firstRow="1" w:lastColumn="0" w:lastRow="0" w:noHBand="0" w:noVBand="1" w:val="04A0"/>
      </w:tblPr>
      <w:tblGrid>
        <w:gridCol w:w="4819"/>
        <w:gridCol w:w="4819"/>
      </w:tblGrid>
      <w:tr>
        <w:trPr>
          <w:tblHeader/>
          <w:cantSplit/>
        </w:trPr>
        <w:tc>
          <w:tcPr>
            <w:tcW w:type="dxa" w:w="4819"/>
            <w:shd w:fill="E8EDF4"/>
          </w:tcPr>
          <w:p>
            <w:pPr>
              <w:spacing w:after="40" w:before="40" w:line="240" w:lineRule="auto"/>
            </w:pPr>
            <w:r>
              <w:rPr>
                <w:rFonts w:ascii="Times New Roman" w:hAnsi="Times New Roman"/>
                <w:b/>
                <w:sz w:val="18"/>
              </w:rPr>
              <w:t>Item</w:t>
            </w:r>
          </w:p>
        </w:tc>
        <w:tc>
          <w:tcPr>
            <w:tcW w:type="dxa" w:w="4819"/>
            <w:shd w:fill="E8EDF4"/>
          </w:tcPr>
          <w:p>
            <w:pPr>
              <w:spacing w:after="40" w:before="40" w:line="240" w:lineRule="auto"/>
            </w:pPr>
            <w:r>
              <w:rPr>
                <w:rFonts w:ascii="Times New Roman" w:hAnsi="Times New Roman"/>
                <w:b/>
                <w:sz w:val="18"/>
              </w:rPr>
              <w:t>Recorded value</w:t>
            </w:r>
          </w:p>
        </w:tc>
      </w:tr>
      <w:tr>
        <w:trPr>
          <w:cantSplit/>
        </w:trPr>
        <w:tc>
          <w:tcPr>
            <w:tcW w:type="dxa" w:w="4819"/>
          </w:tcPr>
          <w:p>
            <w:pPr>
              <w:spacing w:after="40" w:before="40" w:line="240" w:lineRule="auto"/>
            </w:pPr>
            <w:r>
              <w:rPr>
                <w:rFonts w:ascii="Times New Roman" w:hAnsi="Times New Roman"/>
                <w:b w:val="0"/>
                <w:sz w:val="18"/>
              </w:rPr>
              <w:t>Execution date</w:t>
            </w:r>
          </w:p>
        </w:tc>
        <w:tc>
          <w:tcPr>
            <w:tcW w:type="dxa" w:w="4819"/>
          </w:tcPr>
          <w:p>
            <w:pPr>
              <w:spacing w:after="40" w:before="40" w:line="240" w:lineRule="auto"/>
            </w:pPr>
            <w:r>
              <w:rPr>
                <w:rFonts w:ascii="Times New Roman" w:hAnsi="Times New Roman"/>
                <w:b w:val="0"/>
                <w:sz w:val="18"/>
              </w:rPr>
              <w:t>2026-10-09</w:t>
            </w:r>
          </w:p>
        </w:tc>
      </w:tr>
      <w:tr>
        <w:trPr>
          <w:cantSplit/>
        </w:trPr>
        <w:tc>
          <w:tcPr>
            <w:tcW w:type="dxa" w:w="4819"/>
          </w:tcPr>
          <w:p>
            <w:pPr>
              <w:spacing w:after="40" w:before="40" w:line="240" w:lineRule="auto"/>
            </w:pPr>
            <w:r>
              <w:rPr>
                <w:rFonts w:ascii="Times New Roman" w:hAnsi="Times New Roman"/>
                <w:b w:val="0"/>
                <w:sz w:val="18"/>
              </w:rPr>
              <w:t>Operating system</w:t>
            </w:r>
          </w:p>
        </w:tc>
        <w:tc>
          <w:tcPr>
            <w:tcW w:type="dxa" w:w="4819"/>
          </w:tcPr>
          <w:p>
            <w:pPr>
              <w:spacing w:after="40" w:before="40" w:line="240" w:lineRule="auto"/>
            </w:pPr>
            <w:r>
              <w:rPr>
                <w:rFonts w:ascii="Times New Roman" w:hAnsi="Times New Roman"/>
                <w:b w:val="0"/>
                <w:sz w:val="18"/>
              </w:rPr>
              <w:t>macOS-27.0-arm64-arm-64bit-Mach-O</w:t>
            </w:r>
          </w:p>
        </w:tc>
      </w:tr>
      <w:tr>
        <w:trPr>
          <w:cantSplit/>
        </w:trPr>
        <w:tc>
          <w:tcPr>
            <w:tcW w:type="dxa" w:w="4819"/>
          </w:tcPr>
          <w:p>
            <w:pPr>
              <w:spacing w:after="40" w:before="40" w:line="240" w:lineRule="auto"/>
            </w:pPr>
            <w:r>
              <w:rPr>
                <w:rFonts w:ascii="Times New Roman" w:hAnsi="Times New Roman"/>
                <w:b w:val="0"/>
                <w:sz w:val="18"/>
              </w:rPr>
              <w:t>Python</w:t>
            </w:r>
          </w:p>
        </w:tc>
        <w:tc>
          <w:tcPr>
            <w:tcW w:type="dxa" w:w="4819"/>
          </w:tcPr>
          <w:p>
            <w:pPr>
              <w:spacing w:after="40" w:before="40" w:line="240" w:lineRule="auto"/>
            </w:pPr>
            <w:r>
              <w:rPr>
                <w:rFonts w:ascii="Times New Roman" w:hAnsi="Times New Roman"/>
                <w:b w:val="0"/>
                <w:sz w:val="18"/>
              </w:rPr>
              <w:t>3.13.7</w:t>
            </w:r>
          </w:p>
        </w:tc>
      </w:tr>
      <w:tr>
        <w:trPr>
          <w:cantSplit/>
        </w:trPr>
        <w:tc>
          <w:tcPr>
            <w:tcW w:type="dxa" w:w="4819"/>
          </w:tcPr>
          <w:p>
            <w:pPr>
              <w:spacing w:after="40" w:before="40" w:line="240" w:lineRule="auto"/>
            </w:pPr>
            <w:r>
              <w:rPr>
                <w:rFonts w:ascii="Times New Roman" w:hAnsi="Times New Roman"/>
                <w:b w:val="0"/>
                <w:sz w:val="18"/>
              </w:rPr>
              <w:t>NumPy / SciPy</w:t>
            </w:r>
          </w:p>
        </w:tc>
        <w:tc>
          <w:tcPr>
            <w:tcW w:type="dxa" w:w="4819"/>
          </w:tcPr>
          <w:p>
            <w:pPr>
              <w:spacing w:after="40" w:before="40" w:line="240" w:lineRule="auto"/>
            </w:pPr>
            <w:r>
              <w:rPr>
                <w:rFonts w:ascii="Times New Roman" w:hAnsi="Times New Roman"/>
                <w:b w:val="0"/>
                <w:sz w:val="18"/>
              </w:rPr>
              <w:t>2.5.3 / 1.18.1</w:t>
            </w:r>
          </w:p>
        </w:tc>
      </w:tr>
      <w:tr>
        <w:trPr>
          <w:cantSplit/>
        </w:trPr>
        <w:tc>
          <w:tcPr>
            <w:tcW w:type="dxa" w:w="4819"/>
          </w:tcPr>
          <w:p>
            <w:pPr>
              <w:spacing w:after="40" w:before="40" w:line="240" w:lineRule="auto"/>
            </w:pPr>
            <w:r>
              <w:rPr>
                <w:rFonts w:ascii="Times New Roman" w:hAnsi="Times New Roman"/>
                <w:b w:val="0"/>
                <w:sz w:val="18"/>
              </w:rPr>
              <w:t>Matplotlib / Pillow</w:t>
            </w:r>
          </w:p>
        </w:tc>
        <w:tc>
          <w:tcPr>
            <w:tcW w:type="dxa" w:w="4819"/>
          </w:tcPr>
          <w:p>
            <w:pPr>
              <w:spacing w:after="40" w:before="40" w:line="240" w:lineRule="auto"/>
            </w:pPr>
            <w:r>
              <w:rPr>
                <w:rFonts w:ascii="Times New Roman" w:hAnsi="Times New Roman"/>
                <w:b w:val="0"/>
                <w:sz w:val="18"/>
              </w:rPr>
              <w:t>3.11.2 / 12.3.0</w:t>
            </w:r>
          </w:p>
        </w:tc>
      </w:tr>
      <w:tr>
        <w:trPr>
          <w:cantSplit/>
        </w:trPr>
        <w:tc>
          <w:tcPr>
            <w:tcW w:type="dxa" w:w="4819"/>
          </w:tcPr>
          <w:p>
            <w:pPr>
              <w:spacing w:after="40" w:before="40" w:line="240" w:lineRule="auto"/>
            </w:pPr>
            <w:r>
              <w:rPr>
                <w:rFonts w:ascii="Times New Roman" w:hAnsi="Times New Roman"/>
                <w:b w:val="0"/>
                <w:sz w:val="18"/>
              </w:rPr>
              <w:t>Seed</w:t>
            </w:r>
          </w:p>
        </w:tc>
        <w:tc>
          <w:tcPr>
            <w:tcW w:type="dxa" w:w="4819"/>
          </w:tcPr>
          <w:p>
            <w:pPr>
              <w:spacing w:after="40" w:before="40" w:line="240" w:lineRule="auto"/>
            </w:pPr>
            <w:r>
              <w:rPr>
                <w:rFonts w:ascii="Times New Roman" w:hAnsi="Times New Roman"/>
                <w:b w:val="0"/>
                <w:sz w:val="18"/>
              </w:rPr>
              <w:t>20260917</w:t>
            </w:r>
          </w:p>
        </w:tc>
      </w:tr>
      <w:tr>
        <w:trPr>
          <w:cantSplit/>
        </w:trPr>
        <w:tc>
          <w:tcPr>
            <w:tcW w:type="dxa" w:w="4819"/>
          </w:tcPr>
          <w:p>
            <w:pPr>
              <w:spacing w:after="40" w:before="40" w:line="240" w:lineRule="auto"/>
            </w:pPr>
            <w:r>
              <w:rPr>
                <w:rFonts w:ascii="Times New Roman" w:hAnsi="Times New Roman"/>
                <w:b w:val="0"/>
                <w:sz w:val="18"/>
              </w:rPr>
              <w:t>Numerical checks</w:t>
            </w:r>
          </w:p>
        </w:tc>
        <w:tc>
          <w:tcPr>
            <w:tcW w:type="dxa" w:w="4819"/>
          </w:tcPr>
          <w:p>
            <w:pPr>
              <w:spacing w:after="40" w:before="40" w:line="240" w:lineRule="auto"/>
            </w:pPr>
            <w:r>
              <w:rPr>
                <w:rFonts w:ascii="Times New Roman" w:hAnsi="Times New Roman"/>
                <w:b w:val="0"/>
                <w:sz w:val="18"/>
              </w:rPr>
              <w:t>22/22 passed</w:t>
            </w:r>
          </w:p>
        </w:tc>
      </w:tr>
      <w:tr>
        <w:trPr>
          <w:cantSplit/>
        </w:trPr>
        <w:tc>
          <w:tcPr>
            <w:tcW w:type="dxa" w:w="4819"/>
          </w:tcPr>
          <w:p>
            <w:pPr>
              <w:spacing w:after="40" w:before="40" w:line="240" w:lineRule="auto"/>
            </w:pPr>
            <w:r>
              <w:rPr>
                <w:rFonts w:ascii="Times New Roman" w:hAnsi="Times New Roman"/>
                <w:b w:val="0"/>
                <w:sz w:val="18"/>
              </w:rPr>
              <w:t>Core computation elapsed time</w:t>
            </w:r>
          </w:p>
        </w:tc>
        <w:tc>
          <w:tcPr>
            <w:tcW w:type="dxa" w:w="4819"/>
          </w:tcPr>
          <w:p>
            <w:pPr>
              <w:spacing w:after="40" w:before="40" w:line="240" w:lineRule="auto"/>
            </w:pPr>
            <w:r>
              <w:rPr>
                <w:rFonts w:ascii="Times New Roman" w:hAnsi="Times New Roman"/>
                <w:b w:val="0"/>
                <w:sz w:val="18"/>
              </w:rPr>
              <w:t>2.168 s</w:t>
            </w:r>
          </w:p>
        </w:tc>
      </w:tr>
    </w:tbl>
    <w:p>
      <w:pPr>
        <w:spacing w:after="0"/>
      </w:pPr>
    </w:p>
    <w:p>
      <w:r>
        <w:t>Elapsed time excludes data acquisition, dependency installation and document generation. Codex assisted with requirement extraction, Python implementation, execution and report production. Results are based on executed code and recorded outputs; personal details and assessment fields are deliberately blank. No human group-work record is invented.</w:t>
      </w:r>
    </w:p>
    <w:p>
      <w:pPr>
        <w:pStyle w:val="Heading2"/>
        <w:spacing w:before="120" w:after="60"/>
      </w:pPr>
      <w:r>
        <w:rPr>
          <w:sz w:val="23"/>
        </w:rPr>
        <w:t>13.3 Reproduction</w:t>
      </w:r>
    </w:p>
    <w:p>
      <w:pPr>
        <w:spacing w:after="120"/>
        <w:shd w:fill="F2F4F7"/>
      </w:pPr>
      <w:r>
        <w:rPr>
          <w:rFonts w:ascii="Courier New" w:hAnsi="Courier New"/>
          <w:sz w:val="17"/>
        </w:rPr>
        <w:t>python -m venv .venv</w:t>
      </w:r>
      <w:r>
        <w:br/>
      </w:r>
      <w:r>
        <w:rPr>
          <w:rFonts w:ascii="Courier New" w:hAnsi="Courier New"/>
          <w:sz w:val="17"/>
        </w:rPr>
        <w:t>source .venv/bin/activate</w:t>
      </w:r>
      <w:r>
        <w:br/>
      </w:r>
      <w:r>
        <w:rPr>
          <w:rFonts w:ascii="Courier New" w:hAnsi="Courier New"/>
          <w:sz w:val="17"/>
        </w:rPr>
        <w:t>python -m pip install -r requirements-report.txt</w:t>
      </w:r>
      <w:r>
        <w:br/>
      </w:r>
      <w:r>
        <w:rPr>
          <w:rFonts w:ascii="Courier New" w:hAnsi="Courier New"/>
          <w:sz w:val="17"/>
        </w:rPr>
        <w:t>python 02_Experiment/run_experiment.py</w:t>
      </w:r>
      <w:r>
        <w:br/>
      </w:r>
      <w:r>
        <w:rPr>
          <w:rFonts w:ascii="Courier New" w:hAnsi="Courier New"/>
          <w:sz w:val="17"/>
        </w:rPr>
        <w:t>python build_reports.py</w:t>
      </w:r>
      <w:r>
        <w:br/>
      </w:r>
      <w:r>
        <w:rPr>
          <w:rFonts w:ascii="Courier New" w:hAnsi="Courier New"/>
          <w:sz w:val="17"/>
        </w:rPr>
        <w:t>bash 04_LaTeX/compile.sh</w:t>
      </w:r>
    </w:p>
    <w:p>
      <w:r>
        <w:t>Run these commands from the package root. The data are included, so numerical reruns need no download. The saved lock file records exact Python-package versions. Export the generated DOCX using Microsoft Word or LibreOffice to refresh its PDF; this delivery uses LibreOffice. Data hashes, numerical checks and final PDF validation are provided in the package. Changes to personal details do not require rerunning the experiment.</w:t>
      </w:r>
    </w:p>
    <w:p>
      <w:pPr>
        <w:pStyle w:val="1"/>
        <w:pageBreakBefore/>
        <w:spacing w:after="160"/>
      </w:pPr>
      <w:r>
        <w:rPr>
          <w:color w:val="17365D"/>
          <w:sz w:val="30"/>
        </w:rPr>
        <w:t>Appendix A. Original numeric inputs and additional checks</w:t>
      </w:r>
    </w:p>
    <w:p>
      <w:pPr>
        <w:pStyle w:val="Heading2"/>
        <w:spacing w:before="120" w:after="60"/>
      </w:pPr>
      <w:r>
        <w:rPr>
          <w:sz w:val="23"/>
        </w:rPr>
        <w:t>Q5 (5 x 5), transcribed row by row from the course PDF</w:t>
      </w:r>
    </w:p>
    <w:tbl>
      <w:tblPr>
        <w:tblStyle w:val="ab"/>
        <w:tblW w:type="auto" w:w="0"/>
        <w:tblLook w:firstColumn="1" w:firstRow="1" w:lastColumn="0" w:lastRow="0" w:noHBand="0" w:noVBand="1" w:val="04A0"/>
      </w:tblPr>
      <w:tblGrid>
        <w:gridCol w:w="1928"/>
        <w:gridCol w:w="1928"/>
        <w:gridCol w:w="1928"/>
        <w:gridCol w:w="1928"/>
        <w:gridCol w:w="1928"/>
      </w:tblGrid>
      <w:tr>
        <w:trPr>
          <w:tblHeader/>
          <w:cantSplit/>
        </w:trPr>
        <w:tc>
          <w:tcPr>
            <w:tcW w:type="dxa" w:w="1928"/>
            <w:shd w:fill="E8EDF4"/>
          </w:tcPr>
          <w:p>
            <w:pPr>
              <w:spacing w:after="40" w:before="40" w:line="240" w:lineRule="auto"/>
            </w:pPr>
            <w:r>
              <w:rPr>
                <w:rFonts w:ascii="Times New Roman" w:hAnsi="Times New Roman"/>
                <w:b/>
                <w:sz w:val="17"/>
              </w:rPr>
              <w:t>Column 1</w:t>
            </w:r>
          </w:p>
        </w:tc>
        <w:tc>
          <w:tcPr>
            <w:tcW w:type="dxa" w:w="1928"/>
            <w:shd w:fill="E8EDF4"/>
          </w:tcPr>
          <w:p>
            <w:pPr>
              <w:spacing w:after="40" w:before="40" w:line="240" w:lineRule="auto"/>
            </w:pPr>
            <w:r>
              <w:rPr>
                <w:rFonts w:ascii="Times New Roman" w:hAnsi="Times New Roman"/>
                <w:b/>
                <w:sz w:val="17"/>
              </w:rPr>
              <w:t>Column 2</w:t>
            </w:r>
          </w:p>
        </w:tc>
        <w:tc>
          <w:tcPr>
            <w:tcW w:type="dxa" w:w="1928"/>
            <w:shd w:fill="E8EDF4"/>
          </w:tcPr>
          <w:p>
            <w:pPr>
              <w:spacing w:after="40" w:before="40" w:line="240" w:lineRule="auto"/>
            </w:pPr>
            <w:r>
              <w:rPr>
                <w:rFonts w:ascii="Times New Roman" w:hAnsi="Times New Roman"/>
                <w:b/>
                <w:sz w:val="17"/>
              </w:rPr>
              <w:t>Column 3</w:t>
            </w:r>
          </w:p>
        </w:tc>
        <w:tc>
          <w:tcPr>
            <w:tcW w:type="dxa" w:w="1928"/>
            <w:shd w:fill="E8EDF4"/>
          </w:tcPr>
          <w:p>
            <w:pPr>
              <w:spacing w:after="40" w:before="40" w:line="240" w:lineRule="auto"/>
            </w:pPr>
            <w:r>
              <w:rPr>
                <w:rFonts w:ascii="Times New Roman" w:hAnsi="Times New Roman"/>
                <w:b/>
                <w:sz w:val="17"/>
              </w:rPr>
              <w:t>Column 4</w:t>
            </w:r>
          </w:p>
        </w:tc>
        <w:tc>
          <w:tcPr>
            <w:tcW w:type="dxa" w:w="1928"/>
            <w:shd w:fill="E8EDF4"/>
          </w:tcPr>
          <w:p>
            <w:pPr>
              <w:spacing w:after="40" w:before="40" w:line="240" w:lineRule="auto"/>
            </w:pPr>
            <w:r>
              <w:rPr>
                <w:rFonts w:ascii="Times New Roman" w:hAnsi="Times New Roman"/>
                <w:b/>
                <w:sz w:val="17"/>
              </w:rPr>
              <w:t>Column 5</w:t>
            </w:r>
          </w:p>
        </w:tc>
      </w:tr>
      <w:tr>
        <w:trPr>
          <w:cantSplit/>
        </w:trPr>
        <w:tc>
          <w:tcPr>
            <w:tcW w:type="dxa" w:w="1928"/>
          </w:tcPr>
          <w:p>
            <w:pPr>
              <w:spacing w:after="40" w:before="40" w:line="240" w:lineRule="auto"/>
            </w:pPr>
            <w:r>
              <w:rPr>
                <w:rFonts w:ascii="Times New Roman" w:hAnsi="Times New Roman"/>
                <w:b w:val="0"/>
                <w:sz w:val="17"/>
              </w:rPr>
              <w:t>+0.130739</w:t>
            </w:r>
          </w:p>
        </w:tc>
        <w:tc>
          <w:tcPr>
            <w:tcW w:type="dxa" w:w="1928"/>
          </w:tcPr>
          <w:p>
            <w:pPr>
              <w:spacing w:after="40" w:before="40" w:line="240" w:lineRule="auto"/>
            </w:pPr>
            <w:r>
              <w:rPr>
                <w:rFonts w:ascii="Times New Roman" w:hAnsi="Times New Roman"/>
                <w:b w:val="0"/>
                <w:sz w:val="17"/>
              </w:rPr>
              <w:t>+0.608762</w:t>
            </w:r>
          </w:p>
        </w:tc>
        <w:tc>
          <w:tcPr>
            <w:tcW w:type="dxa" w:w="1928"/>
          </w:tcPr>
          <w:p>
            <w:pPr>
              <w:spacing w:after="40" w:before="40" w:line="240" w:lineRule="auto"/>
            </w:pPr>
            <w:r>
              <w:rPr>
                <w:rFonts w:ascii="Times New Roman" w:hAnsi="Times New Roman"/>
                <w:b w:val="0"/>
                <w:sz w:val="17"/>
              </w:rPr>
              <w:t>-0.043819</w:t>
            </w:r>
          </w:p>
        </w:tc>
        <w:tc>
          <w:tcPr>
            <w:tcW w:type="dxa" w:w="1928"/>
          </w:tcPr>
          <w:p>
            <w:pPr>
              <w:spacing w:after="40" w:before="40" w:line="240" w:lineRule="auto"/>
            </w:pPr>
            <w:r>
              <w:rPr>
                <w:rFonts w:ascii="Times New Roman" w:hAnsi="Times New Roman"/>
                <w:b w:val="0"/>
                <w:sz w:val="17"/>
              </w:rPr>
              <w:t>+0.780233</w:t>
            </w:r>
          </w:p>
        </w:tc>
        <w:tc>
          <w:tcPr>
            <w:tcW w:type="dxa" w:w="1928"/>
          </w:tcPr>
          <w:p>
            <w:pPr>
              <w:spacing w:after="40" w:before="40" w:line="240" w:lineRule="auto"/>
            </w:pPr>
            <w:r>
              <w:rPr>
                <w:rFonts w:ascii="Times New Roman" w:hAnsi="Times New Roman"/>
                <w:b w:val="0"/>
                <w:sz w:val="17"/>
              </w:rPr>
              <w:t>-0.040407</w:t>
            </w:r>
          </w:p>
        </w:tc>
      </w:tr>
      <w:tr>
        <w:trPr>
          <w:cantSplit/>
        </w:trPr>
        <w:tc>
          <w:tcPr>
            <w:tcW w:type="dxa" w:w="1928"/>
          </w:tcPr>
          <w:p>
            <w:pPr>
              <w:spacing w:after="40" w:before="40" w:line="240" w:lineRule="auto"/>
            </w:pPr>
            <w:r>
              <w:rPr>
                <w:rFonts w:ascii="Times New Roman" w:hAnsi="Times New Roman"/>
                <w:b w:val="0"/>
                <w:sz w:val="17"/>
              </w:rPr>
              <w:t>+0.842723</w:t>
            </w:r>
          </w:p>
        </w:tc>
        <w:tc>
          <w:tcPr>
            <w:tcW w:type="dxa" w:w="1928"/>
          </w:tcPr>
          <w:p>
            <w:pPr>
              <w:spacing w:after="40" w:before="40" w:line="240" w:lineRule="auto"/>
            </w:pPr>
            <w:r>
              <w:rPr>
                <w:rFonts w:ascii="Times New Roman" w:hAnsi="Times New Roman"/>
                <w:b w:val="0"/>
                <w:sz w:val="17"/>
              </w:rPr>
              <w:t>-0.093658</w:t>
            </w:r>
          </w:p>
        </w:tc>
        <w:tc>
          <w:tcPr>
            <w:tcW w:type="dxa" w:w="1928"/>
          </w:tcPr>
          <w:p>
            <w:pPr>
              <w:spacing w:after="40" w:before="40" w:line="240" w:lineRule="auto"/>
            </w:pPr>
            <w:r>
              <w:rPr>
                <w:rFonts w:ascii="Times New Roman" w:hAnsi="Times New Roman"/>
                <w:b w:val="0"/>
                <w:sz w:val="17"/>
              </w:rPr>
              <w:t>-0.312899</w:t>
            </w:r>
          </w:p>
        </w:tc>
        <w:tc>
          <w:tcPr>
            <w:tcW w:type="dxa" w:w="1928"/>
          </w:tcPr>
          <w:p>
            <w:pPr>
              <w:spacing w:after="40" w:before="40" w:line="240" w:lineRule="auto"/>
            </w:pPr>
            <w:r>
              <w:rPr>
                <w:rFonts w:ascii="Times New Roman" w:hAnsi="Times New Roman"/>
                <w:b w:val="0"/>
                <w:sz w:val="17"/>
              </w:rPr>
              <w:t>-0.107165</w:t>
            </w:r>
          </w:p>
        </w:tc>
        <w:tc>
          <w:tcPr>
            <w:tcW w:type="dxa" w:w="1928"/>
          </w:tcPr>
          <w:p>
            <w:pPr>
              <w:spacing w:after="40" w:before="40" w:line="240" w:lineRule="auto"/>
            </w:pPr>
            <w:r>
              <w:rPr>
                <w:rFonts w:ascii="Times New Roman" w:hAnsi="Times New Roman"/>
                <w:b w:val="0"/>
                <w:sz w:val="17"/>
              </w:rPr>
              <w:t>-0.414313</w:t>
            </w:r>
          </w:p>
        </w:tc>
      </w:tr>
      <w:tr>
        <w:trPr>
          <w:cantSplit/>
        </w:trPr>
        <w:tc>
          <w:tcPr>
            <w:tcW w:type="dxa" w:w="1928"/>
          </w:tcPr>
          <w:p>
            <w:pPr>
              <w:spacing w:after="40" w:before="40" w:line="240" w:lineRule="auto"/>
            </w:pPr>
            <w:r>
              <w:rPr>
                <w:rFonts w:ascii="Times New Roman" w:hAnsi="Times New Roman"/>
                <w:b w:val="0"/>
                <w:sz w:val="17"/>
              </w:rPr>
              <w:t>-0.251167</w:t>
            </w:r>
          </w:p>
        </w:tc>
        <w:tc>
          <w:tcPr>
            <w:tcW w:type="dxa" w:w="1928"/>
          </w:tcPr>
          <w:p>
            <w:pPr>
              <w:spacing w:after="40" w:before="40" w:line="240" w:lineRule="auto"/>
            </w:pPr>
            <w:r>
              <w:rPr>
                <w:rFonts w:ascii="Times New Roman" w:hAnsi="Times New Roman"/>
                <w:b w:val="0"/>
                <w:sz w:val="17"/>
              </w:rPr>
              <w:t>-0.638035</w:t>
            </w:r>
          </w:p>
        </w:tc>
        <w:tc>
          <w:tcPr>
            <w:tcW w:type="dxa" w:w="1928"/>
          </w:tcPr>
          <w:p>
            <w:pPr>
              <w:spacing w:after="40" w:before="40" w:line="240" w:lineRule="auto"/>
            </w:pPr>
            <w:r>
              <w:rPr>
                <w:rFonts w:ascii="Times New Roman" w:hAnsi="Times New Roman"/>
                <w:b w:val="0"/>
                <w:sz w:val="17"/>
              </w:rPr>
              <w:t>-0.511983</w:t>
            </w:r>
          </w:p>
        </w:tc>
        <w:tc>
          <w:tcPr>
            <w:tcW w:type="dxa" w:w="1928"/>
          </w:tcPr>
          <w:p>
            <w:pPr>
              <w:spacing w:after="40" w:before="40" w:line="240" w:lineRule="auto"/>
            </w:pPr>
            <w:r>
              <w:rPr>
                <w:rFonts w:ascii="Times New Roman" w:hAnsi="Times New Roman"/>
                <w:b w:val="0"/>
                <w:sz w:val="17"/>
              </w:rPr>
              <w:t>+0.505413</w:t>
            </w:r>
          </w:p>
        </w:tc>
        <w:tc>
          <w:tcPr>
            <w:tcW w:type="dxa" w:w="1928"/>
          </w:tcPr>
          <w:p>
            <w:pPr>
              <w:spacing w:after="40" w:before="40" w:line="240" w:lineRule="auto"/>
            </w:pPr>
            <w:r>
              <w:rPr>
                <w:rFonts w:ascii="Times New Roman" w:hAnsi="Times New Roman"/>
                <w:b w:val="0"/>
                <w:sz w:val="17"/>
              </w:rPr>
              <w:t>-0.110713</w:t>
            </w:r>
          </w:p>
        </w:tc>
      </w:tr>
      <w:tr>
        <w:trPr>
          <w:cantSplit/>
        </w:trPr>
        <w:tc>
          <w:tcPr>
            <w:tcW w:type="dxa" w:w="1928"/>
          </w:tcPr>
          <w:p>
            <w:pPr>
              <w:spacing w:after="40" w:before="40" w:line="240" w:lineRule="auto"/>
            </w:pPr>
            <w:r>
              <w:rPr>
                <w:rFonts w:ascii="Times New Roman" w:hAnsi="Times New Roman"/>
                <w:b w:val="0"/>
                <w:sz w:val="17"/>
              </w:rPr>
              <w:t>+0.426363</w:t>
            </w:r>
          </w:p>
        </w:tc>
        <w:tc>
          <w:tcPr>
            <w:tcW w:type="dxa" w:w="1928"/>
          </w:tcPr>
          <w:p>
            <w:pPr>
              <w:spacing w:after="40" w:before="40" w:line="240" w:lineRule="auto"/>
            </w:pPr>
            <w:r>
              <w:rPr>
                <w:rFonts w:ascii="Times New Roman" w:hAnsi="Times New Roman"/>
                <w:b w:val="0"/>
                <w:sz w:val="17"/>
              </w:rPr>
              <w:t>-0.217889</w:t>
            </w:r>
          </w:p>
        </w:tc>
        <w:tc>
          <w:tcPr>
            <w:tcW w:type="dxa" w:w="1928"/>
          </w:tcPr>
          <w:p>
            <w:pPr>
              <w:spacing w:after="40" w:before="40" w:line="240" w:lineRule="auto"/>
            </w:pPr>
            <w:r>
              <w:rPr>
                <w:rFonts w:ascii="Times New Roman" w:hAnsi="Times New Roman"/>
                <w:b w:val="0"/>
                <w:sz w:val="17"/>
              </w:rPr>
              <w:t>+0.017690</w:t>
            </w:r>
          </w:p>
        </w:tc>
        <w:tc>
          <w:tcPr>
            <w:tcW w:type="dxa" w:w="1928"/>
          </w:tcPr>
          <w:p>
            <w:pPr>
              <w:spacing w:after="40" w:before="40" w:line="240" w:lineRule="auto"/>
            </w:pPr>
            <w:r>
              <w:rPr>
                <w:rFonts w:ascii="Times New Roman" w:hAnsi="Times New Roman"/>
                <w:b w:val="0"/>
                <w:sz w:val="17"/>
              </w:rPr>
              <w:t>+0.144392</w:t>
            </w:r>
          </w:p>
        </w:tc>
        <w:tc>
          <w:tcPr>
            <w:tcW w:type="dxa" w:w="1928"/>
          </w:tcPr>
          <w:p>
            <w:pPr>
              <w:spacing w:after="40" w:before="40" w:line="240" w:lineRule="auto"/>
            </w:pPr>
            <w:r>
              <w:rPr>
                <w:rFonts w:ascii="Times New Roman" w:hAnsi="Times New Roman"/>
                <w:b w:val="0"/>
                <w:sz w:val="17"/>
              </w:rPr>
              <w:t>+0.865781</w:t>
            </w:r>
          </w:p>
        </w:tc>
      </w:tr>
      <w:tr>
        <w:trPr>
          <w:cantSplit/>
        </w:trPr>
        <w:tc>
          <w:tcPr>
            <w:tcW w:type="dxa" w:w="1928"/>
          </w:tcPr>
          <w:p>
            <w:pPr>
              <w:spacing w:after="40" w:before="40" w:line="240" w:lineRule="auto"/>
            </w:pPr>
            <w:r>
              <w:rPr>
                <w:rFonts w:ascii="Times New Roman" w:hAnsi="Times New Roman"/>
                <w:b w:val="0"/>
                <w:sz w:val="17"/>
              </w:rPr>
              <w:t>+0.166897</w:t>
            </w:r>
          </w:p>
        </w:tc>
        <w:tc>
          <w:tcPr>
            <w:tcW w:type="dxa" w:w="1928"/>
          </w:tcPr>
          <w:p>
            <w:pPr>
              <w:spacing w:after="40" w:before="40" w:line="240" w:lineRule="auto"/>
            </w:pPr>
            <w:r>
              <w:rPr>
                <w:rFonts w:ascii="Times New Roman" w:hAnsi="Times New Roman"/>
                <w:b w:val="0"/>
                <w:sz w:val="17"/>
              </w:rPr>
              <w:t>-0.407521</w:t>
            </w:r>
          </w:p>
        </w:tc>
        <w:tc>
          <w:tcPr>
            <w:tcW w:type="dxa" w:w="1928"/>
          </w:tcPr>
          <w:p>
            <w:pPr>
              <w:spacing w:after="40" w:before="40" w:line="240" w:lineRule="auto"/>
            </w:pPr>
            <w:r>
              <w:rPr>
                <w:rFonts w:ascii="Times New Roman" w:hAnsi="Times New Roman"/>
                <w:b w:val="0"/>
                <w:sz w:val="17"/>
              </w:rPr>
              <w:t>+0.798582</w:t>
            </w:r>
          </w:p>
        </w:tc>
        <w:tc>
          <w:tcPr>
            <w:tcW w:type="dxa" w:w="1928"/>
          </w:tcPr>
          <w:p>
            <w:pPr>
              <w:spacing w:after="40" w:before="40" w:line="240" w:lineRule="auto"/>
            </w:pPr>
            <w:r>
              <w:rPr>
                <w:rFonts w:ascii="Times New Roman" w:hAnsi="Times New Roman"/>
                <w:b w:val="0"/>
                <w:sz w:val="17"/>
              </w:rPr>
              <w:t>+0.321653</w:t>
            </w:r>
          </w:p>
        </w:tc>
        <w:tc>
          <w:tcPr>
            <w:tcW w:type="dxa" w:w="1928"/>
          </w:tcPr>
          <w:p>
            <w:pPr>
              <w:spacing w:after="40" w:before="40" w:line="240" w:lineRule="auto"/>
            </w:pPr>
            <w:r>
              <w:rPr>
                <w:rFonts w:ascii="Times New Roman" w:hAnsi="Times New Roman"/>
                <w:b w:val="0"/>
                <w:sz w:val="17"/>
              </w:rPr>
              <w:t>-0.254711</w:t>
            </w:r>
          </w:p>
        </w:tc>
      </w:tr>
    </w:tbl>
    <w:p>
      <w:pPr>
        <w:spacing w:after="0"/>
      </w:pPr>
    </w:p>
    <w:p>
      <w:pPr>
        <w:pStyle w:val="Heading2"/>
        <w:spacing w:before="120" w:after="60"/>
      </w:pPr>
      <w:r>
        <w:rPr>
          <w:sz w:val="23"/>
        </w:rPr>
        <w:t>Q4 (4 x 4), acting as V-transpose in the supplied product</w:t>
      </w:r>
    </w:p>
    <w:tbl>
      <w:tblPr>
        <w:tblStyle w:val="ab"/>
        <w:tblW w:type="auto" w:w="0"/>
        <w:tblLook w:firstColumn="1" w:firstRow="1" w:lastColumn="0" w:lastRow="0" w:noHBand="0" w:noVBand="1" w:val="04A0"/>
      </w:tblPr>
      <w:tblGrid>
        <w:gridCol w:w="2409"/>
        <w:gridCol w:w="2409"/>
        <w:gridCol w:w="2409"/>
        <w:gridCol w:w="2409"/>
      </w:tblGrid>
      <w:tr>
        <w:trPr>
          <w:tblHeader/>
          <w:cantSplit/>
        </w:trPr>
        <w:tc>
          <w:tcPr>
            <w:tcW w:type="dxa" w:w="2409"/>
            <w:shd w:fill="E8EDF4"/>
          </w:tcPr>
          <w:p>
            <w:pPr>
              <w:spacing w:after="40" w:before="40" w:line="240" w:lineRule="auto"/>
            </w:pPr>
            <w:r>
              <w:rPr>
                <w:rFonts w:ascii="Times New Roman" w:hAnsi="Times New Roman"/>
                <w:b/>
                <w:sz w:val="17"/>
              </w:rPr>
              <w:t>Column 1</w:t>
            </w:r>
          </w:p>
        </w:tc>
        <w:tc>
          <w:tcPr>
            <w:tcW w:type="dxa" w:w="2409"/>
            <w:shd w:fill="E8EDF4"/>
          </w:tcPr>
          <w:p>
            <w:pPr>
              <w:spacing w:after="40" w:before="40" w:line="240" w:lineRule="auto"/>
            </w:pPr>
            <w:r>
              <w:rPr>
                <w:rFonts w:ascii="Times New Roman" w:hAnsi="Times New Roman"/>
                <w:b/>
                <w:sz w:val="17"/>
              </w:rPr>
              <w:t>Column 2</w:t>
            </w:r>
          </w:p>
        </w:tc>
        <w:tc>
          <w:tcPr>
            <w:tcW w:type="dxa" w:w="2409"/>
            <w:shd w:fill="E8EDF4"/>
          </w:tcPr>
          <w:p>
            <w:pPr>
              <w:spacing w:after="40" w:before="40" w:line="240" w:lineRule="auto"/>
            </w:pPr>
            <w:r>
              <w:rPr>
                <w:rFonts w:ascii="Times New Roman" w:hAnsi="Times New Roman"/>
                <w:b/>
                <w:sz w:val="17"/>
              </w:rPr>
              <w:t>Column 3</w:t>
            </w:r>
          </w:p>
        </w:tc>
        <w:tc>
          <w:tcPr>
            <w:tcW w:type="dxa" w:w="2409"/>
            <w:shd w:fill="E8EDF4"/>
          </w:tcPr>
          <w:p>
            <w:pPr>
              <w:spacing w:after="40" w:before="40" w:line="240" w:lineRule="auto"/>
            </w:pPr>
            <w:r>
              <w:rPr>
                <w:rFonts w:ascii="Times New Roman" w:hAnsi="Times New Roman"/>
                <w:b/>
                <w:sz w:val="17"/>
              </w:rPr>
              <w:t>Column 4</w:t>
            </w:r>
          </w:p>
        </w:tc>
      </w:tr>
      <w:tr>
        <w:trPr>
          <w:cantSplit/>
        </w:trPr>
        <w:tc>
          <w:tcPr>
            <w:tcW w:type="dxa" w:w="2409"/>
          </w:tcPr>
          <w:p>
            <w:pPr>
              <w:spacing w:after="40" w:before="40" w:line="240" w:lineRule="auto"/>
            </w:pPr>
            <w:r>
              <w:rPr>
                <w:rFonts w:ascii="Times New Roman" w:hAnsi="Times New Roman"/>
                <w:b w:val="0"/>
                <w:sz w:val="17"/>
              </w:rPr>
              <w:t>-0.690420</w:t>
            </w:r>
          </w:p>
        </w:tc>
        <w:tc>
          <w:tcPr>
            <w:tcW w:type="dxa" w:w="2409"/>
          </w:tcPr>
          <w:p>
            <w:pPr>
              <w:spacing w:after="40" w:before="40" w:line="240" w:lineRule="auto"/>
            </w:pPr>
            <w:r>
              <w:rPr>
                <w:rFonts w:ascii="Times New Roman" w:hAnsi="Times New Roman"/>
                <w:b w:val="0"/>
                <w:sz w:val="17"/>
              </w:rPr>
              <w:t>-0.161962</w:t>
            </w:r>
          </w:p>
        </w:tc>
        <w:tc>
          <w:tcPr>
            <w:tcW w:type="dxa" w:w="2409"/>
          </w:tcPr>
          <w:p>
            <w:pPr>
              <w:spacing w:after="40" w:before="40" w:line="240" w:lineRule="auto"/>
            </w:pPr>
            <w:r>
              <w:rPr>
                <w:rFonts w:ascii="Times New Roman" w:hAnsi="Times New Roman"/>
                <w:b w:val="0"/>
                <w:sz w:val="17"/>
              </w:rPr>
              <w:t>+0.440611</w:t>
            </w:r>
          </w:p>
        </w:tc>
        <w:tc>
          <w:tcPr>
            <w:tcW w:type="dxa" w:w="2409"/>
          </w:tcPr>
          <w:p>
            <w:pPr>
              <w:spacing w:after="40" w:before="40" w:line="240" w:lineRule="auto"/>
            </w:pPr>
            <w:r>
              <w:rPr>
                <w:rFonts w:ascii="Times New Roman" w:hAnsi="Times New Roman"/>
                <w:b w:val="0"/>
                <w:sz w:val="17"/>
              </w:rPr>
              <w:t>+0.550410</w:t>
            </w:r>
          </w:p>
        </w:tc>
      </w:tr>
      <w:tr>
        <w:trPr>
          <w:cantSplit/>
        </w:trPr>
        <w:tc>
          <w:tcPr>
            <w:tcW w:type="dxa" w:w="2409"/>
          </w:tcPr>
          <w:p>
            <w:pPr>
              <w:spacing w:after="40" w:before="40" w:line="240" w:lineRule="auto"/>
            </w:pPr>
            <w:r>
              <w:rPr>
                <w:rFonts w:ascii="Times New Roman" w:hAnsi="Times New Roman"/>
                <w:b w:val="0"/>
                <w:sz w:val="17"/>
              </w:rPr>
              <w:t>-0.657117</w:t>
            </w:r>
          </w:p>
        </w:tc>
        <w:tc>
          <w:tcPr>
            <w:tcW w:type="dxa" w:w="2409"/>
          </w:tcPr>
          <w:p>
            <w:pPr>
              <w:spacing w:after="40" w:before="40" w:line="240" w:lineRule="auto"/>
            </w:pPr>
            <w:r>
              <w:rPr>
                <w:rFonts w:ascii="Times New Roman" w:hAnsi="Times New Roman"/>
                <w:b w:val="0"/>
                <w:sz w:val="17"/>
              </w:rPr>
              <w:t>+0.395218</w:t>
            </w:r>
          </w:p>
        </w:tc>
        <w:tc>
          <w:tcPr>
            <w:tcW w:type="dxa" w:w="2409"/>
          </w:tcPr>
          <w:p>
            <w:pPr>
              <w:spacing w:after="40" w:before="40" w:line="240" w:lineRule="auto"/>
            </w:pPr>
            <w:r>
              <w:rPr>
                <w:rFonts w:ascii="Times New Roman" w:hAnsi="Times New Roman"/>
                <w:b w:val="0"/>
                <w:sz w:val="17"/>
              </w:rPr>
              <w:t>-0.090602</w:t>
            </w:r>
          </w:p>
        </w:tc>
        <w:tc>
          <w:tcPr>
            <w:tcW w:type="dxa" w:w="2409"/>
          </w:tcPr>
          <w:p>
            <w:pPr>
              <w:spacing w:after="40" w:before="40" w:line="240" w:lineRule="auto"/>
            </w:pPr>
            <w:r>
              <w:rPr>
                <w:rFonts w:ascii="Times New Roman" w:hAnsi="Times New Roman"/>
                <w:b w:val="0"/>
                <w:sz w:val="17"/>
              </w:rPr>
              <w:t>-0.635446</w:t>
            </w:r>
          </w:p>
        </w:tc>
      </w:tr>
      <w:tr>
        <w:trPr>
          <w:cantSplit/>
        </w:trPr>
        <w:tc>
          <w:tcPr>
            <w:tcW w:type="dxa" w:w="2409"/>
          </w:tcPr>
          <w:p>
            <w:pPr>
              <w:spacing w:after="40" w:before="40" w:line="240" w:lineRule="auto"/>
            </w:pPr>
            <w:r>
              <w:rPr>
                <w:rFonts w:ascii="Times New Roman" w:hAnsi="Times New Roman"/>
                <w:b w:val="0"/>
                <w:sz w:val="17"/>
              </w:rPr>
              <w:t>+0.008191</w:t>
            </w:r>
          </w:p>
        </w:tc>
        <w:tc>
          <w:tcPr>
            <w:tcW w:type="dxa" w:w="2409"/>
          </w:tcPr>
          <w:p>
            <w:pPr>
              <w:spacing w:after="40" w:before="40" w:line="240" w:lineRule="auto"/>
            </w:pPr>
            <w:r>
              <w:rPr>
                <w:rFonts w:ascii="Times New Roman" w:hAnsi="Times New Roman"/>
                <w:b w:val="0"/>
                <w:sz w:val="17"/>
              </w:rPr>
              <w:t>+0.773622</w:t>
            </w:r>
          </w:p>
        </w:tc>
        <w:tc>
          <w:tcPr>
            <w:tcW w:type="dxa" w:w="2409"/>
          </w:tcPr>
          <w:p>
            <w:pPr>
              <w:spacing w:after="40" w:before="40" w:line="240" w:lineRule="auto"/>
            </w:pPr>
            <w:r>
              <w:rPr>
                <w:rFonts w:ascii="Times New Roman" w:hAnsi="Times New Roman"/>
                <w:b w:val="0"/>
                <w:sz w:val="17"/>
              </w:rPr>
              <w:t>-0.356826</w:t>
            </w:r>
          </w:p>
        </w:tc>
        <w:tc>
          <w:tcPr>
            <w:tcW w:type="dxa" w:w="2409"/>
          </w:tcPr>
          <w:p>
            <w:pPr>
              <w:spacing w:after="40" w:before="40" w:line="240" w:lineRule="auto"/>
            </w:pPr>
            <w:r>
              <w:rPr>
                <w:rFonts w:ascii="Times New Roman" w:hAnsi="Times New Roman"/>
                <w:b w:val="0"/>
                <w:sz w:val="17"/>
              </w:rPr>
              <w:t>+0.523562</w:t>
            </w:r>
          </w:p>
        </w:tc>
      </w:tr>
      <w:tr>
        <w:trPr>
          <w:cantSplit/>
        </w:trPr>
        <w:tc>
          <w:tcPr>
            <w:tcW w:type="dxa" w:w="2409"/>
          </w:tcPr>
          <w:p>
            <w:pPr>
              <w:spacing w:after="40" w:before="40" w:line="240" w:lineRule="auto"/>
            </w:pPr>
            <w:r>
              <w:rPr>
                <w:rFonts w:ascii="Times New Roman" w:hAnsi="Times New Roman"/>
                <w:b w:val="0"/>
                <w:sz w:val="17"/>
              </w:rPr>
              <w:t>+0.302408</w:t>
            </w:r>
          </w:p>
        </w:tc>
        <w:tc>
          <w:tcPr>
            <w:tcW w:type="dxa" w:w="2409"/>
          </w:tcPr>
          <w:p>
            <w:pPr>
              <w:spacing w:after="40" w:before="40" w:line="240" w:lineRule="auto"/>
            </w:pPr>
            <w:r>
              <w:rPr>
                <w:rFonts w:ascii="Times New Roman" w:hAnsi="Times New Roman"/>
                <w:b w:val="0"/>
                <w:sz w:val="17"/>
              </w:rPr>
              <w:t>+0.468060</w:t>
            </w:r>
          </w:p>
        </w:tc>
        <w:tc>
          <w:tcPr>
            <w:tcW w:type="dxa" w:w="2409"/>
          </w:tcPr>
          <w:p>
            <w:pPr>
              <w:spacing w:after="40" w:before="40" w:line="240" w:lineRule="auto"/>
            </w:pPr>
            <w:r>
              <w:rPr>
                <w:rFonts w:ascii="Times New Roman" w:hAnsi="Times New Roman"/>
                <w:b w:val="0"/>
                <w:sz w:val="17"/>
              </w:rPr>
              <w:t>+0.818736</w:t>
            </w:r>
          </w:p>
        </w:tc>
        <w:tc>
          <w:tcPr>
            <w:tcW w:type="dxa" w:w="2409"/>
          </w:tcPr>
          <w:p>
            <w:pPr>
              <w:spacing w:after="40" w:before="40" w:line="240" w:lineRule="auto"/>
            </w:pPr>
            <w:r>
              <w:rPr>
                <w:rFonts w:ascii="Times New Roman" w:hAnsi="Times New Roman"/>
                <w:b w:val="0"/>
                <w:sz w:val="17"/>
              </w:rPr>
              <w:t>-0.138346</w:t>
            </w:r>
          </w:p>
        </w:tc>
      </w:tr>
    </w:tbl>
    <w:p>
      <w:pPr>
        <w:spacing w:after="0"/>
      </w:pPr>
    </w:p>
    <w:p>
      <w:pPr>
        <w:spacing w:after="120"/>
        <w:jc w:val="center"/>
      </w:pPr>
      <m:oMath>
        <m:r>
          <m:t>Σ=(</m:t>
        </m:r>
        <m:m>
          <m:mPr>
            <m:baseJc m:val="center"/>
            <m:plcHide m:val="on"/>
            <m:mcs>
              <m:mc>
                <m:mcPr>
                  <m:count m:val="4"/>
                  <m:mcJc m:val="center"/>
                </m:mcPr>
              </m:mc>
            </m:mcs>
          </m:mPr>
          <m:mr>
            <m:e>
              <m:r>
                <m:t>100</m:t>
              </m:r>
            </m:e>
            <m:e>
              <m:r>
                <m:t>0</m:t>
              </m:r>
            </m:e>
            <m:e>
              <m:r>
                <m:t>0</m:t>
              </m:r>
            </m:e>
            <m:e>
              <m:r>
                <m:t>0</m:t>
              </m:r>
            </m:e>
          </m:mr>
          <m:mr>
            <m:e>
              <m:r>
                <m:t>0</m:t>
              </m:r>
            </m:e>
            <m:e>
              <m:r>
                <m:t>10</m:t>
              </m:r>
            </m:e>
            <m:e>
              <m:r>
                <m:t>0</m:t>
              </m:r>
            </m:e>
            <m:e>
              <m:r>
                <m:t>0</m:t>
              </m:r>
            </m:e>
          </m:mr>
          <m:mr>
            <m:e>
              <m:r>
                <m:t>0</m:t>
              </m:r>
            </m:e>
            <m:e>
              <m:r>
                <m:t>0</m:t>
              </m:r>
            </m:e>
            <m:e>
              <m:r>
                <m:t>0.1</m:t>
              </m:r>
            </m:e>
            <m:e>
              <m:r>
                <m:t>0</m:t>
              </m:r>
            </m:e>
          </m:mr>
          <m:mr>
            <m:e>
              <m:r>
                <m:t>0</m:t>
              </m:r>
            </m:e>
            <m:e>
              <m:r>
                <m:t>0</m:t>
              </m:r>
            </m:e>
            <m:e>
              <m:r>
                <m:t>0</m:t>
              </m:r>
            </m:e>
            <m:e>
              <m:r>
                <m:t>0.001</m:t>
              </m:r>
            </m:e>
          </m:mr>
          <m:mr>
            <m:e>
              <m:r>
                <m:t>0</m:t>
              </m:r>
            </m:e>
            <m:e>
              <m:r>
                <m:t>0</m:t>
              </m:r>
            </m:e>
            <m:e>
              <m:r>
                <m:t>0</m:t>
              </m:r>
            </m:e>
            <m:e>
              <m:r>
                <m:t>0</m:t>
              </m:r>
            </m:e>
          </m:mr>
        </m:m>
        <m:r>
          <m:t>).</m:t>
        </m:r>
      </m:oMath>
    </w:p>
    <w:p>
      <w:pPr>
        <w:pStyle w:val="Heading2"/>
        <w:spacing w:before="120" w:after="60"/>
      </w:pPr>
      <w:r>
        <w:rPr>
          <w:sz w:val="23"/>
        </w:rPr>
        <w:t>A as printed in the course PDF</w:t>
      </w:r>
    </w:p>
    <w:tbl>
      <w:tblPr>
        <w:tblStyle w:val="ab"/>
        <w:tblW w:type="auto" w:w="0"/>
        <w:tblLook w:firstColumn="1" w:firstRow="1" w:lastColumn="0" w:lastRow="0" w:noHBand="0" w:noVBand="1" w:val="04A0"/>
      </w:tblPr>
      <w:tblGrid>
        <w:gridCol w:w="2409"/>
        <w:gridCol w:w="2409"/>
        <w:gridCol w:w="2409"/>
        <w:gridCol w:w="2409"/>
      </w:tblGrid>
      <w:tr>
        <w:trPr>
          <w:tblHeader/>
          <w:cantSplit/>
        </w:trPr>
        <w:tc>
          <w:tcPr>
            <w:tcW w:type="dxa" w:w="2409"/>
            <w:shd w:fill="E8EDF4"/>
          </w:tcPr>
          <w:p>
            <w:pPr>
              <w:spacing w:after="40" w:before="40" w:line="240" w:lineRule="auto"/>
            </w:pPr>
            <w:r>
              <w:rPr>
                <w:rFonts w:ascii="Times New Roman" w:hAnsi="Times New Roman"/>
                <w:b/>
                <w:sz w:val="17"/>
              </w:rPr>
              <w:t>Column 1</w:t>
            </w:r>
          </w:p>
        </w:tc>
        <w:tc>
          <w:tcPr>
            <w:tcW w:type="dxa" w:w="2409"/>
            <w:shd w:fill="E8EDF4"/>
          </w:tcPr>
          <w:p>
            <w:pPr>
              <w:spacing w:after="40" w:before="40" w:line="240" w:lineRule="auto"/>
            </w:pPr>
            <w:r>
              <w:rPr>
                <w:rFonts w:ascii="Times New Roman" w:hAnsi="Times New Roman"/>
                <w:b/>
                <w:sz w:val="17"/>
              </w:rPr>
              <w:t>Column 2</w:t>
            </w:r>
          </w:p>
        </w:tc>
        <w:tc>
          <w:tcPr>
            <w:tcW w:type="dxa" w:w="2409"/>
            <w:shd w:fill="E8EDF4"/>
          </w:tcPr>
          <w:p>
            <w:pPr>
              <w:spacing w:after="40" w:before="40" w:line="240" w:lineRule="auto"/>
            </w:pPr>
            <w:r>
              <w:rPr>
                <w:rFonts w:ascii="Times New Roman" w:hAnsi="Times New Roman"/>
                <w:b/>
                <w:sz w:val="17"/>
              </w:rPr>
              <w:t>Column 3</w:t>
            </w:r>
          </w:p>
        </w:tc>
        <w:tc>
          <w:tcPr>
            <w:tcW w:type="dxa" w:w="2409"/>
            <w:shd w:fill="E8EDF4"/>
          </w:tcPr>
          <w:p>
            <w:pPr>
              <w:spacing w:after="40" w:before="40" w:line="240" w:lineRule="auto"/>
            </w:pPr>
            <w:r>
              <w:rPr>
                <w:rFonts w:ascii="Times New Roman" w:hAnsi="Times New Roman"/>
                <w:b/>
                <w:sz w:val="17"/>
              </w:rPr>
              <w:t>Column 4</w:t>
            </w:r>
          </w:p>
        </w:tc>
      </w:tr>
      <w:tr>
        <w:trPr>
          <w:cantSplit/>
        </w:trPr>
        <w:tc>
          <w:tcPr>
            <w:tcW w:type="dxa" w:w="2409"/>
          </w:tcPr>
          <w:p>
            <w:pPr>
              <w:spacing w:after="40" w:before="40" w:line="240" w:lineRule="auto"/>
            </w:pPr>
            <w:r>
              <w:rPr>
                <w:rFonts w:ascii="Times New Roman" w:hAnsi="Times New Roman"/>
                <w:b w:val="0"/>
                <w:sz w:val="17"/>
              </w:rPr>
              <w:t>-13.026541</w:t>
            </w:r>
          </w:p>
        </w:tc>
        <w:tc>
          <w:tcPr>
            <w:tcW w:type="dxa" w:w="2409"/>
          </w:tcPr>
          <w:p>
            <w:pPr>
              <w:spacing w:after="40" w:before="40" w:line="240" w:lineRule="auto"/>
            </w:pPr>
            <w:r>
              <w:rPr>
                <w:rFonts w:ascii="Times New Roman" w:hAnsi="Times New Roman"/>
                <w:b w:val="0"/>
                <w:sz w:val="17"/>
              </w:rPr>
              <w:t>+0.285432</w:t>
            </w:r>
          </w:p>
        </w:tc>
        <w:tc>
          <w:tcPr>
            <w:tcW w:type="dxa" w:w="2409"/>
          </w:tcPr>
          <w:p>
            <w:pPr>
              <w:spacing w:after="40" w:before="40" w:line="240" w:lineRule="auto"/>
            </w:pPr>
            <w:r>
              <w:rPr>
                <w:rFonts w:ascii="Times New Roman" w:hAnsi="Times New Roman"/>
                <w:b w:val="0"/>
                <w:sz w:val="17"/>
              </w:rPr>
              <w:t>+5.211142</w:t>
            </w:r>
          </w:p>
        </w:tc>
        <w:tc>
          <w:tcPr>
            <w:tcW w:type="dxa" w:w="2409"/>
          </w:tcPr>
          <w:p>
            <w:pPr>
              <w:spacing w:after="40" w:before="40" w:line="240" w:lineRule="auto"/>
            </w:pPr>
            <w:r>
              <w:rPr>
                <w:rFonts w:ascii="Times New Roman" w:hAnsi="Times New Roman"/>
                <w:b w:val="0"/>
                <w:sz w:val="17"/>
              </w:rPr>
              <w:t>+3.325243</w:t>
            </w:r>
          </w:p>
        </w:tc>
      </w:tr>
      <w:tr>
        <w:trPr>
          <w:cantSplit/>
        </w:trPr>
        <w:tc>
          <w:tcPr>
            <w:tcW w:type="dxa" w:w="2409"/>
          </w:tcPr>
          <w:p>
            <w:pPr>
              <w:spacing w:after="40" w:before="40" w:line="240" w:lineRule="auto"/>
            </w:pPr>
            <w:r>
              <w:rPr>
                <w:rFonts w:ascii="Times New Roman" w:hAnsi="Times New Roman"/>
                <w:b w:val="0"/>
                <w:sz w:val="17"/>
              </w:rPr>
              <w:t>-57.568112</w:t>
            </w:r>
          </w:p>
        </w:tc>
        <w:tc>
          <w:tcPr>
            <w:tcW w:type="dxa" w:w="2409"/>
          </w:tcPr>
          <w:p>
            <w:pPr>
              <w:spacing w:after="40" w:before="40" w:line="240" w:lineRule="auto"/>
            </w:pPr>
            <w:r>
              <w:rPr>
                <w:rFonts w:ascii="Times New Roman" w:hAnsi="Times New Roman"/>
                <w:b w:val="0"/>
                <w:sz w:val="17"/>
              </w:rPr>
              <w:t>-14.043353</w:t>
            </w:r>
          </w:p>
        </w:tc>
        <w:tc>
          <w:tcPr>
            <w:tcW w:type="dxa" w:w="2409"/>
          </w:tcPr>
          <w:p>
            <w:pPr>
              <w:spacing w:after="40" w:before="40" w:line="240" w:lineRule="auto"/>
            </w:pPr>
            <w:r>
              <w:rPr>
                <w:rFonts w:ascii="Times New Roman" w:hAnsi="Times New Roman"/>
                <w:b w:val="0"/>
                <w:sz w:val="17"/>
              </w:rPr>
              <w:t>+37.227220</w:t>
            </w:r>
          </w:p>
        </w:tc>
        <w:tc>
          <w:tcPr>
            <w:tcW w:type="dxa" w:w="2409"/>
          </w:tcPr>
          <w:p>
            <w:pPr>
              <w:spacing w:after="40" w:before="40" w:line="240" w:lineRule="auto"/>
            </w:pPr>
            <w:r>
              <w:rPr>
                <w:rFonts w:ascii="Times New Roman" w:hAnsi="Times New Roman"/>
                <w:b w:val="0"/>
                <w:sz w:val="17"/>
              </w:rPr>
              <w:t>+46.963122</w:t>
            </w:r>
          </w:p>
        </w:tc>
      </w:tr>
      <w:tr>
        <w:trPr>
          <w:cantSplit/>
        </w:trPr>
        <w:tc>
          <w:tcPr>
            <w:tcW w:type="dxa" w:w="2409"/>
          </w:tcPr>
          <w:p>
            <w:pPr>
              <w:spacing w:after="40" w:before="40" w:line="240" w:lineRule="auto"/>
            </w:pPr>
            <w:r>
              <w:rPr>
                <w:rFonts w:ascii="Times New Roman" w:hAnsi="Times New Roman"/>
                <w:b w:val="0"/>
                <w:sz w:val="17"/>
              </w:rPr>
              <w:t>+21.533410</w:t>
            </w:r>
          </w:p>
        </w:tc>
        <w:tc>
          <w:tcPr>
            <w:tcW w:type="dxa" w:w="2409"/>
          </w:tcPr>
          <w:p>
            <w:pPr>
              <w:spacing w:after="40" w:before="40" w:line="240" w:lineRule="auto"/>
            </w:pPr>
            <w:r>
              <w:rPr>
                <w:rFonts w:ascii="Times New Roman" w:hAnsi="Times New Roman"/>
                <w:b w:val="0"/>
                <w:sz w:val="17"/>
              </w:rPr>
              <w:t>+1.506957</w:t>
            </w:r>
          </w:p>
        </w:tc>
        <w:tc>
          <w:tcPr>
            <w:tcW w:type="dxa" w:w="2409"/>
          </w:tcPr>
          <w:p>
            <w:pPr>
              <w:spacing w:after="40" w:before="40" w:line="240" w:lineRule="auto"/>
            </w:pPr>
            <w:r>
              <w:rPr>
                <w:rFonts w:ascii="Times New Roman" w:hAnsi="Times New Roman"/>
                <w:b w:val="0"/>
                <w:sz w:val="17"/>
              </w:rPr>
              <w:t>-10.469915</w:t>
            </w:r>
          </w:p>
        </w:tc>
        <w:tc>
          <w:tcPr>
            <w:tcW w:type="dxa" w:w="2409"/>
          </w:tcPr>
          <w:p>
            <w:pPr>
              <w:spacing w:after="40" w:before="40" w:line="240" w:lineRule="auto"/>
            </w:pPr>
            <w:r>
              <w:rPr>
                <w:rFonts w:ascii="Times New Roman" w:hAnsi="Times New Roman"/>
                <w:b w:val="0"/>
                <w:sz w:val="17"/>
              </w:rPr>
              <w:t>-9.796977</w:t>
            </w:r>
          </w:p>
        </w:tc>
      </w:tr>
      <w:tr>
        <w:trPr>
          <w:cantSplit/>
        </w:trPr>
        <w:tc>
          <w:tcPr>
            <w:tcW w:type="dxa" w:w="2409"/>
          </w:tcPr>
          <w:p>
            <w:pPr>
              <w:spacing w:after="40" w:before="40" w:line="240" w:lineRule="auto"/>
            </w:pPr>
            <w:r>
              <w:rPr>
                <w:rFonts w:ascii="Times New Roman" w:hAnsi="Times New Roman"/>
                <w:b w:val="0"/>
                <w:sz w:val="17"/>
              </w:rPr>
              <w:t>-28.005090</w:t>
            </w:r>
          </w:p>
        </w:tc>
        <w:tc>
          <w:tcPr>
            <w:tcW w:type="dxa" w:w="2409"/>
          </w:tcPr>
          <w:p>
            <w:pPr>
              <w:spacing w:after="40" w:before="40" w:line="240" w:lineRule="auto"/>
            </w:pPr>
            <w:r>
              <w:rPr>
                <w:rFonts w:ascii="Times New Roman" w:hAnsi="Times New Roman"/>
                <w:b w:val="0"/>
                <w:sz w:val="17"/>
              </w:rPr>
              <w:t>-7.765174</w:t>
            </w:r>
          </w:p>
        </w:tc>
        <w:tc>
          <w:tcPr>
            <w:tcW w:type="dxa" w:w="2409"/>
          </w:tcPr>
          <w:p>
            <w:pPr>
              <w:spacing w:after="40" w:before="40" w:line="240" w:lineRule="auto"/>
            </w:pPr>
            <w:r>
              <w:rPr>
                <w:rFonts w:ascii="Times New Roman" w:hAnsi="Times New Roman"/>
                <w:b w:val="0"/>
                <w:sz w:val="17"/>
              </w:rPr>
              <w:t>+18.982906</w:t>
            </w:r>
          </w:p>
        </w:tc>
        <w:tc>
          <w:tcPr>
            <w:tcW w:type="dxa" w:w="2409"/>
          </w:tcPr>
          <w:p>
            <w:pPr>
              <w:spacing w:after="40" w:before="40" w:line="240" w:lineRule="auto"/>
            </w:pPr>
            <w:r>
              <w:rPr>
                <w:rFonts w:ascii="Times New Roman" w:hAnsi="Times New Roman"/>
                <w:b w:val="0"/>
                <w:sz w:val="17"/>
              </w:rPr>
              <w:t>+24.852922</w:t>
            </w:r>
          </w:p>
        </w:tc>
      </w:tr>
      <w:tr>
        <w:trPr>
          <w:cantSplit/>
        </w:trPr>
        <w:tc>
          <w:tcPr>
            <w:tcW w:type="dxa" w:w="2409"/>
          </w:tcPr>
          <w:p>
            <w:pPr>
              <w:spacing w:after="40" w:before="40" w:line="240" w:lineRule="auto"/>
            </w:pPr>
            <w:r>
              <w:rPr>
                <w:rFonts w:ascii="Times New Roman" w:hAnsi="Times New Roman"/>
                <w:b w:val="0"/>
                <w:sz w:val="17"/>
              </w:rPr>
              <w:t>-8.844273</w:t>
            </w:r>
          </w:p>
        </w:tc>
        <w:tc>
          <w:tcPr>
            <w:tcW w:type="dxa" w:w="2409"/>
          </w:tcPr>
          <w:p>
            <w:pPr>
              <w:spacing w:after="40" w:before="40" w:line="240" w:lineRule="auto"/>
            </w:pPr>
            <w:r>
              <w:rPr>
                <w:rFonts w:ascii="Times New Roman" w:hAnsi="Times New Roman"/>
                <w:b w:val="0"/>
                <w:sz w:val="17"/>
              </w:rPr>
              <w:t>-4.251769</w:t>
            </w:r>
          </w:p>
        </w:tc>
        <w:tc>
          <w:tcPr>
            <w:tcW w:type="dxa" w:w="2409"/>
          </w:tcPr>
          <w:p>
            <w:pPr>
              <w:spacing w:after="40" w:before="40" w:line="240" w:lineRule="auto"/>
            </w:pPr>
            <w:r>
              <w:rPr>
                <w:rFonts w:ascii="Times New Roman" w:hAnsi="Times New Roman"/>
                <w:b w:val="0"/>
                <w:sz w:val="17"/>
              </w:rPr>
              <w:t>+7.694661</w:t>
            </w:r>
          </w:p>
        </w:tc>
        <w:tc>
          <w:tcPr>
            <w:tcW w:type="dxa" w:w="2409"/>
          </w:tcPr>
          <w:p>
            <w:pPr>
              <w:spacing w:after="40" w:before="40" w:line="240" w:lineRule="auto"/>
            </w:pPr>
            <w:r>
              <w:rPr>
                <w:rFonts w:ascii="Times New Roman" w:hAnsi="Times New Roman"/>
                <w:b w:val="0"/>
                <w:sz w:val="17"/>
              </w:rPr>
              <w:t>+11.817533</w:t>
            </w:r>
          </w:p>
        </w:tc>
      </w:tr>
    </w:tbl>
    <w:p>
      <w:pPr>
        <w:spacing w:after="0"/>
      </w:pPr>
    </w:p>
    <w:p>
      <w:r>
        <w:t>Direct SVD of the printed, rounded matrix gives singular values 100.000000439, 10.000000130, 0.100000094, 0.001000092. The report consistently uses the assembled version; both arrays are retained so that rounding and assembly conventions are traceable.</w:t>
      </w:r>
    </w:p>
    <w:p>
      <w:r>
        <w:t>The verification record contains 22 passed assertions, including matrix agreement with the printed entries, matrix rank and reconstruction, left/right eigenvector equations, the teaching implementation, seven image-tail identities, monotonic error, full-rank zero tail, all 400 face files and their dimensions, disjoint train/test splits, saved-model decoding, differential decoding, compressed-byte recovery, and six-mode synthetic reconstruction.</w:t>
      </w:r>
    </w:p>
    <w:p>
      <w:pPr>
        <w:pStyle w:val="1"/>
        <w:pageBreakBefore/>
        <w:spacing w:after="160"/>
      </w:pPr>
      <w:r>
        <w:rPr>
          <w:color w:val="17365D"/>
          <w:sz w:val="30"/>
        </w:rPr>
        <w:t>References and evidence scope</w:t>
      </w:r>
    </w:p>
    <w:p>
      <w:r>
        <w:t>[1] Course handout. First Computer Laboratory: SVD and Its Applications. Five-page PDF supplied by the user. The original report template was also supplied by the user; both originals are preserved in 01_Source_Materials.</w:t>
      </w:r>
    </w:p>
    <w:p>
      <w:r>
        <w:t>[2] AT&amp;T Laboratories Cambridge. The Database of Faces (formerly ORL). https://www.cl.cam.ac.uk/research/dtg/attarchive/facedatabase.html. Dataset: 40 subjects, 10 photographs each, 92 x 112 pixels. Source page checked on 9 October 2026; archived input obtained on 17 September 2026.</w:t>
      </w:r>
    </w:p>
    <w:p>
      <w:r>
        <w:t>[3] scikit-image. skimage.data.astronaut. https://scikit-image.org/docs/stable/api/skimage.data.html#skimage.data.astronaut. NASA image credit. This experiment uses the archived v0.25.2 image, not a dynamically changed input. Source page checked on 9 October 2026.</w:t>
      </w:r>
    </w:p>
    <w:p>
      <w:r>
        <w:t>[4] NumPy. numpy.linalg.svd documentation. https://numpy.org/doc/stable/reference/generated/numpy.linalg.svd.html. Consulted for reduced shapes, reconstruction and singular-vector relations on 9 October 2026. Runtime versions are recorded separately.</w:t>
      </w:r>
    </w:p>
    <w:p>
      <w:r>
        <w:t>[5] Turk, M. and Pentland, A. (1991). Eigenfaces for Recognition. Journal of Cognitive Neuroscience, 3(1), 71-86. DOI: 10.1162/jocn.1991.3.1.71. A saved paper copy is included for method background.</w:t>
      </w:r>
    </w:p>
    <w:p>
      <w:r>
        <w:t>[6] Blanz, V. and Vetter, T. (1999). A Morphable Model for the Synthesis of 3D Faces. Proceedings of SIGGRAPH 1999, 187-194. DOI: 10.1145/311535.311556. Author project archive: https://shapemodelling.cs.unibas.ch/gravis-site-archive/Sigg99.html. Checked on 9 October 2026; saved paper included.</w:t>
      </w:r>
    </w:p>
    <w:p>
      <w:pPr>
        <w:pStyle w:val="Heading2"/>
        <w:spacing w:before="120" w:after="60"/>
      </w:pPr>
      <w:r>
        <w:rPr>
          <w:sz w:val="23"/>
        </w:rPr>
        <w:t>What was measured</w:t>
      </w:r>
    </w:p>
    <w:p>
      <w:r>
        <w:t>Matrix SVD, image metrics and reconstructions, ORL Eigenfaces classification, local int8 coefficient decoding, model byte counts, and the controlled synthetic 3D/temporal examples were executed. Values in this report are read from the current results JSON/CSV files. Figures are generated directly by the same run.</w:t>
      </w:r>
    </w:p>
    <w:p>
      <w:pPr>
        <w:pStyle w:val="Heading2"/>
        <w:spacing w:before="120" w:after="60"/>
      </w:pPr>
      <w:r>
        <w:rPr>
          <w:sz w:val="23"/>
        </w:rPr>
        <w:t>What was not established</w:t>
      </w:r>
    </w:p>
    <w:p>
      <w:r>
        <w:t>The experiment does not establish real-device latency, actual network transfer, real 3D-face reconstruction accuracy, real-video coding gains, scene-change robustness, privacy protection, or generalization to unseen identities. The handout's citation counts and illustrative performance numbers are not reported as current measurements.</w:t>
      </w:r>
    </w:p>
    <w:sectPr w:rsidR="00B33136">
      <w:headerReference w:type="default" r:id="rId9"/>
      <w:footerReference w:type="default" r:id="rId10"/>
      <w:pgSz w:w="11906" w:h="16838"/>
      <w:pgMar w:top="1077" w:right="1134" w:bottom="1077" w:left="1134" w:header="454" w:footer="454"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A2D7D" w:rsidRDefault="00CA2D7D" w:rsidP="008355A7">
      <w:r>
        <w:separator/>
      </w:r>
    </w:p>
  </w:endnote>
  <w:endnote w:type="continuationSeparator" w:id="0">
    <w:p w:rsidR="00CA2D7D" w:rsidRDefault="00CA2D7D" w:rsidP="00835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A2D7D" w:rsidRDefault="00CA2D7D" w:rsidP="008355A7">
      <w:r>
        <w:separator/>
      </w:r>
    </w:p>
  </w:footnote>
  <w:footnote w:type="continuationSeparator" w:id="0">
    <w:p w:rsidR="00CA2D7D" w:rsidRDefault="00CA2D7D" w:rsidP="008355A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sz w:val="18"/>
      </w:rPr>
      <w:t>SVD and Its Applications | Detailed Laboratory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4120"/>
    <w:rsid w:val="000B665F"/>
    <w:rsid w:val="000D151A"/>
    <w:rsid w:val="00133963"/>
    <w:rsid w:val="00334120"/>
    <w:rsid w:val="00345C93"/>
    <w:rsid w:val="003E5EB6"/>
    <w:rsid w:val="00473792"/>
    <w:rsid w:val="004F2C2A"/>
    <w:rsid w:val="00523991"/>
    <w:rsid w:val="006909D2"/>
    <w:rsid w:val="00785432"/>
    <w:rsid w:val="008355A7"/>
    <w:rsid w:val="0096279D"/>
    <w:rsid w:val="009D4D9C"/>
    <w:rsid w:val="00A066F2"/>
    <w:rsid w:val="00AD5ADC"/>
    <w:rsid w:val="00B33136"/>
    <w:rsid w:val="00BF0929"/>
    <w:rsid w:val="00CA2D7D"/>
    <w:rsid w:val="00D21D73"/>
    <w:rsid w:val="00D33A27"/>
    <w:rsid w:val="00D868D6"/>
    <w:rsid w:val="00E04A54"/>
    <w:rsid w:val="00E767D8"/>
    <w:rsid w:val="00E83E0B"/>
    <w:rsid w:val="00E84C3B"/>
    <w:rsid w:val="00FE3DE5"/>
    <w:rsid w:val="2A924C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19C5F2"/>
  <w15:docId w15:val="{15DC84B6-EC5F-4D93-8F02-1F4B82056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spacing w:after="80" w:line="247" w:lineRule="auto"/>
      <w:jc w:val="both"/>
    </w:pPr>
    <w:rPr>
      <w:rFonts w:ascii="Times New Roman" w:hAnsi="Times New Roman"/>
      <w:kern w:val="2"/>
      <w:sz w:val="22"/>
      <w:szCs w:val="22"/>
    </w:rPr>
  </w:style>
  <w:style w:type="paragraph" w:styleId="1">
    <w:name w:val="heading 1"/>
    <w:basedOn w:val="a"/>
    <w:next w:val="a"/>
    <w:link w:val="10"/>
    <w:uiPriority w:val="9"/>
    <w:qFormat/>
    <w:pPr>
      <w:keepNext/>
      <w:keepLines/>
      <w:spacing w:before="80" w:after="80" w:line="240" w:lineRule="auto"/>
      <w:outlineLvl w:val="0"/>
    </w:pPr>
    <w:rPr>
      <w:rFonts w:ascii="Times New Roman" w:hAnsi="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Title"/>
    <w:basedOn w:val="a"/>
    <w:next w:val="a"/>
    <w:link w:val="aa"/>
    <w:uiPriority w:val="10"/>
    <w:qFormat/>
    <w:pPr>
      <w:spacing w:before="80" w:after="80" w:line="240" w:lineRule="auto"/>
      <w:jc w:val="center"/>
      <w:outlineLvl w:val="0"/>
    </w:pPr>
    <w:rPr>
      <w:rFonts w:asciiTheme="majorHAnsi" w:eastAsia="宋体" w:hAnsiTheme="majorHAnsi" w:cstheme="majorBidi" w:ascii="Times New Roman" w:hAnsi="Times New Roman"/>
      <w:b/>
      <w:bCs/>
      <w:sz w:val="32"/>
      <w:szCs w:val="32"/>
    </w:rPr>
  </w:style>
  <w:style w:type="table" w:styleId="ab">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脚 字符"/>
    <w:basedOn w:val="a0"/>
    <w:link w:val="a5"/>
    <w:uiPriority w:val="99"/>
    <w:rPr>
      <w:sz w:val="18"/>
      <w:szCs w:val="18"/>
    </w:rPr>
  </w:style>
  <w:style w:type="character" w:customStyle="1" w:styleId="10">
    <w:name w:val="标题 1 字符"/>
    <w:basedOn w:val="a0"/>
    <w:link w:val="1"/>
    <w:uiPriority w:val="9"/>
    <w:rPr>
      <w:b/>
      <w:bCs/>
      <w:kern w:val="44"/>
      <w:sz w:val="44"/>
      <w:szCs w:val="44"/>
    </w:rPr>
  </w:style>
  <w:style w:type="paragraph" w:styleId="ac">
    <w:name w:val="No Spacing"/>
    <w:uiPriority w:val="1"/>
    <w:qFormat/>
    <w:pPr>
      <w:widowControl w:val="0"/>
      <w:jc w:val="both"/>
    </w:pPr>
    <w:rPr>
      <w:kern w:val="2"/>
      <w:sz w:val="21"/>
      <w:szCs w:val="22"/>
    </w:rPr>
  </w:style>
  <w:style w:type="character" w:customStyle="1" w:styleId="aa">
    <w:name w:val="标题 字符"/>
    <w:basedOn w:val="a0"/>
    <w:link w:val="a9"/>
    <w:uiPriority w:val="10"/>
    <w:rPr>
      <w:rFonts w:asciiTheme="majorHAnsi" w:eastAsia="宋体" w:hAnsiTheme="majorHAnsi" w:cstheme="majorBidi"/>
      <w:b/>
      <w:bCs/>
      <w:sz w:val="32"/>
      <w:szCs w:val="32"/>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rPr>
      <w:sz w:val="18"/>
      <w:szCs w:val="18"/>
    </w:rPr>
  </w:style>
  <w:style w:type="paragraph" w:customStyle="1" w:styleId="Heading2">
    <w:name w:val="heading 2"/>
    <w:basedOn w:val="a"/>
    <w:pPr>
      <w:keepNext/>
      <w:spacing w:line="240" w:lineRule="auto" w:before="80" w:after="8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38</Words>
  <Characters>222</Characters>
  <Application>Microsoft Office Word</Application>
  <DocSecurity>0</DocSecurity>
  <Lines>1</Lines>
  <Paragraphs>1</Paragraphs>
  <ScaleCrop>false</ScaleCrop>
  <Company>Microsoft</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18</cp:revision>
  <dcterms:created xsi:type="dcterms:W3CDTF">2016-11-28T08:45:00Z</dcterms:created>
  <dcterms:modified xsi:type="dcterms:W3CDTF">2026-09-10T06:51:00Z</dcterms:modified>
  <dc:title>SVD and Its Applications - English Laboratory Report</dc:title>
  <dc:subject>Numerical Analysis Computer Laboratory</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C53009736E2B4EC583FAACB193C1CBB7</vt:lpwstr>
  </property>
</Properties>
</file>