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DC2A" w14:textId="3263E23F" w:rsidR="00372FCE" w:rsidRPr="00CF1B81" w:rsidRDefault="00372FCE" w:rsidP="00CF1B81">
      <w:pPr>
        <w:jc w:val="center"/>
        <w:rPr>
          <w:b/>
          <w:bCs/>
          <w:sz w:val="40"/>
          <w:szCs w:val="40"/>
          <w:lang w:val="en-US"/>
        </w:rPr>
      </w:pPr>
      <w:r w:rsidRPr="006C55DF">
        <w:rPr>
          <w:b/>
          <w:bCs/>
          <w:sz w:val="40"/>
          <w:szCs w:val="40"/>
          <w:lang w:val="en-US"/>
        </w:rPr>
        <w:t xml:space="preserve">Ewine </w:t>
      </w:r>
      <w:r w:rsidR="00984298">
        <w:rPr>
          <w:b/>
          <w:bCs/>
          <w:sz w:val="40"/>
          <w:szCs w:val="40"/>
          <w:lang w:val="en-US"/>
        </w:rPr>
        <w:t>Technique</w:t>
      </w:r>
    </w:p>
    <w:p w14:paraId="7FF9D286" w14:textId="60E346A7" w:rsidR="00372FCE" w:rsidRDefault="00372FCE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6C55DF">
        <w:rPr>
          <w:rFonts w:cstheme="minorHAnsi"/>
          <w:b/>
          <w:bCs/>
          <w:sz w:val="24"/>
          <w:szCs w:val="24"/>
          <w:u w:val="single"/>
          <w:lang w:val="en-US"/>
        </w:rPr>
        <w:t xml:space="preserve">Component List: </w:t>
      </w:r>
    </w:p>
    <w:p w14:paraId="0A1A6C7B" w14:textId="77777777" w:rsidR="0011327A" w:rsidRPr="0011327A" w:rsidRDefault="0011327A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tbl>
      <w:tblPr>
        <w:tblStyle w:val="Grilledutableau"/>
        <w:tblW w:w="14557" w:type="dxa"/>
        <w:tblInd w:w="-954" w:type="dxa"/>
        <w:tblLayout w:type="fixed"/>
        <w:tblLook w:val="04A0" w:firstRow="1" w:lastRow="0" w:firstColumn="1" w:lastColumn="0" w:noHBand="0" w:noVBand="1"/>
      </w:tblPr>
      <w:tblGrid>
        <w:gridCol w:w="1516"/>
        <w:gridCol w:w="1276"/>
        <w:gridCol w:w="992"/>
        <w:gridCol w:w="2268"/>
        <w:gridCol w:w="1560"/>
        <w:gridCol w:w="5244"/>
        <w:gridCol w:w="1701"/>
      </w:tblGrid>
      <w:tr w:rsidR="00427862" w14:paraId="09E10862" w14:textId="77777777" w:rsidTr="00F337EB">
        <w:tc>
          <w:tcPr>
            <w:tcW w:w="1516" w:type="dxa"/>
          </w:tcPr>
          <w:p w14:paraId="5513C2EE" w14:textId="4536D498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Nom</w:t>
            </w:r>
          </w:p>
        </w:tc>
        <w:tc>
          <w:tcPr>
            <w:tcW w:w="1276" w:type="dxa"/>
          </w:tcPr>
          <w:p w14:paraId="7229FFDF" w14:textId="502CB4D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Reference</w:t>
            </w:r>
          </w:p>
        </w:tc>
        <w:tc>
          <w:tcPr>
            <w:tcW w:w="992" w:type="dxa"/>
          </w:tcPr>
          <w:p w14:paraId="5049FEEE" w14:textId="1F6AF1E2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Prix Unitaire</w:t>
            </w:r>
          </w:p>
        </w:tc>
        <w:tc>
          <w:tcPr>
            <w:tcW w:w="2268" w:type="dxa"/>
          </w:tcPr>
          <w:p w14:paraId="41C5C01C" w14:textId="41896311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Fonction</w:t>
            </w:r>
          </w:p>
        </w:tc>
        <w:tc>
          <w:tcPr>
            <w:tcW w:w="1560" w:type="dxa"/>
          </w:tcPr>
          <w:p w14:paraId="758CF929" w14:textId="4E613FD0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Nombre</w:t>
            </w:r>
          </w:p>
        </w:tc>
        <w:tc>
          <w:tcPr>
            <w:tcW w:w="5244" w:type="dxa"/>
          </w:tcPr>
          <w:p w14:paraId="5A67CF3B" w14:textId="52D2A190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Datasheet</w:t>
            </w:r>
          </w:p>
        </w:tc>
        <w:tc>
          <w:tcPr>
            <w:tcW w:w="1701" w:type="dxa"/>
          </w:tcPr>
          <w:p w14:paraId="5B85FB33" w14:textId="3A23FD0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Site</w:t>
            </w:r>
            <w:r w:rsidR="002A40D4">
              <w:t xml:space="preserve"> d’achat</w:t>
            </w:r>
          </w:p>
        </w:tc>
      </w:tr>
      <w:tr w:rsidR="00427862" w14:paraId="6D2CC16D" w14:textId="77777777" w:rsidTr="00F337EB">
        <w:tc>
          <w:tcPr>
            <w:tcW w:w="1516" w:type="dxa"/>
          </w:tcPr>
          <w:p w14:paraId="190B3F04" w14:textId="356778E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Micro Controller</w:t>
            </w:r>
          </w:p>
        </w:tc>
        <w:tc>
          <w:tcPr>
            <w:tcW w:w="1276" w:type="dxa"/>
          </w:tcPr>
          <w:p w14:paraId="5F7D44C2" w14:textId="003AC24C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STM32 WB55RG</w:t>
            </w:r>
          </w:p>
        </w:tc>
        <w:tc>
          <w:tcPr>
            <w:tcW w:w="992" w:type="dxa"/>
          </w:tcPr>
          <w:p w14:paraId="1C5EEA61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3C3AB2E" w14:textId="276DF4DC" w:rsidR="002A40D4" w:rsidRDefault="00CF1B81" w:rsidP="00F76742">
            <w:pPr>
              <w:tabs>
                <w:tab w:val="left" w:pos="3576"/>
              </w:tabs>
              <w:jc w:val="center"/>
            </w:pPr>
            <w:r>
              <w:t>35.36€</w:t>
            </w:r>
          </w:p>
        </w:tc>
        <w:tc>
          <w:tcPr>
            <w:tcW w:w="2268" w:type="dxa"/>
          </w:tcPr>
          <w:p w14:paraId="7033568E" w14:textId="77777777" w:rsidR="00740E09" w:rsidRDefault="00740E09" w:rsidP="002A40D4">
            <w:pPr>
              <w:tabs>
                <w:tab w:val="left" w:pos="3576"/>
              </w:tabs>
              <w:jc w:val="center"/>
            </w:pPr>
          </w:p>
          <w:p w14:paraId="648AE258" w14:textId="0B9863A5" w:rsidR="002A40D4" w:rsidRDefault="002A40D4" w:rsidP="002A40D4">
            <w:pPr>
              <w:tabs>
                <w:tab w:val="left" w:pos="3576"/>
              </w:tabs>
              <w:jc w:val="center"/>
            </w:pPr>
            <w:r>
              <w:t>Gérer le système</w:t>
            </w:r>
          </w:p>
        </w:tc>
        <w:tc>
          <w:tcPr>
            <w:tcW w:w="1560" w:type="dxa"/>
          </w:tcPr>
          <w:p w14:paraId="5A59A7BC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D9D531F" w14:textId="3C84B28F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3F1A339E" w14:textId="05E9A735" w:rsidR="00427862" w:rsidRDefault="00000000" w:rsidP="00F76742">
            <w:pPr>
              <w:tabs>
                <w:tab w:val="left" w:pos="3576"/>
              </w:tabs>
              <w:jc w:val="center"/>
            </w:pPr>
            <w:hyperlink r:id="rId5" w:history="1">
              <w:r w:rsidR="001A2CE6" w:rsidRPr="001A2CE6">
                <w:rPr>
                  <w:rStyle w:val="Lienhypertexte"/>
                </w:rPr>
                <w:t>https://media.digikey.com/pdf/Data%20Sheets/ST%20Microelectronics%20PDFS/P-NUCLEO-WB55_Rev.1_DB.pdf</w:t>
              </w:r>
            </w:hyperlink>
          </w:p>
        </w:tc>
        <w:tc>
          <w:tcPr>
            <w:tcW w:w="1701" w:type="dxa"/>
          </w:tcPr>
          <w:p w14:paraId="5BE2BBE5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B3B1295" w14:textId="6EE596A6" w:rsidR="002A40D4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4D63B385" w14:textId="77777777" w:rsidTr="00F337EB">
        <w:tc>
          <w:tcPr>
            <w:tcW w:w="1516" w:type="dxa"/>
          </w:tcPr>
          <w:p w14:paraId="02B81B61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7F92027C" w14:textId="236C099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WI-FI Module</w:t>
            </w:r>
          </w:p>
          <w:p w14:paraId="6905568D" w14:textId="433FBF13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17190F74" w14:textId="77777777" w:rsidR="00CF1B81" w:rsidRDefault="00CF1B81" w:rsidP="00CF1B81">
            <w:pPr>
              <w:tabs>
                <w:tab w:val="left" w:pos="3576"/>
              </w:tabs>
              <w:jc w:val="center"/>
            </w:pPr>
          </w:p>
          <w:p w14:paraId="0CD6450E" w14:textId="1F7643F0" w:rsidR="00427862" w:rsidRDefault="00427862" w:rsidP="00CF1B81">
            <w:pPr>
              <w:tabs>
                <w:tab w:val="left" w:pos="3576"/>
              </w:tabs>
              <w:jc w:val="center"/>
            </w:pPr>
            <w:r>
              <w:t>ESP32</w:t>
            </w:r>
          </w:p>
        </w:tc>
        <w:tc>
          <w:tcPr>
            <w:tcW w:w="992" w:type="dxa"/>
          </w:tcPr>
          <w:p w14:paraId="4123793C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323D7CC" w14:textId="377290A2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4.60€</w:t>
            </w:r>
          </w:p>
        </w:tc>
        <w:tc>
          <w:tcPr>
            <w:tcW w:w="2268" w:type="dxa"/>
          </w:tcPr>
          <w:p w14:paraId="4F3A533E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611A58F1" w14:textId="43CA9EC9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Gérer le signal WI-FI</w:t>
            </w:r>
          </w:p>
        </w:tc>
        <w:tc>
          <w:tcPr>
            <w:tcW w:w="1560" w:type="dxa"/>
          </w:tcPr>
          <w:p w14:paraId="4944DC62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3120B66F" w14:textId="08EEB93C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4D4979CC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4AD2F95B" w14:textId="3B430718" w:rsidR="00427862" w:rsidRDefault="00000000" w:rsidP="00F76742">
            <w:pPr>
              <w:tabs>
                <w:tab w:val="left" w:pos="3576"/>
              </w:tabs>
              <w:jc w:val="center"/>
            </w:pPr>
            <w:hyperlink r:id="rId6" w:history="1">
              <w:r w:rsidR="005D74F9" w:rsidRPr="00433DC4">
                <w:rPr>
                  <w:rStyle w:val="Lienhypertexte"/>
                </w:rPr>
                <w:t>https://www.espressif.com/sites/default/files/documentation/esp32_datasheet_en.pdf</w:t>
              </w:r>
            </w:hyperlink>
          </w:p>
        </w:tc>
        <w:tc>
          <w:tcPr>
            <w:tcW w:w="1701" w:type="dxa"/>
          </w:tcPr>
          <w:p w14:paraId="335CBD11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AB4EFCD" w14:textId="3C9B7823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Conrad</w:t>
            </w:r>
          </w:p>
        </w:tc>
      </w:tr>
      <w:tr w:rsidR="00427862" w14:paraId="536CF7DF" w14:textId="77777777" w:rsidTr="00F337EB">
        <w:tc>
          <w:tcPr>
            <w:tcW w:w="1516" w:type="dxa"/>
          </w:tcPr>
          <w:p w14:paraId="3421F3B1" w14:textId="158E98FB" w:rsidR="00427862" w:rsidRDefault="00427862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ToF</w:t>
            </w:r>
            <w:proofErr w:type="spellEnd"/>
          </w:p>
          <w:p w14:paraId="0ADA6E45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Shield</w:t>
            </w:r>
          </w:p>
          <w:p w14:paraId="04EADF6B" w14:textId="71C76E2B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4189C724" w14:textId="64A7AA27" w:rsidR="00427862" w:rsidRDefault="00427862" w:rsidP="00F76742">
            <w:pPr>
              <w:tabs>
                <w:tab w:val="left" w:pos="3576"/>
              </w:tabs>
              <w:jc w:val="center"/>
            </w:pPr>
            <w:r w:rsidRPr="00017EDB">
              <w:rPr>
                <w:rFonts w:cstheme="minorHAnsi"/>
                <w:color w:val="000000" w:themeColor="text1"/>
                <w:shd w:val="clear" w:color="auto" w:fill="FFFFFF"/>
              </w:rPr>
              <w:t>X-NUCLEO-53L3A2</w:t>
            </w:r>
          </w:p>
        </w:tc>
        <w:tc>
          <w:tcPr>
            <w:tcW w:w="992" w:type="dxa"/>
          </w:tcPr>
          <w:p w14:paraId="3B0E4B03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5DA97D8D" w14:textId="78C51046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35.52€</w:t>
            </w:r>
          </w:p>
        </w:tc>
        <w:tc>
          <w:tcPr>
            <w:tcW w:w="2268" w:type="dxa"/>
          </w:tcPr>
          <w:p w14:paraId="3143DE30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4A428362" w14:textId="7C8C6677" w:rsidR="00427862" w:rsidRDefault="002A40D4" w:rsidP="00F76742">
            <w:pPr>
              <w:tabs>
                <w:tab w:val="left" w:pos="3576"/>
              </w:tabs>
              <w:jc w:val="center"/>
            </w:pPr>
            <w:r>
              <w:t xml:space="preserve">Gérer les capteurs </w:t>
            </w:r>
            <w:proofErr w:type="spellStart"/>
            <w:r>
              <w:t>Tof</w:t>
            </w:r>
            <w:proofErr w:type="spellEnd"/>
          </w:p>
        </w:tc>
        <w:tc>
          <w:tcPr>
            <w:tcW w:w="1560" w:type="dxa"/>
          </w:tcPr>
          <w:p w14:paraId="459DA0E5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53B1E34E" w14:textId="2E60760D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415D554D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74B7156C" w14:textId="7F7AA440" w:rsidR="00427862" w:rsidRDefault="00000000" w:rsidP="00F76742">
            <w:pPr>
              <w:tabs>
                <w:tab w:val="left" w:pos="3576"/>
              </w:tabs>
              <w:jc w:val="center"/>
            </w:pPr>
            <w:hyperlink r:id="rId7" w:history="1">
              <w:r w:rsidR="005D74F9" w:rsidRPr="00433DC4">
                <w:rPr>
                  <w:rStyle w:val="Lienhypertexte"/>
                </w:rPr>
                <w:t>https://www.st.com/resource/en/data_brief/x-nucleo-53l3a2.pdf</w:t>
              </w:r>
            </w:hyperlink>
          </w:p>
        </w:tc>
        <w:tc>
          <w:tcPr>
            <w:tcW w:w="1701" w:type="dxa"/>
          </w:tcPr>
          <w:p w14:paraId="07D5161C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2EBDD3BC" w14:textId="07CE13AA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56CD9B69" w14:textId="77777777" w:rsidTr="00F337EB">
        <w:tc>
          <w:tcPr>
            <w:tcW w:w="1516" w:type="dxa"/>
          </w:tcPr>
          <w:p w14:paraId="084EA791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3D34D9AB" w14:textId="66027BA7" w:rsidR="00427862" w:rsidRDefault="00427862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ToF</w:t>
            </w:r>
            <w:proofErr w:type="spellEnd"/>
            <w:r>
              <w:t xml:space="preserve"> </w:t>
            </w:r>
            <w:proofErr w:type="spellStart"/>
            <w:r>
              <w:t>Sensors</w:t>
            </w:r>
            <w:proofErr w:type="spellEnd"/>
          </w:p>
          <w:p w14:paraId="166E009A" w14:textId="09C09C32" w:rsidR="00955116" w:rsidRDefault="00955116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4665F8CB" w14:textId="77777777" w:rsidR="002A40D4" w:rsidRDefault="002A40D4" w:rsidP="00F76742">
            <w:pPr>
              <w:tabs>
                <w:tab w:val="left" w:pos="3576"/>
              </w:tabs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14:paraId="1519DE94" w14:textId="514104E7" w:rsidR="00427862" w:rsidRPr="00CF1B81" w:rsidRDefault="00427862" w:rsidP="00F76742">
            <w:pPr>
              <w:tabs>
                <w:tab w:val="left" w:pos="3576"/>
              </w:tabs>
              <w:jc w:val="center"/>
              <w:rPr>
                <w:rFonts w:cstheme="minorHAnsi"/>
              </w:rPr>
            </w:pPr>
            <w:r w:rsidRPr="00CF1B81">
              <w:rPr>
                <w:rFonts w:cstheme="minorHAnsi"/>
                <w:color w:val="000000" w:themeColor="text1"/>
                <w:shd w:val="clear" w:color="auto" w:fill="FFFFFF"/>
              </w:rPr>
              <w:t>VL53L3CX</w:t>
            </w:r>
          </w:p>
        </w:tc>
        <w:tc>
          <w:tcPr>
            <w:tcW w:w="992" w:type="dxa"/>
          </w:tcPr>
          <w:p w14:paraId="139EC4AF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1C7C83F2" w14:textId="424040E8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5.10€</w:t>
            </w:r>
          </w:p>
        </w:tc>
        <w:tc>
          <w:tcPr>
            <w:tcW w:w="2268" w:type="dxa"/>
          </w:tcPr>
          <w:p w14:paraId="6FDEACE2" w14:textId="51875E7F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Position et couleur des bouteilles</w:t>
            </w:r>
          </w:p>
        </w:tc>
        <w:tc>
          <w:tcPr>
            <w:tcW w:w="1560" w:type="dxa"/>
          </w:tcPr>
          <w:p w14:paraId="67BDFD48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2932C4E" w14:textId="1403C1AC" w:rsidR="00CF1B81" w:rsidRDefault="00CF1B81" w:rsidP="00F76742">
            <w:pPr>
              <w:tabs>
                <w:tab w:val="left" w:pos="3576"/>
              </w:tabs>
              <w:jc w:val="center"/>
            </w:pPr>
            <w:proofErr w:type="gramStart"/>
            <w:r>
              <w:t>3..*</w:t>
            </w:r>
            <w:proofErr w:type="gramEnd"/>
          </w:p>
        </w:tc>
        <w:tc>
          <w:tcPr>
            <w:tcW w:w="5244" w:type="dxa"/>
          </w:tcPr>
          <w:p w14:paraId="0FF53C58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4C9B4F5D" w14:textId="326F4CF3" w:rsidR="00427862" w:rsidRDefault="00000000" w:rsidP="00F76742">
            <w:pPr>
              <w:tabs>
                <w:tab w:val="left" w:pos="3576"/>
              </w:tabs>
              <w:jc w:val="center"/>
            </w:pPr>
            <w:hyperlink r:id="rId8" w:history="1">
              <w:r w:rsidR="005D74F9" w:rsidRPr="00433DC4">
                <w:rPr>
                  <w:rStyle w:val="Lienhypertexte"/>
                </w:rPr>
                <w:t>https://www.st.com/resource/en/datasheet/vl53l3cx.pdf</w:t>
              </w:r>
            </w:hyperlink>
          </w:p>
        </w:tc>
        <w:tc>
          <w:tcPr>
            <w:tcW w:w="1701" w:type="dxa"/>
          </w:tcPr>
          <w:p w14:paraId="55B61340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7D4086F6" w14:textId="14BDF03D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73132340" w14:textId="77777777" w:rsidTr="00F337EB">
        <w:tc>
          <w:tcPr>
            <w:tcW w:w="1516" w:type="dxa"/>
          </w:tcPr>
          <w:p w14:paraId="41317325" w14:textId="77777777" w:rsidR="00F337EB" w:rsidRDefault="00F337EB" w:rsidP="00F337EB">
            <w:pPr>
              <w:tabs>
                <w:tab w:val="left" w:pos="3576"/>
              </w:tabs>
            </w:pPr>
          </w:p>
          <w:p w14:paraId="28CFE6B5" w14:textId="4C7F0D6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 xml:space="preserve">IR </w:t>
            </w:r>
            <w:proofErr w:type="spellStart"/>
            <w:r>
              <w:t>Sensors</w:t>
            </w:r>
            <w:proofErr w:type="spellEnd"/>
          </w:p>
        </w:tc>
        <w:tc>
          <w:tcPr>
            <w:tcW w:w="1276" w:type="dxa"/>
          </w:tcPr>
          <w:p w14:paraId="124F23C1" w14:textId="77777777" w:rsidR="00427862" w:rsidRDefault="00427862" w:rsidP="00F76742">
            <w:pPr>
              <w:jc w:val="center"/>
              <w:rPr>
                <w:rFonts w:cstheme="minorHAnsi"/>
                <w:color w:val="222222"/>
                <w:shd w:val="clear" w:color="auto" w:fill="FFFFFF"/>
              </w:rPr>
            </w:pPr>
            <w:r w:rsidRPr="006A6F3C">
              <w:rPr>
                <w:rFonts w:cstheme="minorHAnsi"/>
                <w:color w:val="222222"/>
                <w:shd w:val="clear" w:color="auto" w:fill="FFFFFF"/>
              </w:rPr>
              <w:t>MLX90614</w:t>
            </w:r>
          </w:p>
          <w:p w14:paraId="4AD2863E" w14:textId="011B632E" w:rsidR="00427862" w:rsidRDefault="00427862" w:rsidP="00F76742">
            <w:pPr>
              <w:tabs>
                <w:tab w:val="left" w:pos="3576"/>
              </w:tabs>
              <w:jc w:val="center"/>
            </w:pPr>
            <w:r w:rsidRPr="006A6F3C">
              <w:rPr>
                <w:rFonts w:cstheme="minorHAnsi"/>
                <w:color w:val="222222"/>
                <w:shd w:val="clear" w:color="auto" w:fill="FFFFFF"/>
              </w:rPr>
              <w:t>ESF-AAA-000-TU</w:t>
            </w:r>
          </w:p>
        </w:tc>
        <w:tc>
          <w:tcPr>
            <w:tcW w:w="992" w:type="dxa"/>
          </w:tcPr>
          <w:p w14:paraId="54B69A46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974E639" w14:textId="54E3F04D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23.43€</w:t>
            </w:r>
          </w:p>
        </w:tc>
        <w:tc>
          <w:tcPr>
            <w:tcW w:w="2268" w:type="dxa"/>
          </w:tcPr>
          <w:p w14:paraId="64B0C92F" w14:textId="4161303A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Température de la cave et de chaque bouteilles</w:t>
            </w:r>
          </w:p>
        </w:tc>
        <w:tc>
          <w:tcPr>
            <w:tcW w:w="1560" w:type="dxa"/>
          </w:tcPr>
          <w:p w14:paraId="2C124734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11ACACC9" w14:textId="2B798ADC" w:rsidR="00CF1B81" w:rsidRDefault="00CF1B81" w:rsidP="00F76742">
            <w:pPr>
              <w:tabs>
                <w:tab w:val="left" w:pos="3576"/>
              </w:tabs>
              <w:jc w:val="center"/>
            </w:pPr>
            <w:proofErr w:type="gramStart"/>
            <w:r>
              <w:t>3..*</w:t>
            </w:r>
            <w:proofErr w:type="gramEnd"/>
          </w:p>
        </w:tc>
        <w:tc>
          <w:tcPr>
            <w:tcW w:w="5244" w:type="dxa"/>
          </w:tcPr>
          <w:p w14:paraId="1BB6C0F0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6D22FDEB" w14:textId="1306818B" w:rsidR="00427862" w:rsidRDefault="00000000" w:rsidP="00F76742">
            <w:pPr>
              <w:tabs>
                <w:tab w:val="left" w:pos="3576"/>
              </w:tabs>
              <w:jc w:val="center"/>
            </w:pPr>
            <w:hyperlink r:id="rId9" w:history="1">
              <w:r w:rsidR="0011327A" w:rsidRPr="00433DC4">
                <w:rPr>
                  <w:rStyle w:val="Lienhypertexte"/>
                </w:rPr>
                <w:t>https://datasheet.octopart.com/MLX90614ESF-BAA-000-TU-Melexis-datasheet-12517428.pdf</w:t>
              </w:r>
            </w:hyperlink>
          </w:p>
        </w:tc>
        <w:tc>
          <w:tcPr>
            <w:tcW w:w="1701" w:type="dxa"/>
          </w:tcPr>
          <w:p w14:paraId="50EF949D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72740526" w14:textId="6F91728C" w:rsidR="002A40D4" w:rsidRDefault="002A40D4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427862" w14:paraId="2647A24F" w14:textId="77777777" w:rsidTr="00F337EB">
        <w:tc>
          <w:tcPr>
            <w:tcW w:w="1516" w:type="dxa"/>
          </w:tcPr>
          <w:p w14:paraId="65806C0A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Pressure Button</w:t>
            </w:r>
          </w:p>
          <w:p w14:paraId="403C5605" w14:textId="4B3258AB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65BCDCC0" w14:textId="6531315C" w:rsidR="00427862" w:rsidRPr="002A40D4" w:rsidRDefault="002A40D4" w:rsidP="002A40D4">
            <w:pPr>
              <w:spacing w:before="100" w:beforeAutospacing="1" w:after="100" w:afterAutospacing="1" w:line="450" w:lineRule="atLeast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lang w:eastAsia="fr-FR"/>
              </w:rPr>
            </w:pPr>
            <w:r w:rsidRPr="002A40D4">
              <w:rPr>
                <w:rFonts w:eastAsia="Times New Roman" w:cstheme="minorHAnsi"/>
                <w:color w:val="333333"/>
                <w:kern w:val="36"/>
                <w:lang w:eastAsia="fr-FR"/>
              </w:rPr>
              <w:t>PBS-18B</w:t>
            </w:r>
          </w:p>
        </w:tc>
        <w:tc>
          <w:tcPr>
            <w:tcW w:w="992" w:type="dxa"/>
          </w:tcPr>
          <w:p w14:paraId="289FF7A9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96D90E9" w14:textId="0ABDA642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0.73€</w:t>
            </w:r>
          </w:p>
        </w:tc>
        <w:tc>
          <w:tcPr>
            <w:tcW w:w="2268" w:type="dxa"/>
          </w:tcPr>
          <w:p w14:paraId="569DFD8D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1B5D0859" w14:textId="13AFB420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Fermeture de la porte</w:t>
            </w:r>
          </w:p>
        </w:tc>
        <w:tc>
          <w:tcPr>
            <w:tcW w:w="1560" w:type="dxa"/>
          </w:tcPr>
          <w:p w14:paraId="6A28DC61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0474AF4C" w14:textId="1BECE564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3 ou 5</w:t>
            </w:r>
          </w:p>
        </w:tc>
        <w:tc>
          <w:tcPr>
            <w:tcW w:w="5244" w:type="dxa"/>
          </w:tcPr>
          <w:p w14:paraId="6614F55A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5B15FFAB" w14:textId="40D79E4E" w:rsidR="00427862" w:rsidRDefault="00000000" w:rsidP="00F76742">
            <w:pPr>
              <w:tabs>
                <w:tab w:val="left" w:pos="3576"/>
              </w:tabs>
              <w:jc w:val="center"/>
            </w:pPr>
            <w:hyperlink r:id="rId10" w:history="1">
              <w:r w:rsidR="005D74F9" w:rsidRPr="00433DC4">
                <w:rPr>
                  <w:rStyle w:val="Lienhypertexte"/>
                </w:rPr>
                <w:t>https://taggsm.ru/pdf/catalog/704987.pdf</w:t>
              </w:r>
            </w:hyperlink>
            <w:r w:rsidR="002A40D4">
              <w:t xml:space="preserve"> </w:t>
            </w:r>
          </w:p>
        </w:tc>
        <w:tc>
          <w:tcPr>
            <w:tcW w:w="1701" w:type="dxa"/>
          </w:tcPr>
          <w:p w14:paraId="2BA2FFE9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75FE2BF1" w14:textId="450D55D7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Conrad</w:t>
            </w:r>
          </w:p>
        </w:tc>
      </w:tr>
      <w:tr w:rsidR="00427862" w14:paraId="45D4BCA7" w14:textId="77777777" w:rsidTr="00F337EB">
        <w:tc>
          <w:tcPr>
            <w:tcW w:w="1516" w:type="dxa"/>
          </w:tcPr>
          <w:p w14:paraId="1DBAB452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69F411B1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Batterie</w:t>
            </w:r>
          </w:p>
          <w:p w14:paraId="252A64B4" w14:textId="0614E078" w:rsidR="00740E09" w:rsidRDefault="00740E09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6C5C88AC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666031D" w14:textId="069690F5" w:rsidR="00CE135D" w:rsidRDefault="00CE135D" w:rsidP="00F76742">
            <w:pPr>
              <w:tabs>
                <w:tab w:val="left" w:pos="3576"/>
              </w:tabs>
              <w:jc w:val="center"/>
            </w:pPr>
            <w:r>
              <w:t>CR2012</w:t>
            </w:r>
          </w:p>
        </w:tc>
        <w:tc>
          <w:tcPr>
            <w:tcW w:w="992" w:type="dxa"/>
          </w:tcPr>
          <w:p w14:paraId="1558DDBD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72925270" w14:textId="01B920AB" w:rsidR="00CE135D" w:rsidRDefault="00CE135D" w:rsidP="00F76742">
            <w:pPr>
              <w:tabs>
                <w:tab w:val="left" w:pos="3576"/>
              </w:tabs>
              <w:jc w:val="center"/>
            </w:pPr>
            <w:r>
              <w:t>2.90€</w:t>
            </w:r>
          </w:p>
        </w:tc>
        <w:tc>
          <w:tcPr>
            <w:tcW w:w="2268" w:type="dxa"/>
          </w:tcPr>
          <w:p w14:paraId="727189E5" w14:textId="73E2C7F4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Utilisation en cas de coupure de courant</w:t>
            </w:r>
          </w:p>
        </w:tc>
        <w:tc>
          <w:tcPr>
            <w:tcW w:w="1560" w:type="dxa"/>
          </w:tcPr>
          <w:p w14:paraId="57086483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39813CE4" w14:textId="7804CADB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10CED594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8C41619" w14:textId="414144DD" w:rsidR="00CE135D" w:rsidRDefault="00CE135D" w:rsidP="00F76742">
            <w:pPr>
              <w:tabs>
                <w:tab w:val="left" w:pos="3576"/>
              </w:tabs>
              <w:jc w:val="center"/>
            </w:pPr>
            <w:hyperlink r:id="rId11" w:history="1">
              <w:r w:rsidRPr="006B0FDB">
                <w:rPr>
                  <w:rStyle w:val="Lienhypertexte"/>
                </w:rPr>
                <w:t>https://www.mouser.fr/datasheet/2/315/AAA4000C309-947658.pdf</w:t>
              </w:r>
            </w:hyperlink>
            <w:r>
              <w:t xml:space="preserve"> </w:t>
            </w:r>
          </w:p>
        </w:tc>
        <w:tc>
          <w:tcPr>
            <w:tcW w:w="1701" w:type="dxa"/>
          </w:tcPr>
          <w:p w14:paraId="7341680A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59072F4" w14:textId="73D53240" w:rsidR="00CE135D" w:rsidRDefault="00CE135D" w:rsidP="00F76742">
            <w:pPr>
              <w:tabs>
                <w:tab w:val="left" w:pos="3576"/>
              </w:tabs>
              <w:jc w:val="center"/>
            </w:pPr>
            <w:r>
              <w:t>Conrad</w:t>
            </w:r>
          </w:p>
        </w:tc>
      </w:tr>
      <w:tr w:rsidR="00F337EB" w14:paraId="30AC9911" w14:textId="77777777" w:rsidTr="00F337EB">
        <w:tc>
          <w:tcPr>
            <w:tcW w:w="1516" w:type="dxa"/>
          </w:tcPr>
          <w:p w14:paraId="4492A08F" w14:textId="482657E7" w:rsidR="00F337EB" w:rsidRDefault="00F337EB" w:rsidP="00F337EB">
            <w:pPr>
              <w:tabs>
                <w:tab w:val="left" w:pos="3576"/>
              </w:tabs>
              <w:jc w:val="center"/>
            </w:pPr>
            <w:r>
              <w:t>Adaptateur</w:t>
            </w:r>
          </w:p>
          <w:p w14:paraId="35065F69" w14:textId="77777777" w:rsidR="00F337EB" w:rsidRDefault="00F337EB" w:rsidP="00F337EB">
            <w:pPr>
              <w:tabs>
                <w:tab w:val="left" w:pos="3576"/>
              </w:tabs>
              <w:jc w:val="center"/>
            </w:pPr>
            <w:r>
              <w:t>Alimentation</w:t>
            </w:r>
          </w:p>
          <w:p w14:paraId="59FEE805" w14:textId="6BFF1CF2" w:rsidR="00F337EB" w:rsidRDefault="00F337EB" w:rsidP="00F337EB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738703AB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2317E541" w14:textId="25A41951" w:rsidR="00F337EB" w:rsidRDefault="00F337EB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Zolt</w:t>
            </w:r>
            <w:proofErr w:type="spellEnd"/>
            <w:r>
              <w:t xml:space="preserve"> 12W</w:t>
            </w:r>
          </w:p>
        </w:tc>
        <w:tc>
          <w:tcPr>
            <w:tcW w:w="992" w:type="dxa"/>
          </w:tcPr>
          <w:p w14:paraId="520E6900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66C2B57E" w14:textId="42FD82AD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15.89€</w:t>
            </w:r>
          </w:p>
        </w:tc>
        <w:tc>
          <w:tcPr>
            <w:tcW w:w="2268" w:type="dxa"/>
          </w:tcPr>
          <w:p w14:paraId="7816A395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56B99C88" w14:textId="1C0AE82C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Alimentation générale</w:t>
            </w:r>
          </w:p>
        </w:tc>
        <w:tc>
          <w:tcPr>
            <w:tcW w:w="1560" w:type="dxa"/>
          </w:tcPr>
          <w:p w14:paraId="3B3B3B33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29B6ED9E" w14:textId="6A5AE1D3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113D9E85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69C68290" w14:textId="380F5B9E" w:rsidR="00F337EB" w:rsidRDefault="00F337EB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701" w:type="dxa"/>
          </w:tcPr>
          <w:p w14:paraId="6929D4FA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7F8BC90B" w14:textId="680E76B0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Amazon</w:t>
            </w:r>
          </w:p>
        </w:tc>
      </w:tr>
    </w:tbl>
    <w:p w14:paraId="7183443C" w14:textId="2BDEA51B" w:rsidR="008C43FE" w:rsidRDefault="008C43FE" w:rsidP="00372FCE">
      <w:pPr>
        <w:tabs>
          <w:tab w:val="left" w:pos="3576"/>
        </w:tabs>
      </w:pPr>
    </w:p>
    <w:p w14:paraId="1DFFB122" w14:textId="77777777" w:rsidR="00427862" w:rsidRPr="006C55DF" w:rsidRDefault="00427862" w:rsidP="00372FCE">
      <w:pPr>
        <w:tabs>
          <w:tab w:val="left" w:pos="3576"/>
        </w:tabs>
      </w:pPr>
    </w:p>
    <w:sectPr w:rsidR="00427862" w:rsidRPr="006C55DF" w:rsidSect="004278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95A"/>
    <w:multiLevelType w:val="hybridMultilevel"/>
    <w:tmpl w:val="CE24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E"/>
    <w:rsid w:val="00032250"/>
    <w:rsid w:val="000F1E18"/>
    <w:rsid w:val="0011327A"/>
    <w:rsid w:val="001A2CE6"/>
    <w:rsid w:val="00227F09"/>
    <w:rsid w:val="002A40D4"/>
    <w:rsid w:val="003610E1"/>
    <w:rsid w:val="00372FCE"/>
    <w:rsid w:val="00427862"/>
    <w:rsid w:val="00477CE7"/>
    <w:rsid w:val="005D74F9"/>
    <w:rsid w:val="00612591"/>
    <w:rsid w:val="006C55DF"/>
    <w:rsid w:val="00722B87"/>
    <w:rsid w:val="00740E09"/>
    <w:rsid w:val="007D1F2F"/>
    <w:rsid w:val="008201A4"/>
    <w:rsid w:val="00836520"/>
    <w:rsid w:val="008C43FE"/>
    <w:rsid w:val="008E21BA"/>
    <w:rsid w:val="00904E4C"/>
    <w:rsid w:val="00922057"/>
    <w:rsid w:val="00955116"/>
    <w:rsid w:val="00984298"/>
    <w:rsid w:val="00CB1EF6"/>
    <w:rsid w:val="00CE135D"/>
    <w:rsid w:val="00CF1B81"/>
    <w:rsid w:val="00D20E03"/>
    <w:rsid w:val="00E67B72"/>
    <w:rsid w:val="00F01D6B"/>
    <w:rsid w:val="00F337EB"/>
    <w:rsid w:val="00F76742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DB85"/>
  <w15:chartTrackingRefBased/>
  <w15:docId w15:val="{78590931-616F-4C19-8878-6DFD7157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A4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2F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55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5D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7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A40D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E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vl53l3cx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data_brief/x-nucleo-53l3a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hyperlink" Target="https://www.mouser.fr/datasheet/2/315/AAA4000C309-947658.pdf" TargetMode="External"/><Relationship Id="rId5" Type="http://schemas.openxmlformats.org/officeDocument/2006/relationships/hyperlink" Target="https://media.digikey.com/pdf/Data%20Sheets/ST%20Microelectronics%20PDFS/P-NUCLEO-WB55_Rev.1_DB.pdf" TargetMode="External"/><Relationship Id="rId10" Type="http://schemas.openxmlformats.org/officeDocument/2006/relationships/hyperlink" Target="https://taggsm.ru/pdf/catalog/70498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heet.octopart.com/MLX90614ESF-BAA-000-TU-Melexis-datasheet-12517428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NICOLAS</dc:creator>
  <cp:keywords/>
  <dc:description/>
  <cp:lastModifiedBy>Justin NICOLAS</cp:lastModifiedBy>
  <cp:revision>24</cp:revision>
  <dcterms:created xsi:type="dcterms:W3CDTF">2022-10-03T12:12:00Z</dcterms:created>
  <dcterms:modified xsi:type="dcterms:W3CDTF">2022-10-16T17:29:00Z</dcterms:modified>
</cp:coreProperties>
</file>