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3959"/>
        <w:gridCol w:w="283"/>
        <w:gridCol w:w="5801"/>
        <w:gridCol w:w="1375"/>
        <w:gridCol w:w="56"/>
        <w:gridCol w:w="49"/>
      </w:tblGrid>
      <w:tr w:rsidR="007212EC" w:rsidRPr="007212EC" w14:paraId="4B4B311C" w14:textId="77777777" w:rsidTr="006376EC">
        <w:trPr>
          <w:trHeight w:val="11"/>
        </w:trPr>
        <w:tc>
          <w:tcPr>
            <w:tcW w:w="12951" w:type="dxa"/>
            <w:gridSpan w:val="7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14:paraId="67F55F05" w14:textId="77777777" w:rsidR="0032737D" w:rsidRPr="00631B45" w:rsidRDefault="0032737D" w:rsidP="00F66772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212EC" w:rsidRPr="007212EC" w14:paraId="122E35FF" w14:textId="77777777" w:rsidTr="00082D88">
        <w:trPr>
          <w:gridAfter w:val="1"/>
          <w:wAfter w:w="49" w:type="dxa"/>
          <w:trHeight w:val="1258"/>
        </w:trPr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A7E766" w14:textId="4620833A" w:rsidR="0032737D" w:rsidRPr="00F7629D" w:rsidRDefault="003F1816" w:rsidP="00F7629D">
            <w:pPr>
              <w:pStyle w:val="MastheadCopy"/>
            </w:pPr>
            <w:r>
              <w:t>Monday, October 10, 2022</w:t>
            </w:r>
          </w:p>
        </w:tc>
        <w:tc>
          <w:tcPr>
            <w:tcW w:w="1004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500EF" w14:textId="5DD8ED46" w:rsidR="0032737D" w:rsidRPr="007212EC" w:rsidRDefault="00936C30" w:rsidP="00F66772">
            <w:pPr>
              <w:pStyle w:val="MastheadTItle"/>
            </w:pPr>
            <w:sdt>
              <w:sdtPr>
                <w:id w:val="-275951187"/>
                <w:placeholder>
                  <w:docPart w:val="ADDD23900DA849D1BE58B77095E5FC69"/>
                </w:placeholder>
                <w15:appearance w15:val="hidden"/>
              </w:sdtPr>
              <w:sdtEndPr/>
              <w:sdtContent>
                <w:r w:rsidR="00842A11">
                  <w:t>ISENEWS</w:t>
                </w:r>
              </w:sdtContent>
            </w:sdt>
          </w:p>
          <w:p w14:paraId="7FE1923C" w14:textId="77777777" w:rsidR="0032737D" w:rsidRPr="007212EC" w:rsidRDefault="00936C30" w:rsidP="00B767C0">
            <w:pPr>
              <w:pStyle w:val="MastheadSubtitle"/>
              <w:rPr>
                <w:color w:val="000000" w:themeColor="text1"/>
                <w:sz w:val="52"/>
                <w:szCs w:val="52"/>
              </w:rPr>
            </w:pPr>
            <w:sdt>
              <w:sdtPr>
                <w:rPr>
                  <w:color w:val="000000" w:themeColor="text1"/>
                  <w:sz w:val="52"/>
                  <w:szCs w:val="52"/>
                </w:rPr>
                <w:id w:val="-227377777"/>
                <w:placeholder>
                  <w:docPart w:val="A37E87C009ED49378EFA55B7E6E8DB18"/>
                </w:placeholder>
                <w:showingPlcHdr/>
                <w15:appearance w15:val="hidden"/>
              </w:sdtPr>
              <w:sdtEndPr/>
              <w:sdtContent>
                <w:r w:rsidR="00F7629D" w:rsidRPr="00F7629D">
                  <w:t>Latest news and bulletin updates</w:t>
                </w:r>
              </w:sdtContent>
            </w:sdt>
            <w:r w:rsidR="00F7629D">
              <w:rPr>
                <w:color w:val="000000" w:themeColor="text1"/>
                <w:sz w:val="52"/>
                <w:szCs w:val="52"/>
              </w:rPr>
              <w:t xml:space="preserve"> </w:t>
            </w:r>
          </w:p>
        </w:tc>
        <w:tc>
          <w:tcPr>
            <w:tcW w:w="143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B3F798" w14:textId="77777777" w:rsidR="0032737D" w:rsidRPr="00F7629D" w:rsidRDefault="00936C30" w:rsidP="00F7629D">
            <w:pPr>
              <w:pStyle w:val="MastheadCopy"/>
            </w:pPr>
            <w:sdt>
              <w:sdtPr>
                <w:id w:val="-1731841055"/>
                <w:placeholder>
                  <w:docPart w:val="17E8B9997DA14FCB9169CB3ECCF33358"/>
                </w:placeholder>
                <w:showingPlcHdr/>
                <w15:appearance w15:val="hidden"/>
              </w:sdtPr>
              <w:sdtEndPr/>
              <w:sdtContent>
                <w:r w:rsidR="00F7629D" w:rsidRPr="00F7629D">
                  <w:t>Issue</w:t>
                </w:r>
                <w:r w:rsidR="00F7629D" w:rsidRPr="00F7629D">
                  <w:br/>
                  <w:t>#10</w:t>
                </w:r>
              </w:sdtContent>
            </w:sdt>
            <w:r w:rsidR="00F7629D" w:rsidRPr="00F7629D">
              <w:t xml:space="preserve"> </w:t>
            </w:r>
          </w:p>
        </w:tc>
      </w:tr>
      <w:tr w:rsidR="007212EC" w:rsidRPr="007212EC" w14:paraId="7CA8C731" w14:textId="77777777" w:rsidTr="006376EC">
        <w:trPr>
          <w:trHeight w:val="88"/>
        </w:trPr>
        <w:tc>
          <w:tcPr>
            <w:tcW w:w="12951" w:type="dxa"/>
            <w:gridSpan w:val="7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11DA3ED2" w14:textId="77777777" w:rsidR="0032737D" w:rsidRPr="007212EC" w:rsidRDefault="0032737D" w:rsidP="00F66772">
            <w:pPr>
              <w:pStyle w:val="NoSpacing"/>
            </w:pPr>
          </w:p>
        </w:tc>
      </w:tr>
      <w:tr w:rsidR="007212EC" w:rsidRPr="007212EC" w14:paraId="696C207E" w14:textId="77777777" w:rsidTr="006376EC">
        <w:trPr>
          <w:trHeight w:val="111"/>
        </w:trPr>
        <w:tc>
          <w:tcPr>
            <w:tcW w:w="12951" w:type="dxa"/>
            <w:gridSpan w:val="7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14:paraId="71EE98E3" w14:textId="77777777" w:rsidR="006B52E6" w:rsidRPr="007212EC" w:rsidRDefault="006B52E6" w:rsidP="00F66772">
            <w:pPr>
              <w:pStyle w:val="NoSpacing"/>
            </w:pPr>
          </w:p>
        </w:tc>
      </w:tr>
      <w:tr w:rsidR="00082D88" w:rsidRPr="007212EC" w14:paraId="62F02F0B" w14:textId="77777777" w:rsidTr="00936C30">
        <w:trPr>
          <w:trHeight w:val="2958"/>
        </w:trPr>
        <w:tc>
          <w:tcPr>
            <w:tcW w:w="538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276E7E" w14:textId="6C6F2597" w:rsidR="005F4830" w:rsidRPr="00F7629D" w:rsidRDefault="00936C30" w:rsidP="00F7629D">
            <w:pPr>
              <w:pStyle w:val="SmallAuthorName"/>
            </w:pPr>
            <w:sdt>
              <w:sdtPr>
                <w:id w:val="-1820263601"/>
                <w:placeholder>
                  <w:docPart w:val="729B1ECF16594134B1E46B42EE677AF0"/>
                </w:placeholder>
                <w15:appearance w15:val="hidden"/>
              </w:sdtPr>
              <w:sdtEndPr/>
              <w:sdtContent>
                <w:r w:rsidR="004B296A">
                  <w:t>Ric</w:t>
                </w:r>
                <w:r w:rsidR="00614745">
                  <w:t>k</w:t>
                </w:r>
                <w:r w:rsidR="004B296A">
                  <w:t xml:space="preserve"> Porter</w:t>
                </w:r>
              </w:sdtContent>
            </w:sdt>
            <w:r w:rsidR="005F4830" w:rsidRPr="00F7629D">
              <w:t xml:space="preserve"> </w:t>
            </w:r>
          </w:p>
          <w:p w14:paraId="27C6C71E" w14:textId="77777777" w:rsidR="005F4830" w:rsidRPr="005F2B1B" w:rsidRDefault="005F4830" w:rsidP="009010EB">
            <w:pPr>
              <w:pStyle w:val="SmallAuthorName"/>
              <w:spacing w:line="276" w:lineRule="auto"/>
              <w:rPr>
                <w:color w:val="000000" w:themeColor="text1"/>
                <w:sz w:val="12"/>
                <w:szCs w:val="12"/>
              </w:rPr>
            </w:pPr>
          </w:p>
          <w:p w14:paraId="78106080" w14:textId="3DDE3F2A" w:rsidR="005F4830" w:rsidRPr="00F7629D" w:rsidRDefault="00E446EC" w:rsidP="00082D88">
            <w:pPr>
              <w:pStyle w:val="SmallArticleTitle"/>
            </w:pPr>
            <w:r w:rsidRPr="00E446EC">
              <w:t>BREAKING NEWS: Formal dinner disaster because of lack of wine</w:t>
            </w:r>
          </w:p>
          <w:p w14:paraId="275319A5" w14:textId="77777777" w:rsidR="005F4830" w:rsidRDefault="005F4830" w:rsidP="00F66772">
            <w:pPr>
              <w:pStyle w:val="NoSpacing"/>
            </w:pPr>
          </w:p>
          <w:p w14:paraId="77F4B65D" w14:textId="77777777" w:rsidR="00E73530" w:rsidRDefault="00E73530" w:rsidP="00F66772">
            <w:pPr>
              <w:pStyle w:val="NoSpacing"/>
            </w:pPr>
          </w:p>
          <w:p w14:paraId="2CA330AF" w14:textId="05D200CB" w:rsidR="003B3B6D" w:rsidRDefault="00BC5249" w:rsidP="005F4830">
            <w:r>
              <w:t>On this day, Monday, October 10, 2022</w:t>
            </w:r>
            <w:r w:rsidR="003F1816">
              <w:t xml:space="preserve">, </w:t>
            </w:r>
            <w:r w:rsidR="009E7506">
              <w:t>the world was about to change thanks to the meeting between French Presi</w:t>
            </w:r>
            <w:r w:rsidR="00524E3E">
              <w:t>dent</w:t>
            </w:r>
            <w:r w:rsidR="00305C54">
              <w:t>,</w:t>
            </w:r>
            <w:r w:rsidR="00524E3E">
              <w:t xml:space="preserve"> Emmanuel Macron</w:t>
            </w:r>
            <w:r w:rsidR="00305C54">
              <w:t>,</w:t>
            </w:r>
            <w:r w:rsidR="00524E3E">
              <w:t xml:space="preserve"> and Russian </w:t>
            </w:r>
            <w:r w:rsidR="00503854">
              <w:t>President</w:t>
            </w:r>
            <w:r w:rsidR="00305C54">
              <w:t>,</w:t>
            </w:r>
            <w:r w:rsidR="00524E3E">
              <w:t xml:space="preserve"> Vladimir Putin</w:t>
            </w:r>
            <w:r w:rsidR="00305C54">
              <w:t xml:space="preserve">. But this </w:t>
            </w:r>
            <w:r w:rsidR="003A4FE1">
              <w:t>state dinner quickly turned</w:t>
            </w:r>
            <w:r w:rsidR="00767A9E">
              <w:t xml:space="preserve"> sour due to a lack of wine</w:t>
            </w:r>
            <w:r w:rsidR="0076206E">
              <w:t>.</w:t>
            </w:r>
          </w:p>
          <w:p w14:paraId="3588F09A" w14:textId="77777777" w:rsidR="001F5FE6" w:rsidRDefault="00CD23C3" w:rsidP="005F4830">
            <w:r>
              <w:t>Indeed,</w:t>
            </w:r>
            <w:r w:rsidR="00290C1F">
              <w:t xml:space="preserve"> </w:t>
            </w:r>
            <w:r w:rsidR="005F38AA">
              <w:t xml:space="preserve">the French President didn’t </w:t>
            </w:r>
            <w:r>
              <w:t>check</w:t>
            </w:r>
            <w:r w:rsidR="005F38AA">
              <w:t xml:space="preserve"> his wine cellar </w:t>
            </w:r>
            <w:r w:rsidR="00317FA9">
              <w:t>before the meeting</w:t>
            </w:r>
            <w:r w:rsidR="003612E8">
              <w:t xml:space="preserve"> an</w:t>
            </w:r>
            <w:r w:rsidR="0090464B">
              <w:t xml:space="preserve">d unfortunately </w:t>
            </w:r>
            <w:r w:rsidR="0058061A">
              <w:t>ther</w:t>
            </w:r>
            <w:r w:rsidR="00D24DBD">
              <w:t>e weren’t an</w:t>
            </w:r>
            <w:r w:rsidR="00967607">
              <w:t>y</w:t>
            </w:r>
            <w:r w:rsidR="00D24DBD">
              <w:t xml:space="preserve"> wine left</w:t>
            </w:r>
            <w:r w:rsidR="00D16EC2">
              <w:t xml:space="preserve"> for them.</w:t>
            </w:r>
            <w:r w:rsidR="001C0FF0">
              <w:t xml:space="preserve"> </w:t>
            </w:r>
          </w:p>
          <w:p w14:paraId="17338A6A" w14:textId="5B80D996" w:rsidR="003B3B6D" w:rsidRDefault="00776702" w:rsidP="005F4830">
            <w:r>
              <w:t xml:space="preserve">That explain the </w:t>
            </w:r>
            <w:r w:rsidR="00866D0C">
              <w:t xml:space="preserve">obvious tensions </w:t>
            </w:r>
            <w:r w:rsidR="00443240">
              <w:t xml:space="preserve">and the distance </w:t>
            </w:r>
            <w:r w:rsidR="00A20B10">
              <w:t xml:space="preserve">between </w:t>
            </w:r>
            <w:r w:rsidR="00FB007F">
              <w:t>the two leaders</w:t>
            </w:r>
            <w:r w:rsidR="00443240">
              <w:t xml:space="preserve"> on this </w:t>
            </w:r>
            <w:r w:rsidR="001F5FE6">
              <w:t>memorable picture</w:t>
            </w:r>
            <w:r w:rsidR="00021255">
              <w:t xml:space="preserve"> at the Elysée Palace in France</w:t>
            </w:r>
            <w:r w:rsidR="001F5FE6">
              <w:t>.</w:t>
            </w:r>
          </w:p>
          <w:p w14:paraId="607E0C9E" w14:textId="77777777" w:rsidR="00AB1D9F" w:rsidRDefault="00CD23C3" w:rsidP="005F4830">
            <w:r>
              <w:t xml:space="preserve">He is now </w:t>
            </w:r>
            <w:r w:rsidR="00967607">
              <w:t xml:space="preserve">desperate to find a solution </w:t>
            </w:r>
            <w:r w:rsidR="00DC44C3">
              <w:t xml:space="preserve">for his diplomatic </w:t>
            </w:r>
            <w:r w:rsidR="002B719C">
              <w:t>problem</w:t>
            </w:r>
            <w:r w:rsidR="00DC44C3">
              <w:t xml:space="preserve"> </w:t>
            </w:r>
            <w:r w:rsidR="00DD68B3">
              <w:t xml:space="preserve">and </w:t>
            </w:r>
            <w:r w:rsidR="002B719C">
              <w:t>more importantly his</w:t>
            </w:r>
            <w:r w:rsidR="00DD68B3">
              <w:t xml:space="preserve"> wine problem</w:t>
            </w:r>
            <w:r w:rsidR="00AB1D9F">
              <w:t xml:space="preserve">! </w:t>
            </w:r>
          </w:p>
          <w:p w14:paraId="0CA19149" w14:textId="3601B034" w:rsidR="00D70646" w:rsidRPr="003B40AB" w:rsidRDefault="00AB1D9F" w:rsidP="00D70646">
            <w:r>
              <w:t>This kind</w:t>
            </w:r>
            <w:r w:rsidR="009623F3">
              <w:t xml:space="preserve"> </w:t>
            </w:r>
            <w:r w:rsidR="005F3049">
              <w:t xml:space="preserve">of incident </w:t>
            </w:r>
            <w:r w:rsidR="00D85433">
              <w:t xml:space="preserve">never happened </w:t>
            </w:r>
            <w:r w:rsidR="007F574F">
              <w:t xml:space="preserve">before, especially </w:t>
            </w:r>
            <w:r w:rsidR="00E02403">
              <w:t xml:space="preserve">in </w:t>
            </w:r>
            <w:r w:rsidR="00B269AD">
              <w:t>a country like Fra</w:t>
            </w:r>
            <w:r w:rsidR="00FD0F8E">
              <w:t xml:space="preserve">nce </w:t>
            </w:r>
            <w:r w:rsidR="008A08ED">
              <w:t xml:space="preserve">where the wine is </w:t>
            </w:r>
            <w:r w:rsidR="00B92655">
              <w:t>a part of the local culture</w:t>
            </w:r>
            <w:r w:rsidR="003B40AB">
              <w:t xml:space="preserve">, </w:t>
            </w:r>
            <w:r w:rsidR="009623F3">
              <w:t>w</w:t>
            </w:r>
            <w:r w:rsidR="002B719C">
              <w:t xml:space="preserve">hich </w:t>
            </w:r>
            <w:r w:rsidR="003B40AB">
              <w:t>make this incident</w:t>
            </w:r>
            <w:r w:rsidR="002B719C">
              <w:t xml:space="preserve"> </w:t>
            </w:r>
            <w:r w:rsidR="00A528E4">
              <w:t>a</w:t>
            </w:r>
            <w:r w:rsidR="00E710ED">
              <w:t xml:space="preserve"> true shame for the </w:t>
            </w:r>
            <w:r w:rsidR="00D149FA">
              <w:t>Fre</w:t>
            </w:r>
            <w:r w:rsidR="000722F0">
              <w:t xml:space="preserve">nch </w:t>
            </w:r>
            <w:r w:rsidR="00E710ED">
              <w:t>nation</w:t>
            </w:r>
            <w:r w:rsidR="002272E6">
              <w:t>!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F5891" w14:textId="77777777" w:rsidR="005F4830" w:rsidRPr="007212EC" w:rsidRDefault="005F48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2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056B3F" w14:textId="01325A7B" w:rsidR="005F4830" w:rsidRPr="007212EC" w:rsidRDefault="003A53EA" w:rsidP="005F4830">
            <w:pPr>
              <w:pStyle w:val="NoSpacing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03C5DA62" wp14:editId="272A9CD3">
                  <wp:extent cx="4743450" cy="3007368"/>
                  <wp:effectExtent l="0" t="0" r="0" b="254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117" cy="302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88" w:rsidRPr="007212EC" w14:paraId="620BF0BF" w14:textId="77777777" w:rsidTr="00936C30">
        <w:trPr>
          <w:trHeight w:val="453"/>
        </w:trPr>
        <w:tc>
          <w:tcPr>
            <w:tcW w:w="5387" w:type="dxa"/>
            <w:gridSpan w:val="2"/>
            <w:vMerge/>
          </w:tcPr>
          <w:p w14:paraId="3349AD10" w14:textId="77777777" w:rsidR="005F4830" w:rsidRPr="007212EC" w:rsidRDefault="005F4830" w:rsidP="005F4830">
            <w:pPr>
              <w:pStyle w:val="PhotoCaption"/>
              <w:rPr>
                <w:color w:val="000000" w:themeColor="text1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C810027" w14:textId="77777777" w:rsidR="005F4830" w:rsidRPr="007212EC" w:rsidRDefault="005F48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2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F9AA1" w14:textId="08AE2BD8" w:rsidR="005F4830" w:rsidRPr="00F963ED" w:rsidRDefault="00E172E9" w:rsidP="00F963ED">
            <w:pPr>
              <w:pStyle w:val="PhotoCaption"/>
            </w:pPr>
            <w:r>
              <w:t xml:space="preserve">E. Macron and V. Putin </w:t>
            </w:r>
            <w:r w:rsidR="004867FC">
              <w:t>at the Elysée Pala</w:t>
            </w:r>
            <w:r w:rsidR="008F2AF7">
              <w:t>ce</w:t>
            </w:r>
          </w:p>
        </w:tc>
      </w:tr>
      <w:tr w:rsidR="00082D88" w:rsidRPr="007212EC" w14:paraId="471DD239" w14:textId="77777777" w:rsidTr="00936C30">
        <w:trPr>
          <w:trHeight w:val="1180"/>
        </w:trPr>
        <w:tc>
          <w:tcPr>
            <w:tcW w:w="5387" w:type="dxa"/>
            <w:gridSpan w:val="2"/>
            <w:vMerge/>
          </w:tcPr>
          <w:p w14:paraId="7F1FBCB4" w14:textId="77777777" w:rsidR="005F4830" w:rsidRPr="007212EC" w:rsidRDefault="005F4830" w:rsidP="005F4830">
            <w:pPr>
              <w:pStyle w:val="PhotoCaption"/>
              <w:rPr>
                <w:color w:val="000000" w:themeColor="text1"/>
              </w:rPr>
            </w:pPr>
          </w:p>
        </w:tc>
        <w:tc>
          <w:tcPr>
            <w:tcW w:w="283" w:type="dxa"/>
            <w:vMerge/>
            <w:vAlign w:val="center"/>
          </w:tcPr>
          <w:p w14:paraId="7F97461D" w14:textId="77777777" w:rsidR="005F4830" w:rsidRPr="007212EC" w:rsidRDefault="005F48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2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9C922" w14:textId="77777777" w:rsidR="005F4830" w:rsidRDefault="005F4830" w:rsidP="005F4830">
            <w:pPr>
              <w:pStyle w:val="NoSpacing"/>
            </w:pPr>
          </w:p>
          <w:p w14:paraId="1A560E45" w14:textId="7F0200D2" w:rsidR="005F4830" w:rsidRDefault="00936C30" w:rsidP="00727546">
            <w:pPr>
              <w:pStyle w:val="LargeAuthorName"/>
            </w:pPr>
            <w:sdt>
              <w:sdtPr>
                <w:id w:val="-1836533437"/>
                <w:placeholder>
                  <w:docPart w:val="F30ED64CE4404EAE8813866EA59A79C5"/>
                </w:placeholder>
                <w15:appearance w15:val="hidden"/>
              </w:sdtPr>
              <w:sdtEndPr/>
              <w:sdtContent>
                <w:r w:rsidR="0097563D">
                  <w:t>Ric</w:t>
                </w:r>
                <w:r w:rsidR="00614745">
                  <w:t>k</w:t>
                </w:r>
                <w:r w:rsidR="0097563D">
                  <w:t xml:space="preserve"> Porter</w:t>
                </w:r>
              </w:sdtContent>
            </w:sdt>
            <w:r w:rsidR="005F4830">
              <w:t xml:space="preserve"> </w:t>
            </w:r>
          </w:p>
          <w:p w14:paraId="726E3CA3" w14:textId="77777777" w:rsidR="005F4830" w:rsidRPr="005F2B1B" w:rsidRDefault="005F4830" w:rsidP="00727546">
            <w:pPr>
              <w:pStyle w:val="NoSpacing"/>
            </w:pPr>
          </w:p>
          <w:sdt>
            <w:sdtPr>
              <w:id w:val="1285317276"/>
              <w:placeholder>
                <w:docPart w:val="F5D51791D5594FCAB089B058E3463E28"/>
              </w:placeholder>
              <w15:appearance w15:val="hidden"/>
            </w:sdtPr>
            <w:sdtEndPr/>
            <w:sdtContent>
              <w:p w14:paraId="042CD617" w14:textId="1693773C" w:rsidR="005F4830" w:rsidRPr="00082D88" w:rsidRDefault="00830C50" w:rsidP="00082D88">
                <w:pPr>
                  <w:pStyle w:val="LargeArticleTitle"/>
                  <w:rPr>
                    <w:sz w:val="40"/>
                    <w:szCs w:val="40"/>
                  </w:rPr>
                </w:pPr>
                <w:r>
                  <w:t>Two young men provide a solution to save the world</w:t>
                </w:r>
              </w:p>
            </w:sdtContent>
          </w:sdt>
        </w:tc>
      </w:tr>
      <w:tr w:rsidR="003E1DD4" w:rsidRPr="007212EC" w14:paraId="566BA829" w14:textId="77777777" w:rsidTr="00936C30">
        <w:trPr>
          <w:gridAfter w:val="2"/>
          <w:wAfter w:w="105" w:type="dxa"/>
          <w:trHeight w:val="211"/>
        </w:trPr>
        <w:tc>
          <w:tcPr>
            <w:tcW w:w="5387" w:type="dxa"/>
            <w:gridSpan w:val="2"/>
            <w:vMerge/>
          </w:tcPr>
          <w:p w14:paraId="5E16B271" w14:textId="77777777" w:rsidR="003E1DD4" w:rsidRPr="007212EC" w:rsidRDefault="003E1DD4" w:rsidP="005F4830">
            <w:pPr>
              <w:pStyle w:val="PhotoCaption"/>
              <w:rPr>
                <w:color w:val="000000" w:themeColor="text1"/>
              </w:rPr>
            </w:pPr>
          </w:p>
        </w:tc>
        <w:tc>
          <w:tcPr>
            <w:tcW w:w="283" w:type="dxa"/>
            <w:vMerge/>
            <w:vAlign w:val="center"/>
          </w:tcPr>
          <w:p w14:paraId="27C87BCF" w14:textId="77777777" w:rsidR="003E1DD4" w:rsidRPr="007212EC" w:rsidRDefault="003E1D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1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1C0F4" w14:textId="2A156132" w:rsidR="003E1DD4" w:rsidRDefault="003E1DD4" w:rsidP="009D5E5F">
            <w:r>
              <w:t xml:space="preserve">Shortly after this event, two men presented their new project, a connected wine cellar that enables people to see how many bottles are left in the cellar and information about each bottle. </w:t>
            </w:r>
            <w:r w:rsidRPr="009D5E5F">
              <w:t xml:space="preserve"> </w:t>
            </w:r>
          </w:p>
          <w:p w14:paraId="20CECB18" w14:textId="652C1B3E" w:rsidR="003E1DD4" w:rsidRDefault="003E1DD4" w:rsidP="00B57236">
            <w:r>
              <w:t>Have you ever been to a wine merchant or been invited to a dinner and you didn't remember how many or which kind of wine's bottles were left in your wine cellar?</w:t>
            </w:r>
          </w:p>
          <w:p w14:paraId="2906B79D" w14:textId="38521263" w:rsidR="003E1DD4" w:rsidRDefault="003E1DD4" w:rsidP="00B57236">
            <w:r>
              <w:t xml:space="preserve">With </w:t>
            </w:r>
            <w:proofErr w:type="spellStart"/>
            <w:r>
              <w:t>Ewine</w:t>
            </w:r>
            <w:proofErr w:type="spellEnd"/>
            <w:r>
              <w:t>, we are making this possible!</w:t>
            </w:r>
          </w:p>
          <w:p w14:paraId="213EE22F" w14:textId="053B009D" w:rsidR="003E1DD4" w:rsidRDefault="003E1DD4" w:rsidP="009D5E5F"/>
        </w:tc>
      </w:tr>
      <w:tr w:rsidR="003E1DD4" w:rsidRPr="007212EC" w14:paraId="38CC5F2A" w14:textId="77777777" w:rsidTr="00936C30">
        <w:trPr>
          <w:gridAfter w:val="2"/>
          <w:wAfter w:w="105" w:type="dxa"/>
          <w:trHeight w:val="1016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F0F1F" w14:textId="04889B1F" w:rsidR="003E1DD4" w:rsidRPr="007212EC" w:rsidRDefault="003E1DD4" w:rsidP="005F4830">
            <w:pPr>
              <w:pStyle w:val="PhotoCap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 wp14:anchorId="07B39ED3" wp14:editId="10E0BEBA">
                  <wp:extent cx="2650490" cy="1988185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490" cy="198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41D7B" w14:textId="77777777" w:rsidR="003E1DD4" w:rsidRPr="007212EC" w:rsidRDefault="003E1D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176" w:type="dxa"/>
            <w:gridSpan w:val="2"/>
            <w:vMerge/>
          </w:tcPr>
          <w:p w14:paraId="5A3BF663" w14:textId="77777777" w:rsidR="003E1DD4" w:rsidRPr="007212EC" w:rsidRDefault="003E1DD4" w:rsidP="009D5E5F"/>
        </w:tc>
      </w:tr>
      <w:tr w:rsidR="003E1DD4" w:rsidRPr="007212EC" w14:paraId="2CB5CDDF" w14:textId="77777777" w:rsidTr="00936C30">
        <w:trPr>
          <w:gridAfter w:val="2"/>
          <w:wAfter w:w="105" w:type="dxa"/>
          <w:trHeight w:val="20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B90DF" w14:textId="5F34E966" w:rsidR="003E1DD4" w:rsidRPr="007212EC" w:rsidRDefault="00936C30" w:rsidP="005F4830">
            <w:pPr>
              <w:pStyle w:val="PhotoCaption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173942399"/>
                <w:placeholder>
                  <w:docPart w:val="95ED031B10F34438B8591EED0745575E"/>
                </w:placeholder>
                <w15:appearance w15:val="hidden"/>
              </w:sdtPr>
              <w:sdtEndPr/>
              <w:sdtContent>
                <w:r w:rsidR="003E1DD4">
                  <w:rPr>
                    <w:color w:val="000000" w:themeColor="text1"/>
                  </w:rPr>
                  <w:t>Ewine: the connected wine cellar by Jules CALVET and Justin NICOLAS</w:t>
                </w:r>
              </w:sdtContent>
            </w:sdt>
          </w:p>
        </w:tc>
        <w:tc>
          <w:tcPr>
            <w:tcW w:w="283" w:type="dxa"/>
            <w:vMerge/>
            <w:vAlign w:val="center"/>
          </w:tcPr>
          <w:p w14:paraId="20A180D9" w14:textId="77777777" w:rsidR="003E1DD4" w:rsidRPr="007212EC" w:rsidRDefault="003E1DD4" w:rsidP="00EF003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176" w:type="dxa"/>
            <w:gridSpan w:val="2"/>
            <w:vMerge/>
            <w:tcMar>
              <w:top w:w="144" w:type="dxa"/>
              <w:bottom w:w="144" w:type="dxa"/>
              <w:right w:w="144" w:type="dxa"/>
            </w:tcMar>
          </w:tcPr>
          <w:p w14:paraId="6ED8C365" w14:textId="77777777" w:rsidR="003E1DD4" w:rsidRPr="007212EC" w:rsidRDefault="003E1DD4" w:rsidP="009D5E5F">
            <w:pPr>
              <w:rPr>
                <w:color w:val="000000" w:themeColor="text1"/>
              </w:rPr>
            </w:pPr>
          </w:p>
        </w:tc>
      </w:tr>
      <w:tr w:rsidR="005F4830" w:rsidRPr="005F4830" w14:paraId="1C53E697" w14:textId="77777777" w:rsidTr="00082D88">
        <w:trPr>
          <w:trHeight w:val="50"/>
        </w:trPr>
        <w:tc>
          <w:tcPr>
            <w:tcW w:w="12951" w:type="dxa"/>
            <w:gridSpan w:val="7"/>
            <w:tcBorders>
              <w:top w:val="nil"/>
              <w:left w:val="nil"/>
              <w:bottom w:val="thickThinMediumGap" w:sz="24" w:space="0" w:color="auto"/>
              <w:right w:val="nil"/>
            </w:tcBorders>
            <w:vAlign w:val="center"/>
          </w:tcPr>
          <w:p w14:paraId="55A7AAE5" w14:textId="77777777" w:rsidR="005F4830" w:rsidRPr="005F4830" w:rsidRDefault="005F4830" w:rsidP="005F4830">
            <w:pPr>
              <w:pStyle w:val="NoSpacing"/>
            </w:pPr>
          </w:p>
        </w:tc>
      </w:tr>
    </w:tbl>
    <w:p w14:paraId="05FB9B0B" w14:textId="642F8E07" w:rsidR="006376EC" w:rsidRDefault="006376EC" w:rsidP="00986DA9">
      <w:pPr>
        <w:spacing w:after="160" w:line="259" w:lineRule="auto"/>
      </w:pPr>
    </w:p>
    <w:p w14:paraId="4A6A7CFB" w14:textId="77777777" w:rsidR="00986DA9" w:rsidRPr="006376EC" w:rsidRDefault="00986DA9" w:rsidP="00986DA9">
      <w:pPr>
        <w:spacing w:after="160" w:line="259" w:lineRule="auto"/>
      </w:pPr>
    </w:p>
    <w:sectPr w:rsidR="00986DA9" w:rsidRPr="006376EC" w:rsidSect="00C11F17">
      <w:pgSz w:w="15840" w:h="24480" w:code="3"/>
      <w:pgMar w:top="1440" w:right="1440" w:bottom="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4CB01" w14:textId="77777777" w:rsidR="00E41914" w:rsidRDefault="00E41914" w:rsidP="00554336">
      <w:pPr>
        <w:spacing w:after="0"/>
      </w:pPr>
      <w:r>
        <w:separator/>
      </w:r>
    </w:p>
  </w:endnote>
  <w:endnote w:type="continuationSeparator" w:id="0">
    <w:p w14:paraId="4AD096E6" w14:textId="77777777" w:rsidR="00E41914" w:rsidRDefault="00E41914" w:rsidP="00554336">
      <w:pPr>
        <w:spacing w:after="0"/>
      </w:pPr>
      <w:r>
        <w:continuationSeparator/>
      </w:r>
    </w:p>
  </w:endnote>
  <w:endnote w:type="continuationNotice" w:id="1">
    <w:p w14:paraId="26A57513" w14:textId="77777777" w:rsidR="00B630BF" w:rsidRDefault="00B630B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panose1 w:val="02040A02050405020203"/>
    <w:charset w:val="00"/>
    <w:family w:val="roman"/>
    <w:pitch w:val="variable"/>
    <w:sig w:usb0="800002A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80FA" w14:textId="77777777" w:rsidR="00E41914" w:rsidRDefault="00E41914" w:rsidP="00554336">
      <w:pPr>
        <w:spacing w:after="0"/>
      </w:pPr>
      <w:r>
        <w:separator/>
      </w:r>
    </w:p>
  </w:footnote>
  <w:footnote w:type="continuationSeparator" w:id="0">
    <w:p w14:paraId="4D261AE4" w14:textId="77777777" w:rsidR="00E41914" w:rsidRDefault="00E41914" w:rsidP="00554336">
      <w:pPr>
        <w:spacing w:after="0"/>
      </w:pPr>
      <w:r>
        <w:continuationSeparator/>
      </w:r>
    </w:p>
  </w:footnote>
  <w:footnote w:type="continuationNotice" w:id="1">
    <w:p w14:paraId="0F627622" w14:textId="77777777" w:rsidR="00B630BF" w:rsidRDefault="00B630BF">
      <w:pPr>
        <w:spacing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45"/>
    <w:rsid w:val="000064BF"/>
    <w:rsid w:val="000139C1"/>
    <w:rsid w:val="00015939"/>
    <w:rsid w:val="0001620C"/>
    <w:rsid w:val="00021255"/>
    <w:rsid w:val="00044E6F"/>
    <w:rsid w:val="00052781"/>
    <w:rsid w:val="00061A8E"/>
    <w:rsid w:val="000663CF"/>
    <w:rsid w:val="000722F0"/>
    <w:rsid w:val="000815DE"/>
    <w:rsid w:val="000821C8"/>
    <w:rsid w:val="00082D88"/>
    <w:rsid w:val="0008417E"/>
    <w:rsid w:val="00086C23"/>
    <w:rsid w:val="0009253E"/>
    <w:rsid w:val="00093F55"/>
    <w:rsid w:val="000970C8"/>
    <w:rsid w:val="000A45A9"/>
    <w:rsid w:val="000B08D7"/>
    <w:rsid w:val="000B7E70"/>
    <w:rsid w:val="000C05B8"/>
    <w:rsid w:val="000C0EB4"/>
    <w:rsid w:val="000C4253"/>
    <w:rsid w:val="000C492C"/>
    <w:rsid w:val="000C63FC"/>
    <w:rsid w:val="000D1612"/>
    <w:rsid w:val="000E1912"/>
    <w:rsid w:val="000E3A15"/>
    <w:rsid w:val="000E3CD4"/>
    <w:rsid w:val="000E410F"/>
    <w:rsid w:val="000E47DF"/>
    <w:rsid w:val="000E707E"/>
    <w:rsid w:val="000F13BE"/>
    <w:rsid w:val="000F3105"/>
    <w:rsid w:val="0010319C"/>
    <w:rsid w:val="001119CD"/>
    <w:rsid w:val="00120383"/>
    <w:rsid w:val="00120F1B"/>
    <w:rsid w:val="00132CE5"/>
    <w:rsid w:val="00133D55"/>
    <w:rsid w:val="00140F62"/>
    <w:rsid w:val="001432CC"/>
    <w:rsid w:val="001472EB"/>
    <w:rsid w:val="0015557C"/>
    <w:rsid w:val="00155BB5"/>
    <w:rsid w:val="001627B3"/>
    <w:rsid w:val="00166AD7"/>
    <w:rsid w:val="0017372B"/>
    <w:rsid w:val="00173FCF"/>
    <w:rsid w:val="00174B98"/>
    <w:rsid w:val="00175772"/>
    <w:rsid w:val="00181D36"/>
    <w:rsid w:val="00194AEE"/>
    <w:rsid w:val="00196657"/>
    <w:rsid w:val="001A1751"/>
    <w:rsid w:val="001A5A0A"/>
    <w:rsid w:val="001A5C71"/>
    <w:rsid w:val="001A7783"/>
    <w:rsid w:val="001C0029"/>
    <w:rsid w:val="001C0FF0"/>
    <w:rsid w:val="001C50D0"/>
    <w:rsid w:val="001C7657"/>
    <w:rsid w:val="001D517B"/>
    <w:rsid w:val="001D7797"/>
    <w:rsid w:val="001E28C1"/>
    <w:rsid w:val="001F3008"/>
    <w:rsid w:val="001F5567"/>
    <w:rsid w:val="001F5FE6"/>
    <w:rsid w:val="001F62F5"/>
    <w:rsid w:val="001F657F"/>
    <w:rsid w:val="0020424D"/>
    <w:rsid w:val="002107A1"/>
    <w:rsid w:val="00212ED5"/>
    <w:rsid w:val="0021691D"/>
    <w:rsid w:val="00216B9C"/>
    <w:rsid w:val="002272E6"/>
    <w:rsid w:val="00230183"/>
    <w:rsid w:val="00237F02"/>
    <w:rsid w:val="00241AFA"/>
    <w:rsid w:val="0024751C"/>
    <w:rsid w:val="00255A07"/>
    <w:rsid w:val="002746CA"/>
    <w:rsid w:val="00275735"/>
    <w:rsid w:val="002768F0"/>
    <w:rsid w:val="0028351F"/>
    <w:rsid w:val="00284C66"/>
    <w:rsid w:val="00290C1F"/>
    <w:rsid w:val="002942F9"/>
    <w:rsid w:val="002952C6"/>
    <w:rsid w:val="00296A3E"/>
    <w:rsid w:val="002A05D9"/>
    <w:rsid w:val="002A6AF8"/>
    <w:rsid w:val="002A76D9"/>
    <w:rsid w:val="002B1B93"/>
    <w:rsid w:val="002B2E4A"/>
    <w:rsid w:val="002B719C"/>
    <w:rsid w:val="002C3CD4"/>
    <w:rsid w:val="002C46CD"/>
    <w:rsid w:val="002C4E97"/>
    <w:rsid w:val="002C712F"/>
    <w:rsid w:val="002D3781"/>
    <w:rsid w:val="002D7C30"/>
    <w:rsid w:val="002E0365"/>
    <w:rsid w:val="002E400F"/>
    <w:rsid w:val="00300545"/>
    <w:rsid w:val="00304CC7"/>
    <w:rsid w:val="00305529"/>
    <w:rsid w:val="00305C54"/>
    <w:rsid w:val="00315FD9"/>
    <w:rsid w:val="0031609F"/>
    <w:rsid w:val="00317FA9"/>
    <w:rsid w:val="00323F8B"/>
    <w:rsid w:val="0032737D"/>
    <w:rsid w:val="00327B96"/>
    <w:rsid w:val="00327F09"/>
    <w:rsid w:val="00331FF6"/>
    <w:rsid w:val="00333A87"/>
    <w:rsid w:val="00353DCE"/>
    <w:rsid w:val="003612E8"/>
    <w:rsid w:val="00362C30"/>
    <w:rsid w:val="00362F69"/>
    <w:rsid w:val="00387D7F"/>
    <w:rsid w:val="003A2F2B"/>
    <w:rsid w:val="003A4FE1"/>
    <w:rsid w:val="003A53EA"/>
    <w:rsid w:val="003B3B6D"/>
    <w:rsid w:val="003B3B75"/>
    <w:rsid w:val="003B40AB"/>
    <w:rsid w:val="003B44D3"/>
    <w:rsid w:val="003B5475"/>
    <w:rsid w:val="003B59B6"/>
    <w:rsid w:val="003B7DC0"/>
    <w:rsid w:val="003C118D"/>
    <w:rsid w:val="003C148F"/>
    <w:rsid w:val="003C1CC8"/>
    <w:rsid w:val="003C252E"/>
    <w:rsid w:val="003C4ACB"/>
    <w:rsid w:val="003C55A4"/>
    <w:rsid w:val="003D5DBD"/>
    <w:rsid w:val="003E0014"/>
    <w:rsid w:val="003E07AA"/>
    <w:rsid w:val="003E1DD4"/>
    <w:rsid w:val="003E759E"/>
    <w:rsid w:val="003F1816"/>
    <w:rsid w:val="003F321E"/>
    <w:rsid w:val="003F4C0F"/>
    <w:rsid w:val="003F544A"/>
    <w:rsid w:val="004010F1"/>
    <w:rsid w:val="0041351D"/>
    <w:rsid w:val="00415A82"/>
    <w:rsid w:val="004166C0"/>
    <w:rsid w:val="00425BAA"/>
    <w:rsid w:val="0043647B"/>
    <w:rsid w:val="00437214"/>
    <w:rsid w:val="00437D20"/>
    <w:rsid w:val="00443240"/>
    <w:rsid w:val="00454A28"/>
    <w:rsid w:val="004569B8"/>
    <w:rsid w:val="00460859"/>
    <w:rsid w:val="004632A2"/>
    <w:rsid w:val="004831AD"/>
    <w:rsid w:val="004867FC"/>
    <w:rsid w:val="004B296A"/>
    <w:rsid w:val="004B4571"/>
    <w:rsid w:val="004C2AE5"/>
    <w:rsid w:val="004C3DF2"/>
    <w:rsid w:val="004D1721"/>
    <w:rsid w:val="004D1817"/>
    <w:rsid w:val="004D33E8"/>
    <w:rsid w:val="004D4C02"/>
    <w:rsid w:val="004E63BA"/>
    <w:rsid w:val="004F281F"/>
    <w:rsid w:val="004F74DD"/>
    <w:rsid w:val="00502068"/>
    <w:rsid w:val="00503854"/>
    <w:rsid w:val="005045D8"/>
    <w:rsid w:val="005056FC"/>
    <w:rsid w:val="00506949"/>
    <w:rsid w:val="00507968"/>
    <w:rsid w:val="00511B84"/>
    <w:rsid w:val="00524E3E"/>
    <w:rsid w:val="00527FE0"/>
    <w:rsid w:val="0053589F"/>
    <w:rsid w:val="0054348D"/>
    <w:rsid w:val="00543C35"/>
    <w:rsid w:val="00551AC0"/>
    <w:rsid w:val="00554336"/>
    <w:rsid w:val="005559E2"/>
    <w:rsid w:val="00560A92"/>
    <w:rsid w:val="00566C26"/>
    <w:rsid w:val="005706B7"/>
    <w:rsid w:val="00575C13"/>
    <w:rsid w:val="005775E3"/>
    <w:rsid w:val="0058061A"/>
    <w:rsid w:val="00590DC3"/>
    <w:rsid w:val="005956D6"/>
    <w:rsid w:val="005A1800"/>
    <w:rsid w:val="005A2194"/>
    <w:rsid w:val="005A78B4"/>
    <w:rsid w:val="005B13DE"/>
    <w:rsid w:val="005B1442"/>
    <w:rsid w:val="005B3643"/>
    <w:rsid w:val="005B7C41"/>
    <w:rsid w:val="005C502F"/>
    <w:rsid w:val="005D0AE8"/>
    <w:rsid w:val="005D528D"/>
    <w:rsid w:val="005D546D"/>
    <w:rsid w:val="005D57B7"/>
    <w:rsid w:val="005E1B08"/>
    <w:rsid w:val="005E2DC0"/>
    <w:rsid w:val="005E4589"/>
    <w:rsid w:val="005F2B1B"/>
    <w:rsid w:val="005F3049"/>
    <w:rsid w:val="005F35E2"/>
    <w:rsid w:val="005F38AA"/>
    <w:rsid w:val="005F415C"/>
    <w:rsid w:val="005F4830"/>
    <w:rsid w:val="00600914"/>
    <w:rsid w:val="0060144B"/>
    <w:rsid w:val="00603502"/>
    <w:rsid w:val="00607D6C"/>
    <w:rsid w:val="00614745"/>
    <w:rsid w:val="00622D79"/>
    <w:rsid w:val="00624F21"/>
    <w:rsid w:val="00626A3F"/>
    <w:rsid w:val="00630CF2"/>
    <w:rsid w:val="00631937"/>
    <w:rsid w:val="00631B45"/>
    <w:rsid w:val="006376EC"/>
    <w:rsid w:val="00656BD0"/>
    <w:rsid w:val="006608C8"/>
    <w:rsid w:val="0066188D"/>
    <w:rsid w:val="00664133"/>
    <w:rsid w:val="00667FF3"/>
    <w:rsid w:val="00670F15"/>
    <w:rsid w:val="00683FE1"/>
    <w:rsid w:val="006926DA"/>
    <w:rsid w:val="00692D2D"/>
    <w:rsid w:val="006931FE"/>
    <w:rsid w:val="006938AA"/>
    <w:rsid w:val="006A4C2D"/>
    <w:rsid w:val="006B52E6"/>
    <w:rsid w:val="006C0B7A"/>
    <w:rsid w:val="006C540B"/>
    <w:rsid w:val="006D549F"/>
    <w:rsid w:val="006E2F9B"/>
    <w:rsid w:val="006E7170"/>
    <w:rsid w:val="006F2F91"/>
    <w:rsid w:val="00700C0D"/>
    <w:rsid w:val="0070526E"/>
    <w:rsid w:val="007123AA"/>
    <w:rsid w:val="007204C9"/>
    <w:rsid w:val="007212EC"/>
    <w:rsid w:val="00725CB2"/>
    <w:rsid w:val="00727546"/>
    <w:rsid w:val="0073100A"/>
    <w:rsid w:val="00733B3B"/>
    <w:rsid w:val="007428E0"/>
    <w:rsid w:val="00743839"/>
    <w:rsid w:val="0074723D"/>
    <w:rsid w:val="0076206E"/>
    <w:rsid w:val="00764EDB"/>
    <w:rsid w:val="00766D45"/>
    <w:rsid w:val="00767A9E"/>
    <w:rsid w:val="0077279E"/>
    <w:rsid w:val="00773C51"/>
    <w:rsid w:val="00776702"/>
    <w:rsid w:val="00786A41"/>
    <w:rsid w:val="00794C1C"/>
    <w:rsid w:val="0079573D"/>
    <w:rsid w:val="00796FAE"/>
    <w:rsid w:val="007A4B37"/>
    <w:rsid w:val="007A7A65"/>
    <w:rsid w:val="007B05E8"/>
    <w:rsid w:val="007B223E"/>
    <w:rsid w:val="007B5DCC"/>
    <w:rsid w:val="007C06B7"/>
    <w:rsid w:val="007C10B3"/>
    <w:rsid w:val="007C1E13"/>
    <w:rsid w:val="007C5C6D"/>
    <w:rsid w:val="007D6A71"/>
    <w:rsid w:val="007D6D74"/>
    <w:rsid w:val="007D6DBE"/>
    <w:rsid w:val="007E141B"/>
    <w:rsid w:val="007E1630"/>
    <w:rsid w:val="007E360F"/>
    <w:rsid w:val="007E4FD5"/>
    <w:rsid w:val="007E628C"/>
    <w:rsid w:val="007E78A1"/>
    <w:rsid w:val="007F574F"/>
    <w:rsid w:val="007F5D1C"/>
    <w:rsid w:val="007F6234"/>
    <w:rsid w:val="007F7DBF"/>
    <w:rsid w:val="00800A0F"/>
    <w:rsid w:val="008016E2"/>
    <w:rsid w:val="00805D19"/>
    <w:rsid w:val="00807716"/>
    <w:rsid w:val="00813EA3"/>
    <w:rsid w:val="00816B30"/>
    <w:rsid w:val="0082198E"/>
    <w:rsid w:val="00826103"/>
    <w:rsid w:val="00830C50"/>
    <w:rsid w:val="00830DC5"/>
    <w:rsid w:val="0083111F"/>
    <w:rsid w:val="00836C04"/>
    <w:rsid w:val="008405D6"/>
    <w:rsid w:val="00842A11"/>
    <w:rsid w:val="00850158"/>
    <w:rsid w:val="00855FDD"/>
    <w:rsid w:val="008571EB"/>
    <w:rsid w:val="00863E1E"/>
    <w:rsid w:val="00864FBB"/>
    <w:rsid w:val="00865F74"/>
    <w:rsid w:val="00866D0C"/>
    <w:rsid w:val="00877EDC"/>
    <w:rsid w:val="0089013B"/>
    <w:rsid w:val="00891E47"/>
    <w:rsid w:val="008966A2"/>
    <w:rsid w:val="008A08ED"/>
    <w:rsid w:val="008A4292"/>
    <w:rsid w:val="008A560A"/>
    <w:rsid w:val="008A645C"/>
    <w:rsid w:val="008A790D"/>
    <w:rsid w:val="008B310F"/>
    <w:rsid w:val="008B64A3"/>
    <w:rsid w:val="008C055B"/>
    <w:rsid w:val="008C0AD6"/>
    <w:rsid w:val="008C1643"/>
    <w:rsid w:val="008C2C11"/>
    <w:rsid w:val="008D4A3C"/>
    <w:rsid w:val="008D6766"/>
    <w:rsid w:val="008D757B"/>
    <w:rsid w:val="008E0A2E"/>
    <w:rsid w:val="008E1DFC"/>
    <w:rsid w:val="008E2154"/>
    <w:rsid w:val="008F2AF7"/>
    <w:rsid w:val="008F75D6"/>
    <w:rsid w:val="009010EB"/>
    <w:rsid w:val="00903AAC"/>
    <w:rsid w:val="0090464B"/>
    <w:rsid w:val="009047BC"/>
    <w:rsid w:val="009151EB"/>
    <w:rsid w:val="0091599E"/>
    <w:rsid w:val="00915F67"/>
    <w:rsid w:val="009234AB"/>
    <w:rsid w:val="00935158"/>
    <w:rsid w:val="00936C30"/>
    <w:rsid w:val="00940DDA"/>
    <w:rsid w:val="00953B20"/>
    <w:rsid w:val="00957478"/>
    <w:rsid w:val="009623F3"/>
    <w:rsid w:val="00967607"/>
    <w:rsid w:val="00974AC8"/>
    <w:rsid w:val="0097563D"/>
    <w:rsid w:val="009768A3"/>
    <w:rsid w:val="00986DA9"/>
    <w:rsid w:val="009912BE"/>
    <w:rsid w:val="0099279B"/>
    <w:rsid w:val="00994C68"/>
    <w:rsid w:val="009A033F"/>
    <w:rsid w:val="009A03FD"/>
    <w:rsid w:val="009A221B"/>
    <w:rsid w:val="009A268A"/>
    <w:rsid w:val="009A2876"/>
    <w:rsid w:val="009A2F21"/>
    <w:rsid w:val="009A7638"/>
    <w:rsid w:val="009B2E43"/>
    <w:rsid w:val="009B66A2"/>
    <w:rsid w:val="009B6E14"/>
    <w:rsid w:val="009B7D83"/>
    <w:rsid w:val="009C6DEC"/>
    <w:rsid w:val="009D34FD"/>
    <w:rsid w:val="009D3B7C"/>
    <w:rsid w:val="009D5E5F"/>
    <w:rsid w:val="009E409B"/>
    <w:rsid w:val="009E5621"/>
    <w:rsid w:val="009E7506"/>
    <w:rsid w:val="009F0EB8"/>
    <w:rsid w:val="009F4A41"/>
    <w:rsid w:val="00A0224E"/>
    <w:rsid w:val="00A0465D"/>
    <w:rsid w:val="00A0596F"/>
    <w:rsid w:val="00A1EDDC"/>
    <w:rsid w:val="00A20B10"/>
    <w:rsid w:val="00A220E8"/>
    <w:rsid w:val="00A2430C"/>
    <w:rsid w:val="00A36549"/>
    <w:rsid w:val="00A413BF"/>
    <w:rsid w:val="00A46549"/>
    <w:rsid w:val="00A491B1"/>
    <w:rsid w:val="00A528E4"/>
    <w:rsid w:val="00A61945"/>
    <w:rsid w:val="00A65593"/>
    <w:rsid w:val="00A70242"/>
    <w:rsid w:val="00A74923"/>
    <w:rsid w:val="00A7758D"/>
    <w:rsid w:val="00A85400"/>
    <w:rsid w:val="00AA5FE5"/>
    <w:rsid w:val="00AB1D9F"/>
    <w:rsid w:val="00AB2AA3"/>
    <w:rsid w:val="00AB43A1"/>
    <w:rsid w:val="00AB5E75"/>
    <w:rsid w:val="00AC117E"/>
    <w:rsid w:val="00AC4227"/>
    <w:rsid w:val="00AE02C6"/>
    <w:rsid w:val="00AE065E"/>
    <w:rsid w:val="00AE4980"/>
    <w:rsid w:val="00AF2EDF"/>
    <w:rsid w:val="00AF553C"/>
    <w:rsid w:val="00AF6DF5"/>
    <w:rsid w:val="00B07394"/>
    <w:rsid w:val="00B1023C"/>
    <w:rsid w:val="00B13ECD"/>
    <w:rsid w:val="00B16100"/>
    <w:rsid w:val="00B22F0C"/>
    <w:rsid w:val="00B269AD"/>
    <w:rsid w:val="00B35BC7"/>
    <w:rsid w:val="00B4128F"/>
    <w:rsid w:val="00B41523"/>
    <w:rsid w:val="00B4611F"/>
    <w:rsid w:val="00B523EA"/>
    <w:rsid w:val="00B53541"/>
    <w:rsid w:val="00B53FB6"/>
    <w:rsid w:val="00B57236"/>
    <w:rsid w:val="00B630BF"/>
    <w:rsid w:val="00B767C0"/>
    <w:rsid w:val="00B84811"/>
    <w:rsid w:val="00B92655"/>
    <w:rsid w:val="00B9333F"/>
    <w:rsid w:val="00B93C89"/>
    <w:rsid w:val="00B95C51"/>
    <w:rsid w:val="00BA1EAC"/>
    <w:rsid w:val="00BA563E"/>
    <w:rsid w:val="00BA68DE"/>
    <w:rsid w:val="00BC1947"/>
    <w:rsid w:val="00BC5249"/>
    <w:rsid w:val="00BC6155"/>
    <w:rsid w:val="00BC64EC"/>
    <w:rsid w:val="00BC72FE"/>
    <w:rsid w:val="00BD5C4E"/>
    <w:rsid w:val="00BD7BDE"/>
    <w:rsid w:val="00BE07C1"/>
    <w:rsid w:val="00BE1E30"/>
    <w:rsid w:val="00BE3388"/>
    <w:rsid w:val="00BE498D"/>
    <w:rsid w:val="00BF1390"/>
    <w:rsid w:val="00BF4AE7"/>
    <w:rsid w:val="00BF5EB9"/>
    <w:rsid w:val="00C0323D"/>
    <w:rsid w:val="00C07A80"/>
    <w:rsid w:val="00C07E8F"/>
    <w:rsid w:val="00C103F5"/>
    <w:rsid w:val="00C11F17"/>
    <w:rsid w:val="00C16C84"/>
    <w:rsid w:val="00C24DC6"/>
    <w:rsid w:val="00C30B77"/>
    <w:rsid w:val="00C462CC"/>
    <w:rsid w:val="00C57F22"/>
    <w:rsid w:val="00C6249E"/>
    <w:rsid w:val="00C67ED5"/>
    <w:rsid w:val="00C70666"/>
    <w:rsid w:val="00C71E9D"/>
    <w:rsid w:val="00C76D20"/>
    <w:rsid w:val="00C801BA"/>
    <w:rsid w:val="00C8086C"/>
    <w:rsid w:val="00C80916"/>
    <w:rsid w:val="00C85B4A"/>
    <w:rsid w:val="00C85B62"/>
    <w:rsid w:val="00C90E99"/>
    <w:rsid w:val="00C90FFE"/>
    <w:rsid w:val="00C94726"/>
    <w:rsid w:val="00C95CCD"/>
    <w:rsid w:val="00CB0CB1"/>
    <w:rsid w:val="00CB19CE"/>
    <w:rsid w:val="00CB3F9B"/>
    <w:rsid w:val="00CB4217"/>
    <w:rsid w:val="00CC3396"/>
    <w:rsid w:val="00CC37A7"/>
    <w:rsid w:val="00CC6F8D"/>
    <w:rsid w:val="00CD00E1"/>
    <w:rsid w:val="00CD23C3"/>
    <w:rsid w:val="00CD4C47"/>
    <w:rsid w:val="00CD4F45"/>
    <w:rsid w:val="00CE1F2C"/>
    <w:rsid w:val="00CE49B2"/>
    <w:rsid w:val="00CE524C"/>
    <w:rsid w:val="00CF06D3"/>
    <w:rsid w:val="00CF21D9"/>
    <w:rsid w:val="00CF34CD"/>
    <w:rsid w:val="00CF5018"/>
    <w:rsid w:val="00CF5D47"/>
    <w:rsid w:val="00D07570"/>
    <w:rsid w:val="00D149FA"/>
    <w:rsid w:val="00D1612C"/>
    <w:rsid w:val="00D16EC2"/>
    <w:rsid w:val="00D206DD"/>
    <w:rsid w:val="00D24905"/>
    <w:rsid w:val="00D24DBD"/>
    <w:rsid w:val="00D30B97"/>
    <w:rsid w:val="00D30D96"/>
    <w:rsid w:val="00D31FCD"/>
    <w:rsid w:val="00D36F3C"/>
    <w:rsid w:val="00D43240"/>
    <w:rsid w:val="00D46CDC"/>
    <w:rsid w:val="00D6304B"/>
    <w:rsid w:val="00D673A5"/>
    <w:rsid w:val="00D676B3"/>
    <w:rsid w:val="00D67E44"/>
    <w:rsid w:val="00D70646"/>
    <w:rsid w:val="00D85433"/>
    <w:rsid w:val="00D8682F"/>
    <w:rsid w:val="00D90C37"/>
    <w:rsid w:val="00D91CFB"/>
    <w:rsid w:val="00DB7E56"/>
    <w:rsid w:val="00DC27FC"/>
    <w:rsid w:val="00DC44C3"/>
    <w:rsid w:val="00DD68B3"/>
    <w:rsid w:val="00DD7F4A"/>
    <w:rsid w:val="00DE5406"/>
    <w:rsid w:val="00DF0B54"/>
    <w:rsid w:val="00E014D5"/>
    <w:rsid w:val="00E01AA7"/>
    <w:rsid w:val="00E02403"/>
    <w:rsid w:val="00E034A1"/>
    <w:rsid w:val="00E07F58"/>
    <w:rsid w:val="00E11A96"/>
    <w:rsid w:val="00E15328"/>
    <w:rsid w:val="00E172E9"/>
    <w:rsid w:val="00E40B6B"/>
    <w:rsid w:val="00E41914"/>
    <w:rsid w:val="00E41F5C"/>
    <w:rsid w:val="00E446EC"/>
    <w:rsid w:val="00E500D9"/>
    <w:rsid w:val="00E576BF"/>
    <w:rsid w:val="00E6010D"/>
    <w:rsid w:val="00E61BD8"/>
    <w:rsid w:val="00E64FC6"/>
    <w:rsid w:val="00E6665F"/>
    <w:rsid w:val="00E710ED"/>
    <w:rsid w:val="00E73530"/>
    <w:rsid w:val="00E7662D"/>
    <w:rsid w:val="00E76771"/>
    <w:rsid w:val="00E97F89"/>
    <w:rsid w:val="00EA37DE"/>
    <w:rsid w:val="00EA5F38"/>
    <w:rsid w:val="00EA7977"/>
    <w:rsid w:val="00EB6319"/>
    <w:rsid w:val="00EB7C0B"/>
    <w:rsid w:val="00EC014D"/>
    <w:rsid w:val="00EC0D57"/>
    <w:rsid w:val="00EC1AE7"/>
    <w:rsid w:val="00ED1E00"/>
    <w:rsid w:val="00ED3181"/>
    <w:rsid w:val="00ED7448"/>
    <w:rsid w:val="00EE7D8B"/>
    <w:rsid w:val="00EF0035"/>
    <w:rsid w:val="00EF1AFC"/>
    <w:rsid w:val="00F00CFC"/>
    <w:rsid w:val="00F0187D"/>
    <w:rsid w:val="00F17265"/>
    <w:rsid w:val="00F23030"/>
    <w:rsid w:val="00F25773"/>
    <w:rsid w:val="00F25E08"/>
    <w:rsid w:val="00F31919"/>
    <w:rsid w:val="00F41343"/>
    <w:rsid w:val="00F47AAC"/>
    <w:rsid w:val="00F52FB4"/>
    <w:rsid w:val="00F62B75"/>
    <w:rsid w:val="00F638FC"/>
    <w:rsid w:val="00F64E17"/>
    <w:rsid w:val="00F66772"/>
    <w:rsid w:val="00F70FE9"/>
    <w:rsid w:val="00F7629D"/>
    <w:rsid w:val="00F963ED"/>
    <w:rsid w:val="00FA79BF"/>
    <w:rsid w:val="00FB007F"/>
    <w:rsid w:val="00FB03B9"/>
    <w:rsid w:val="00FB0C16"/>
    <w:rsid w:val="00FB5E09"/>
    <w:rsid w:val="00FC0993"/>
    <w:rsid w:val="00FC23D6"/>
    <w:rsid w:val="00FD0F8E"/>
    <w:rsid w:val="00FE03A7"/>
    <w:rsid w:val="00FE1408"/>
    <w:rsid w:val="00FE2A70"/>
    <w:rsid w:val="00FE4EB4"/>
    <w:rsid w:val="00FE7547"/>
    <w:rsid w:val="00FE7833"/>
    <w:rsid w:val="00FE7ABD"/>
    <w:rsid w:val="00FF3F9D"/>
    <w:rsid w:val="00FF613B"/>
    <w:rsid w:val="09315208"/>
    <w:rsid w:val="0AD0735C"/>
    <w:rsid w:val="0F876B2F"/>
    <w:rsid w:val="1A346A10"/>
    <w:rsid w:val="1B940EAC"/>
    <w:rsid w:val="25176A5F"/>
    <w:rsid w:val="2614BE03"/>
    <w:rsid w:val="2D799FBA"/>
    <w:rsid w:val="346B613B"/>
    <w:rsid w:val="37CAD57B"/>
    <w:rsid w:val="3A3D1D25"/>
    <w:rsid w:val="48FF5F85"/>
    <w:rsid w:val="4B4339A9"/>
    <w:rsid w:val="4E7EA4A4"/>
    <w:rsid w:val="5224718C"/>
    <w:rsid w:val="5B7DBDC4"/>
    <w:rsid w:val="5E7BA011"/>
    <w:rsid w:val="65FCEEB8"/>
    <w:rsid w:val="670EF97C"/>
    <w:rsid w:val="6B610E3E"/>
    <w:rsid w:val="6CC9EB27"/>
    <w:rsid w:val="74F4B3AC"/>
    <w:rsid w:val="7850F15A"/>
    <w:rsid w:val="7CFAD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5A2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19C"/>
    <w:pPr>
      <w:spacing w:after="24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Name">
    <w:name w:val="Author Name"/>
    <w:basedOn w:val="Normal"/>
    <w:next w:val="Normal"/>
    <w:uiPriority w:val="12"/>
    <w:rsid w:val="009A2876"/>
    <w:pPr>
      <w:widowControl w:val="0"/>
      <w:pBdr>
        <w:bottom w:val="single" w:sz="8" w:space="6" w:color="808080" w:themeColor="background1" w:themeShade="80"/>
      </w:pBdr>
      <w:autoSpaceDE w:val="0"/>
      <w:autoSpaceDN w:val="0"/>
    </w:pPr>
    <w:rPr>
      <w:b/>
      <w:caps/>
      <w:szCs w:val="24"/>
    </w:rPr>
  </w:style>
  <w:style w:type="paragraph" w:styleId="Header">
    <w:name w:val="header"/>
    <w:basedOn w:val="Footer"/>
    <w:link w:val="HeaderChar"/>
    <w:uiPriority w:val="99"/>
    <w:rsid w:val="00CE1F2C"/>
    <w:rPr>
      <w:rFonts w:asciiTheme="majorHAnsi" w:hAnsiTheme="majorHAnsi"/>
      <w:color w:val="000000" w:themeColor="text1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CE1F2C"/>
    <w:rPr>
      <w:rFonts w:asciiTheme="majorHAnsi" w:hAnsiTheme="majorHAnsi"/>
      <w:color w:val="000000" w:themeColor="text1"/>
      <w:sz w:val="56"/>
    </w:rPr>
  </w:style>
  <w:style w:type="paragraph" w:styleId="Footer">
    <w:name w:val="footer"/>
    <w:basedOn w:val="NoSpacing"/>
    <w:link w:val="FooterChar"/>
    <w:uiPriority w:val="99"/>
    <w:rsid w:val="0010319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0319C"/>
  </w:style>
  <w:style w:type="paragraph" w:styleId="NormalWeb">
    <w:name w:val="Normal (Web)"/>
    <w:basedOn w:val="Normal"/>
    <w:uiPriority w:val="99"/>
    <w:semiHidden/>
    <w:rsid w:val="00C11F1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mallAuthorName">
    <w:name w:val="Small Author Name"/>
    <w:basedOn w:val="Normal"/>
    <w:qFormat/>
    <w:rsid w:val="004831AD"/>
    <w:pPr>
      <w:spacing w:after="0"/>
    </w:pPr>
    <w:rPr>
      <w:bCs/>
    </w:rPr>
  </w:style>
  <w:style w:type="paragraph" w:customStyle="1" w:styleId="SmallArticleTitle">
    <w:name w:val="Small Article Title"/>
    <w:basedOn w:val="Normal"/>
    <w:qFormat/>
    <w:rsid w:val="00F66772"/>
    <w:pPr>
      <w:spacing w:after="0" w:line="276" w:lineRule="auto"/>
    </w:pPr>
    <w:rPr>
      <w:rFonts w:asciiTheme="majorHAnsi" w:hAnsiTheme="majorHAnsi"/>
      <w:sz w:val="32"/>
    </w:rPr>
  </w:style>
  <w:style w:type="paragraph" w:customStyle="1" w:styleId="SmallArticleSubtitle">
    <w:name w:val="Small Article Subtitle"/>
    <w:basedOn w:val="Normal"/>
    <w:qFormat/>
    <w:rsid w:val="00F66772"/>
    <w:pPr>
      <w:spacing w:after="0" w:line="276" w:lineRule="auto"/>
    </w:pPr>
    <w:rPr>
      <w:sz w:val="32"/>
    </w:rPr>
  </w:style>
  <w:style w:type="paragraph" w:customStyle="1" w:styleId="BodyCopy">
    <w:name w:val="Body Copy"/>
    <w:basedOn w:val="NormalWeb"/>
    <w:qFormat/>
    <w:rsid w:val="00864FBB"/>
    <w:rPr>
      <w:rFonts w:asciiTheme="minorHAnsi" w:hAnsiTheme="minorHAnsi"/>
      <w:color w:val="000000"/>
    </w:rPr>
  </w:style>
  <w:style w:type="paragraph" w:customStyle="1" w:styleId="LargeAuthorName">
    <w:name w:val="Large Author Name"/>
    <w:basedOn w:val="Normal"/>
    <w:next w:val="NoSpacing"/>
    <w:qFormat/>
    <w:rsid w:val="00727546"/>
    <w:pPr>
      <w:spacing w:after="0" w:line="276" w:lineRule="auto"/>
    </w:pPr>
    <w:rPr>
      <w:sz w:val="32"/>
    </w:rPr>
  </w:style>
  <w:style w:type="paragraph" w:customStyle="1" w:styleId="LargeArticleTitle">
    <w:name w:val="Large Article Title"/>
    <w:basedOn w:val="Normal"/>
    <w:next w:val="Normal"/>
    <w:qFormat/>
    <w:rsid w:val="00727546"/>
    <w:pPr>
      <w:spacing w:after="0" w:line="276" w:lineRule="auto"/>
    </w:pPr>
    <w:rPr>
      <w:rFonts w:asciiTheme="majorHAnsi" w:hAnsiTheme="majorHAnsi"/>
      <w:sz w:val="52"/>
    </w:rPr>
  </w:style>
  <w:style w:type="paragraph" w:customStyle="1" w:styleId="LargeArticleSubtitle">
    <w:name w:val="Large Article Subtitle"/>
    <w:basedOn w:val="Normal"/>
    <w:next w:val="Normal"/>
    <w:qFormat/>
    <w:rsid w:val="00727546"/>
    <w:pPr>
      <w:spacing w:after="0" w:line="276" w:lineRule="auto"/>
    </w:pPr>
    <w:rPr>
      <w:sz w:val="40"/>
    </w:rPr>
  </w:style>
  <w:style w:type="paragraph" w:customStyle="1" w:styleId="MastheadTItle">
    <w:name w:val="Masthead TItle"/>
    <w:basedOn w:val="Normal"/>
    <w:qFormat/>
    <w:rsid w:val="00F66772"/>
    <w:pPr>
      <w:spacing w:after="0"/>
      <w:jc w:val="center"/>
    </w:pPr>
    <w:rPr>
      <w:rFonts w:asciiTheme="majorHAnsi" w:hAnsiTheme="majorHAnsi"/>
      <w:color w:val="000000" w:themeColor="text1"/>
      <w:sz w:val="124"/>
    </w:rPr>
  </w:style>
  <w:style w:type="paragraph" w:customStyle="1" w:styleId="MastheadSubtitle">
    <w:name w:val="Masthead Subtitle"/>
    <w:basedOn w:val="Normal"/>
    <w:qFormat/>
    <w:rsid w:val="006F2F91"/>
    <w:pPr>
      <w:spacing w:after="0"/>
      <w:jc w:val="center"/>
    </w:pPr>
    <w:rPr>
      <w:rFonts w:ascii="Baskerville Old Face" w:hAnsi="Baskerville Old Face"/>
      <w:iCs/>
      <w:sz w:val="40"/>
      <w:szCs w:val="40"/>
    </w:rPr>
  </w:style>
  <w:style w:type="paragraph" w:customStyle="1" w:styleId="PullQuote">
    <w:name w:val="Pull Quote"/>
    <w:basedOn w:val="Normal"/>
    <w:qFormat/>
    <w:rsid w:val="00362F69"/>
    <w:pPr>
      <w:spacing w:after="0"/>
      <w:ind w:left="288" w:hanging="288"/>
    </w:pPr>
    <w:rPr>
      <w:sz w:val="56"/>
      <w:szCs w:val="56"/>
    </w:rPr>
  </w:style>
  <w:style w:type="paragraph" w:customStyle="1" w:styleId="PullQuoteAttribution">
    <w:name w:val="Pull Quote Attribution"/>
    <w:basedOn w:val="Normal"/>
    <w:qFormat/>
    <w:rsid w:val="00362F69"/>
    <w:pPr>
      <w:spacing w:after="0"/>
      <w:ind w:left="288" w:hanging="288"/>
      <w:jc w:val="right"/>
    </w:pPr>
    <w:rPr>
      <w:sz w:val="32"/>
      <w:szCs w:val="32"/>
    </w:rPr>
  </w:style>
  <w:style w:type="paragraph" w:customStyle="1" w:styleId="PhotoCaption">
    <w:name w:val="Photo Caption"/>
    <w:basedOn w:val="Normal"/>
    <w:qFormat/>
    <w:rsid w:val="00AE4980"/>
    <w:pPr>
      <w:spacing w:after="0"/>
    </w:pPr>
    <w:rPr>
      <w:noProof/>
      <w:sz w:val="18"/>
    </w:rPr>
  </w:style>
  <w:style w:type="paragraph" w:customStyle="1" w:styleId="MastheadCopy">
    <w:name w:val="Masthead Copy"/>
    <w:basedOn w:val="Normal"/>
    <w:qFormat/>
    <w:rsid w:val="006F2F91"/>
    <w:pPr>
      <w:spacing w:after="0"/>
      <w:jc w:val="center"/>
    </w:pPr>
    <w:rPr>
      <w:rFonts w:ascii="Baskerville Old Face" w:hAnsi="Baskerville Old Face"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31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319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3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9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9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B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7629D"/>
    <w:rPr>
      <w:color w:val="808080"/>
    </w:rPr>
  </w:style>
  <w:style w:type="paragraph" w:styleId="NoSpacing">
    <w:name w:val="No Spacing"/>
    <w:uiPriority w:val="1"/>
    <w:qFormat/>
    <w:rsid w:val="00F66772"/>
    <w:pPr>
      <w:spacing w:after="0" w:line="240" w:lineRule="auto"/>
    </w:pPr>
  </w:style>
  <w:style w:type="paragraph" w:styleId="TOC1">
    <w:name w:val="toc 1"/>
    <w:basedOn w:val="BodyCopy"/>
    <w:next w:val="Normal"/>
    <w:uiPriority w:val="39"/>
    <w:rsid w:val="005E1B08"/>
    <w:pPr>
      <w:spacing w:before="0" w:beforeAutospacing="0" w:after="0" w:afterAutospacing="0"/>
    </w:pPr>
    <w:rPr>
      <w:color w:val="000000" w:themeColor="text1"/>
    </w:rPr>
  </w:style>
  <w:style w:type="paragraph" w:styleId="TOC2">
    <w:name w:val="toc 2"/>
    <w:basedOn w:val="Normal"/>
    <w:next w:val="Normal"/>
    <w:uiPriority w:val="39"/>
    <w:rsid w:val="000C492C"/>
    <w:pPr>
      <w:spacing w:after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s\AppData\Local\Microsoft\Office\16.0\DTS\en-US%7b17A6CF8A-2509-41CF-8B80-8488970A26EE%7d\%7b68B5788A-2B59-436A-89E3-5D2739CA0173%7dtf1127948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DD23900DA849D1BE58B77095E5F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60E0A-2C0E-4500-AD63-8A0A6E1A9DA5}"/>
      </w:docPartPr>
      <w:docPartBody>
        <w:p w:rsidR="00851606" w:rsidRDefault="00851606">
          <w:pPr>
            <w:pStyle w:val="ADDD23900DA849D1BE58B77095E5FC69"/>
          </w:pPr>
          <w:r w:rsidRPr="00F7629D">
            <w:t>NEWS TODAY</w:t>
          </w:r>
        </w:p>
      </w:docPartBody>
    </w:docPart>
    <w:docPart>
      <w:docPartPr>
        <w:name w:val="A37E87C009ED49378EFA55B7E6E8D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9B8B-A32D-4642-8C07-286BB49EF456}"/>
      </w:docPartPr>
      <w:docPartBody>
        <w:p w:rsidR="00851606" w:rsidRDefault="00851606">
          <w:pPr>
            <w:pStyle w:val="A37E87C009ED49378EFA55B7E6E8DB18"/>
          </w:pPr>
          <w:r w:rsidRPr="00F7629D">
            <w:t>Latest news and bulletin updates</w:t>
          </w:r>
        </w:p>
      </w:docPartBody>
    </w:docPart>
    <w:docPart>
      <w:docPartPr>
        <w:name w:val="17E8B9997DA14FCB9169CB3ECCF33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3B321-D72F-49C3-9986-EEB40C93BE10}"/>
      </w:docPartPr>
      <w:docPartBody>
        <w:p w:rsidR="00851606" w:rsidRDefault="00851606">
          <w:pPr>
            <w:pStyle w:val="17E8B9997DA14FCB9169CB3ECCF33358"/>
          </w:pPr>
          <w:r w:rsidRPr="00F7629D">
            <w:t>Issue</w:t>
          </w:r>
          <w:r w:rsidRPr="00F7629D">
            <w:br/>
            <w:t>#10</w:t>
          </w:r>
        </w:p>
      </w:docPartBody>
    </w:docPart>
    <w:docPart>
      <w:docPartPr>
        <w:name w:val="729B1ECF16594134B1E46B42EE677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D2900-1F20-4DDD-9698-0B70AD86FDC2}"/>
      </w:docPartPr>
      <w:docPartBody>
        <w:p w:rsidR="00851606" w:rsidRDefault="00851606">
          <w:pPr>
            <w:pStyle w:val="729B1ECF16594134B1E46B42EE677AF0"/>
          </w:pPr>
          <w:r w:rsidRPr="00F7629D">
            <w:t>Mirjam Nilsson</w:t>
          </w:r>
        </w:p>
      </w:docPartBody>
    </w:docPart>
    <w:docPart>
      <w:docPartPr>
        <w:name w:val="F30ED64CE4404EAE8813866EA59A7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904A7-78E2-4B51-BEE4-768316BEDDA9}"/>
      </w:docPartPr>
      <w:docPartBody>
        <w:p w:rsidR="00851606" w:rsidRDefault="00851606">
          <w:pPr>
            <w:pStyle w:val="F30ED64CE4404EAE8813866EA59A79C5"/>
          </w:pPr>
          <w:r w:rsidRPr="00727546">
            <w:t>Mirjam Nilsson</w:t>
          </w:r>
        </w:p>
      </w:docPartBody>
    </w:docPart>
    <w:docPart>
      <w:docPartPr>
        <w:name w:val="F5D51791D5594FCAB089B058E3463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01766-2C57-4BC5-AAE6-6CFBF7AD6010}"/>
      </w:docPartPr>
      <w:docPartBody>
        <w:p w:rsidR="00851606" w:rsidRDefault="00851606">
          <w:pPr>
            <w:pStyle w:val="F5D51791D5594FCAB089B058E3463E28"/>
          </w:pPr>
          <w:r w:rsidRPr="009D5E5F">
            <w:t>The scoop of the day</w:t>
          </w:r>
        </w:p>
      </w:docPartBody>
    </w:docPart>
    <w:docPart>
      <w:docPartPr>
        <w:name w:val="95ED031B10F34438B8591EED07455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124F6-EA0A-4298-967D-E5290C9DA98B}"/>
      </w:docPartPr>
      <w:docPartBody>
        <w:p w:rsidR="00851606" w:rsidRDefault="00851606" w:rsidP="00851606">
          <w:pPr>
            <w:pStyle w:val="95ED031B10F34438B8591EED0745575E"/>
          </w:pPr>
          <w:r w:rsidRPr="00F66772">
            <w:t>Picture Caption: To make your document look professionally produced, Word provides header, footer, cover page, and text box designs that complement each other.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panose1 w:val="02040A02050405020203"/>
    <w:charset w:val="00"/>
    <w:family w:val="roman"/>
    <w:pitch w:val="variable"/>
    <w:sig w:usb0="800002A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A2"/>
    <w:rsid w:val="00550BA2"/>
    <w:rsid w:val="008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D23900DA849D1BE58B77095E5FC69">
    <w:name w:val="ADDD23900DA849D1BE58B77095E5FC69"/>
  </w:style>
  <w:style w:type="paragraph" w:customStyle="1" w:styleId="A37E87C009ED49378EFA55B7E6E8DB18">
    <w:name w:val="A37E87C009ED49378EFA55B7E6E8DB18"/>
  </w:style>
  <w:style w:type="paragraph" w:customStyle="1" w:styleId="17E8B9997DA14FCB9169CB3ECCF33358">
    <w:name w:val="17E8B9997DA14FCB9169CB3ECCF33358"/>
  </w:style>
  <w:style w:type="paragraph" w:customStyle="1" w:styleId="729B1ECF16594134B1E46B42EE677AF0">
    <w:name w:val="729B1ECF16594134B1E46B42EE677AF0"/>
  </w:style>
  <w:style w:type="paragraph" w:customStyle="1" w:styleId="F30ED64CE4404EAE8813866EA59A79C5">
    <w:name w:val="F30ED64CE4404EAE8813866EA59A79C5"/>
  </w:style>
  <w:style w:type="paragraph" w:customStyle="1" w:styleId="F5D51791D5594FCAB089B058E3463E28">
    <w:name w:val="F5D51791D5594FCAB089B058E3463E28"/>
  </w:style>
  <w:style w:type="character" w:styleId="PlaceholderText">
    <w:name w:val="Placeholder Text"/>
    <w:basedOn w:val="DefaultParagraphFont"/>
    <w:uiPriority w:val="99"/>
    <w:semiHidden/>
    <w:rsid w:val="00851606"/>
    <w:rPr>
      <w:color w:val="808080"/>
    </w:rPr>
  </w:style>
  <w:style w:type="paragraph" w:customStyle="1" w:styleId="95ED031B10F34438B8591EED0745575E">
    <w:name w:val="95ED031B10F34438B8591EED0745575E"/>
    <w:rsid w:val="00851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Georgia Pro Black"/>
        <a:ea typeface=""/>
        <a:cs typeface=""/>
      </a:majorFont>
      <a:minorFont>
        <a:latin typeface="Baskerville Old Fa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703A3667DD3419588E02D83D68646" ma:contentTypeVersion="2" ma:contentTypeDescription="Crée un document." ma:contentTypeScope="" ma:versionID="3c376ff503edae3c46f43bf4557a2e7f">
  <xsd:schema xmlns:xsd="http://www.w3.org/2001/XMLSchema" xmlns:xs="http://www.w3.org/2001/XMLSchema" xmlns:p="http://schemas.microsoft.com/office/2006/metadata/properties" xmlns:ns2="6b838f3d-1812-4b51-bf17-41f609981303" targetNamespace="http://schemas.microsoft.com/office/2006/metadata/properties" ma:root="true" ma:fieldsID="fa4863b67c20ff6c62b5bab3b52bab95" ns2:_="">
    <xsd:import namespace="6b838f3d-1812-4b51-bf17-41f6099813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38f3d-1812-4b51-bf17-41f609981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AA6FDF-BFF9-44CE-87BE-4A6D1DFEC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38f3d-1812-4b51-bf17-41f609981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40C99F-7839-48A5-9838-5D060F37C8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0C3E80-5028-4D48-B1ED-451794B4E392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6b838f3d-1812-4b51-bf17-41f609981303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0B6EBE1-B493-47AF-B1AE-C0630005EA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{68B5788A-2B59-436A-89E3-5D2739CA0173}tf11279482_win32.dotx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2022-10-05T16:57:00Z</dcterms:created>
  <dcterms:modified xsi:type="dcterms:W3CDTF">2022-10-10T11:35:00Z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0x0101004F0703A3667DD3419588E02D83D68646</vt:lpwstr>
  </property>
</Properties>
</file>