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9E19" w14:textId="1E8D2088" w:rsidR="008B7258" w:rsidRDefault="00D274D2">
      <w:r w:rsidRPr="00D274D2">
        <w:t>https://www.jobteaser.com/fr/job-offers/9462503-ippon-technologies-stage-data-recreer-un-indicateur-financier-majeur-le-fear-greed-index-h-f?reloadCookieBanner=true</w:t>
      </w:r>
    </w:p>
    <w:sectPr w:rsidR="008B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38"/>
    <w:rsid w:val="00103838"/>
    <w:rsid w:val="008B7258"/>
    <w:rsid w:val="00D2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A460064-984E-0041-88F4-E44F6074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2</cp:revision>
  <dcterms:created xsi:type="dcterms:W3CDTF">2022-10-12T21:12:00Z</dcterms:created>
  <dcterms:modified xsi:type="dcterms:W3CDTF">2022-10-12T21:12:00Z</dcterms:modified>
</cp:coreProperties>
</file>