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LASERCUTTING - LINKS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FONTS (Stencils) Lettertype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MATERIALEN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"http://www.fablabplus.be/laser-snijden/laser-snijden-wat-en-hoe/materialen/"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http://www.fablabplus.be/laser-snijden/laser-snijden-wat-en-hoe/materialen/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"http://www.cutlasercut.com/laser-cutting-materials-laser-engraving-materials?technique=cut_engrave"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http://www.cutlasercut.com/laser-cutting-materials-laser-engraving-materials?technique=cut_engrave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"http://atxhackerspace.org/wiki/Laser_Cutter_Materials"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http://atxhackerspace.org/wiki/Laser_Cutter_Materials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"http://www.jrlasersolutions.com/PDF/materials.pdf"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http://www.jrlasersolutions.com/PDF/materials.pdf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APP’s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“Check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http://flatfab.com/</w:t>
        </w:r>
      </w:hyperlink>
      <w:r w:rsidDel="00000000" w:rsidR="00000000" w:rsidRPr="00000000">
        <w:rPr>
          <w:rtl w:val="0"/>
        </w:rPr>
        <w:t xml:space="preserve">"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123D Make: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"http://www.123dapp.com/make"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http://www.123dapp.com/make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Boxmaker: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"http://ingegno.be/Manuals/openjscad/boxmaker.html"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http://ingegno.be/Manuals/openjscad/boxmaker.html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"http://www.makercase.com/"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http://www.makercase.com/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"http://makeabox.io/"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http://makeabox.io/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"http://boxdesigner.connectionlab.org/"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http://boxdesigner.connectionlab.org/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TEKENPROGRAMMA’S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"http://www.cutlasercut.com/resources/drawing-guidelines"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http://www.cutlasercut.com/resources/drawing-guidelines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tutorial Illustrator: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"https://www.youtube.com/watch?v=EXGY9Q7VmU8&amp;feature=youtu.be"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https://www.youtube.com/watch?v=EXGY9Q7VmU8&amp;feature=youtu.be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TEMPLATES: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"http://www.maakbaar.be/praktisch/"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http://www.maakbaar.be/praktisch/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Inkscape: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https://inkscape.org/nl/learn/tutorials/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KERF: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"http://www.cutlasercut.com/resources/tips-and-advice/what-is-laser-kerf"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http://www.cutlasercut.com/resources/tips-and-advice/what-is-laser-kerf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FLEX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Samples: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"http://www.instructables.com/id/Curved-laser-bent-wood/"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http://www.instructables.com/id/Curved-laser-bent-wood/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"http://obrary.com/products/living-hinge-patterns?variant=798259727"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http://obrary.com/products/living-hinge-patterns?variant=798259727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Boekje: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"http://www.thingiverse.com/thing:12707"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http://www.thingiverse.com/thing:12707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meer: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"http://www.deferredprocrastination.co.uk/blog/2011/laser-cut-lattice-living-hinges/"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http://www.deferredprocrastination.co.uk/blog/2011/laser-cut-lattice-living-hinges/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"http://www.ponoko.com/blog/2015/07/06/how-to-design-a-living-hinge/"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http://www.ponoko.com/blog/2015/07/06/how-to-design-a-living-hinge/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Flex in 3 Richtingen: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http://www.instructables.com/id/Super-flexible-duble-curvature-surface-laser-cut-p/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LaserOrigami:  </w:t>
      </w:r>
      <w:r w:rsidDel="00000000" w:rsidR="00000000" w:rsidRPr="00000000">
        <w:rPr>
          <w:rtl w:val="0"/>
        </w:rPr>
        <w:t xml:space="preserve">(Bending Plastic)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"https://www.pinterest.com/pin/398498267007512656/"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https://www.pinterest.com/pin/398498267007512656/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"https://www.wired.com/2013/02/laser-origami/"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https://www.wired.com/2013/02/laser-origami/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"https://hpi.de/baudisch/projects/laserorigami.html"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https://hpi.de/baudisch/projects/laserorigami.html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http://stefaniemueller.org/laserorigami-lasercutting-3d-objects/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Textiel: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Fab-textiles: naadloos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http://fabtextiles.org/seamless/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fabtextiles.org/seamless/" TargetMode="External"/><Relationship Id="rId10" Type="http://schemas.openxmlformats.org/officeDocument/2006/relationships/hyperlink" Target="http://stefaniemueller.org/laserorigami-lasercutting-3d-objects/" TargetMode="External"/><Relationship Id="rId9" Type="http://schemas.openxmlformats.org/officeDocument/2006/relationships/hyperlink" Target="http://www.instructables.com/id/Super-flexible-duble-curvature-surface-laser-cut-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flatfab.com/" TargetMode="External"/><Relationship Id="rId8" Type="http://schemas.openxmlformats.org/officeDocument/2006/relationships/hyperlink" Target="https://inkscape.org/nl/learn/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Y3d8CRTRsbbpmGgh5AP+Us9BtA==">AMUW2mUj1TbFbSZ7CeBCjmBo1gvBaQu0NfJNzekAR5z7AWbwif1gttQ/HkF/oQI9ZzKNjAkBmFEmv0zZsgwf+zTH7j1HWosFUwZmmIcZ8eXHn8CEmdDWYJUac1/pccUS9eFMpVS0IGUn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