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EB78" w14:textId="05686FB5" w:rsidR="005C5CBB" w:rsidRDefault="00487CB2" w:rsidP="005C5CBB">
      <w:pPr>
        <w:spacing w:after="0"/>
        <w:rPr>
          <w:b/>
        </w:rPr>
      </w:pPr>
      <w:r>
        <w:rPr>
          <w:b/>
        </w:rPr>
        <w:t>Legend</w:t>
      </w:r>
    </w:p>
    <w:p w14:paraId="0D00C683" w14:textId="77777777" w:rsidR="00190C6D" w:rsidRDefault="00190C6D" w:rsidP="005C5CBB">
      <w:pPr>
        <w:spacing w:after="0"/>
        <w:sectPr w:rsidR="00190C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C51906" w14:textId="51282ADA" w:rsidR="005C5CBB" w:rsidRPr="005C5CBB" w:rsidRDefault="005C5CBB" w:rsidP="005C5CBB">
      <w:pPr>
        <w:spacing w:after="0"/>
      </w:pPr>
      <w:r>
        <w:t>HLT – Halt Clock</w:t>
      </w:r>
    </w:p>
    <w:p w14:paraId="2AED0847" w14:textId="0C5A5B0D" w:rsidR="005C5CBB" w:rsidRDefault="00596801" w:rsidP="005C5CBB">
      <w:pPr>
        <w:spacing w:after="0"/>
      </w:pPr>
      <w:r>
        <w:t>MP</w:t>
      </w:r>
      <w:r w:rsidR="005C5CBB">
        <w:t xml:space="preserve">I – Memory </w:t>
      </w:r>
      <w:r>
        <w:t>Pointer</w:t>
      </w:r>
      <w:r w:rsidR="005C5CBB">
        <w:t xml:space="preserve"> In</w:t>
      </w:r>
    </w:p>
    <w:p w14:paraId="6225BC17" w14:textId="5A02B65C" w:rsidR="005C5CBB" w:rsidRDefault="005C5CBB" w:rsidP="005C5CBB">
      <w:pPr>
        <w:spacing w:after="0"/>
      </w:pPr>
      <w:r>
        <w:t>MI – Memory Data In</w:t>
      </w:r>
    </w:p>
    <w:p w14:paraId="12D43753" w14:textId="5681BD33" w:rsidR="005C5CBB" w:rsidRDefault="005C5CBB" w:rsidP="005C5CBB">
      <w:pPr>
        <w:spacing w:after="0"/>
      </w:pPr>
      <w:r>
        <w:t>MO – Memory Data Out</w:t>
      </w:r>
    </w:p>
    <w:p w14:paraId="4A443FA5" w14:textId="2F75B281" w:rsidR="001B70EF" w:rsidRDefault="00087CE3" w:rsidP="005C5CBB">
      <w:pPr>
        <w:spacing w:after="0"/>
      </w:pPr>
      <w:r>
        <w:t>C</w:t>
      </w:r>
      <w:r w:rsidR="001B70EF">
        <w:t>I – Program Counter In</w:t>
      </w:r>
    </w:p>
    <w:p w14:paraId="26AA1745" w14:textId="5DFE1578" w:rsidR="001B70EF" w:rsidRDefault="00087CE3" w:rsidP="005C5CBB">
      <w:pPr>
        <w:spacing w:after="0"/>
      </w:pPr>
      <w:r>
        <w:t>C</w:t>
      </w:r>
      <w:r w:rsidR="001B70EF">
        <w:t>O – Program Counter Out</w:t>
      </w:r>
    </w:p>
    <w:p w14:paraId="0C971DCC" w14:textId="6FBF1A48" w:rsidR="001B70EF" w:rsidRDefault="00087CE3" w:rsidP="005C5CBB">
      <w:pPr>
        <w:spacing w:after="0"/>
      </w:pPr>
      <w:r>
        <w:t>C</w:t>
      </w:r>
      <w:r w:rsidR="001B70EF">
        <w:t xml:space="preserve">C – Program Counter </w:t>
      </w:r>
      <w:r w:rsidR="00B538DF">
        <w:t>Count</w:t>
      </w:r>
    </w:p>
    <w:p w14:paraId="4200D7BF" w14:textId="4A2AD98D" w:rsidR="005C5CBB" w:rsidRDefault="005C5CBB" w:rsidP="005C5CBB">
      <w:pPr>
        <w:spacing w:after="0"/>
      </w:pPr>
      <w:r>
        <w:t>II – Instruction Register In</w:t>
      </w:r>
    </w:p>
    <w:p w14:paraId="68E8D78D" w14:textId="47A64FA9" w:rsidR="005C5CBB" w:rsidRDefault="005C5CBB" w:rsidP="005C5CBB">
      <w:pPr>
        <w:spacing w:after="0"/>
      </w:pPr>
      <w:r>
        <w:t>IO – Instruction Register Out</w:t>
      </w:r>
    </w:p>
    <w:p w14:paraId="0FEB47BF" w14:textId="715E3C4A" w:rsidR="00B018A9" w:rsidRDefault="00E136D6" w:rsidP="009034BE">
      <w:pPr>
        <w:spacing w:after="0"/>
      </w:pPr>
      <w:r>
        <w:t>G</w:t>
      </w:r>
      <w:r w:rsidR="009034BE">
        <w:t>PI</w:t>
      </w:r>
      <w:r w:rsidR="00EA0B49">
        <w:t xml:space="preserve"> – General Register</w:t>
      </w:r>
      <w:r>
        <w:t xml:space="preserve"> </w:t>
      </w:r>
      <w:r w:rsidR="00EA0B49">
        <w:t>Pointer</w:t>
      </w:r>
      <w:r w:rsidR="009034BE">
        <w:t>s</w:t>
      </w:r>
      <w:r w:rsidR="00B018A9">
        <w:t xml:space="preserve"> </w:t>
      </w:r>
      <w:r w:rsidR="00EA0B49">
        <w:t>In</w:t>
      </w:r>
    </w:p>
    <w:p w14:paraId="473BE03D" w14:textId="294D40E3" w:rsidR="00A83E65" w:rsidRDefault="00A83E65" w:rsidP="009034BE">
      <w:pPr>
        <w:spacing w:after="0"/>
      </w:pPr>
      <w:r>
        <w:t xml:space="preserve">GPO – General Register </w:t>
      </w:r>
      <w:r w:rsidR="007124C7">
        <w:t>Destination</w:t>
      </w:r>
      <w:r>
        <w:t xml:space="preserve"> Pointer Override</w:t>
      </w:r>
    </w:p>
    <w:p w14:paraId="0F28CEBD" w14:textId="76D74594" w:rsidR="005C5CBB" w:rsidRDefault="008F1290" w:rsidP="005C5CBB">
      <w:pPr>
        <w:spacing w:after="0"/>
      </w:pPr>
      <w:r>
        <w:t>G</w:t>
      </w:r>
      <w:r w:rsidR="005C5CBB">
        <w:t xml:space="preserve">I – General Register </w:t>
      </w:r>
      <w:r w:rsidR="006B055D">
        <w:t xml:space="preserve">Bank </w:t>
      </w:r>
      <w:r w:rsidR="005C5CBB">
        <w:t>In</w:t>
      </w:r>
    </w:p>
    <w:p w14:paraId="69F888BC" w14:textId="77590CF9" w:rsidR="005C5CBB" w:rsidRDefault="008F1290" w:rsidP="005C5CBB">
      <w:pPr>
        <w:spacing w:after="0"/>
      </w:pPr>
      <w:r>
        <w:t>G</w:t>
      </w:r>
      <w:r w:rsidR="005C5CBB">
        <w:t>O – General Register</w:t>
      </w:r>
      <w:r w:rsidR="006B055D">
        <w:t xml:space="preserve"> Bank</w:t>
      </w:r>
      <w:r w:rsidR="005C5CBB">
        <w:t xml:space="preserve"> Out</w:t>
      </w:r>
    </w:p>
    <w:p w14:paraId="65B1B90B" w14:textId="69EB995E" w:rsidR="005C5CBB" w:rsidRDefault="00596801" w:rsidP="005C5CBB">
      <w:pPr>
        <w:spacing w:after="0"/>
      </w:pPr>
      <w:r>
        <w:t>S</w:t>
      </w:r>
      <w:r w:rsidR="006B055D">
        <w:t>C</w:t>
      </w:r>
      <w:r>
        <w:t xml:space="preserve"> – Stack Pointer </w:t>
      </w:r>
      <w:r w:rsidR="00B538DF">
        <w:t>Count</w:t>
      </w:r>
    </w:p>
    <w:p w14:paraId="0E67A92E" w14:textId="645A201C" w:rsidR="00B538DF" w:rsidRDefault="00B538DF" w:rsidP="005C5CBB">
      <w:pPr>
        <w:spacing w:after="0"/>
      </w:pPr>
      <w:r>
        <w:t>SR – Stack Pointer Reverse</w:t>
      </w:r>
    </w:p>
    <w:p w14:paraId="78C7B37E" w14:textId="317FC958" w:rsidR="00596801" w:rsidRDefault="00596801" w:rsidP="005C5CBB">
      <w:pPr>
        <w:spacing w:after="0"/>
      </w:pPr>
      <w:r>
        <w:t>SI – Stack Data In</w:t>
      </w:r>
    </w:p>
    <w:p w14:paraId="0E5BF436" w14:textId="6761FAE9" w:rsidR="00596801" w:rsidRDefault="00596801" w:rsidP="005C5CBB">
      <w:pPr>
        <w:spacing w:after="0"/>
      </w:pPr>
      <w:r>
        <w:t>SO – Stack Data Out</w:t>
      </w:r>
    </w:p>
    <w:p w14:paraId="34E39AE8" w14:textId="43E08D80" w:rsidR="006B055D" w:rsidRDefault="00087CE3" w:rsidP="005C5CBB">
      <w:pPr>
        <w:spacing w:after="0"/>
      </w:pPr>
      <w:r>
        <w:t>R</w:t>
      </w:r>
      <w:r w:rsidR="006B055D">
        <w:t xml:space="preserve">C – Return Pointer </w:t>
      </w:r>
      <w:r w:rsidR="00B538DF">
        <w:t>Count</w:t>
      </w:r>
    </w:p>
    <w:p w14:paraId="7FF7D1BF" w14:textId="043DD44C" w:rsidR="00C72014" w:rsidRDefault="00A814B4" w:rsidP="005C5CBB">
      <w:pPr>
        <w:spacing w:after="0"/>
      </w:pPr>
      <w:r>
        <w:t>RR – Return Pointer Reverse</w:t>
      </w:r>
    </w:p>
    <w:p w14:paraId="5F28311E" w14:textId="022DAB5C" w:rsidR="008F1290" w:rsidRDefault="008F1290" w:rsidP="005C5CBB">
      <w:pPr>
        <w:spacing w:after="0"/>
      </w:pPr>
      <w:r>
        <w:t>RI – Return Data In</w:t>
      </w:r>
    </w:p>
    <w:p w14:paraId="77F3E997" w14:textId="42D0CBF7" w:rsidR="00DB117B" w:rsidRDefault="008F1290" w:rsidP="005C5CBB">
      <w:pPr>
        <w:spacing w:after="0"/>
      </w:pPr>
      <w:r>
        <w:t>RO – Return Data Out</w:t>
      </w:r>
    </w:p>
    <w:p w14:paraId="2329FA05" w14:textId="6877EDFF" w:rsidR="00DB117B" w:rsidRDefault="00DB117B" w:rsidP="005C5CBB">
      <w:pPr>
        <w:spacing w:after="0"/>
      </w:pPr>
      <w:r>
        <w:t>AO – ALU Result Out</w:t>
      </w:r>
    </w:p>
    <w:p w14:paraId="376CCBB2" w14:textId="700B5F3C" w:rsidR="00DB117B" w:rsidRDefault="00DB117B" w:rsidP="005C5CBB">
      <w:pPr>
        <w:spacing w:after="0"/>
      </w:pPr>
      <w:r>
        <w:t>ASU – ALU Subtract</w:t>
      </w:r>
    </w:p>
    <w:p w14:paraId="704E02AE" w14:textId="77777777" w:rsidR="00B01160" w:rsidRDefault="00B01160" w:rsidP="00B01160">
      <w:pPr>
        <w:spacing w:after="0"/>
      </w:pPr>
      <w:r>
        <w:t>AIN – ALU Increment</w:t>
      </w:r>
    </w:p>
    <w:p w14:paraId="7F5162F3" w14:textId="62772128" w:rsidR="00B01160" w:rsidRDefault="00B01160" w:rsidP="005C5CBB">
      <w:pPr>
        <w:spacing w:after="0"/>
      </w:pPr>
      <w:r>
        <w:t>ADC – ALU Decrement</w:t>
      </w:r>
    </w:p>
    <w:p w14:paraId="7801C9FA" w14:textId="421C29C7" w:rsidR="00DB117B" w:rsidRDefault="00DB117B" w:rsidP="005C5CBB">
      <w:pPr>
        <w:spacing w:after="0"/>
      </w:pPr>
      <w:r>
        <w:t>ANT – ALU Not</w:t>
      </w:r>
    </w:p>
    <w:p w14:paraId="4D7B9015" w14:textId="12CD1C01" w:rsidR="00DB117B" w:rsidRDefault="00DB117B" w:rsidP="005C5CBB">
      <w:pPr>
        <w:spacing w:after="0"/>
      </w:pPr>
      <w:r>
        <w:t>AND – ALU And</w:t>
      </w:r>
    </w:p>
    <w:p w14:paraId="71C51407" w14:textId="55A94802" w:rsidR="00DB117B" w:rsidRDefault="00DB117B" w:rsidP="005C5CBB">
      <w:pPr>
        <w:spacing w:after="0"/>
      </w:pPr>
      <w:r>
        <w:t>AOR – ALU Or</w:t>
      </w:r>
    </w:p>
    <w:p w14:paraId="5A3C521E" w14:textId="0F3FD719" w:rsidR="00DB117B" w:rsidRDefault="00DB117B" w:rsidP="005C5CBB">
      <w:pPr>
        <w:spacing w:after="0"/>
      </w:pPr>
      <w:r>
        <w:t>AXR – ALU Xor</w:t>
      </w:r>
    </w:p>
    <w:p w14:paraId="1F2B8C36" w14:textId="2AF23394" w:rsidR="00B01160" w:rsidRDefault="00B01160" w:rsidP="005C5CBB">
      <w:pPr>
        <w:spacing w:after="0"/>
      </w:pPr>
      <w:r>
        <w:t>ASH – ALU Shift Left</w:t>
      </w:r>
    </w:p>
    <w:p w14:paraId="28B17B20" w14:textId="3C366670" w:rsidR="00B01160" w:rsidRDefault="00B01160" w:rsidP="005C5CBB">
      <w:pPr>
        <w:spacing w:after="0"/>
      </w:pPr>
      <w:r>
        <w:t>ART – ALU Rotate Left</w:t>
      </w:r>
    </w:p>
    <w:p w14:paraId="7122B2E0" w14:textId="02ABAD28" w:rsidR="00DB117B" w:rsidRDefault="00DB117B" w:rsidP="005C5CBB">
      <w:pPr>
        <w:spacing w:after="0"/>
      </w:pPr>
      <w:r>
        <w:t>FI – Flags Register In</w:t>
      </w:r>
    </w:p>
    <w:p w14:paraId="0F1E931A" w14:textId="2DB0BD0D" w:rsidR="00DB117B" w:rsidRDefault="00DB117B" w:rsidP="005C5CBB">
      <w:pPr>
        <w:spacing w:after="0"/>
      </w:pPr>
      <w:r>
        <w:t>FO – Flags Register Out</w:t>
      </w:r>
    </w:p>
    <w:p w14:paraId="705172C9" w14:textId="639C8285" w:rsidR="008B6A3E" w:rsidRDefault="00470C2C" w:rsidP="005C5CBB">
      <w:pPr>
        <w:spacing w:after="0"/>
      </w:pPr>
      <w:r>
        <w:t>T</w:t>
      </w:r>
      <w:r w:rsidR="00FE3019">
        <w:t>A</w:t>
      </w:r>
      <w:r>
        <w:t xml:space="preserve">I – Temporary Register </w:t>
      </w:r>
      <w:r w:rsidR="00FE3019">
        <w:t xml:space="preserve">Address Bus </w:t>
      </w:r>
      <w:r>
        <w:t>In</w:t>
      </w:r>
    </w:p>
    <w:p w14:paraId="7F7B6BDC" w14:textId="60C1E6D1" w:rsidR="001C4F51" w:rsidRDefault="00470C2C" w:rsidP="005C5CBB">
      <w:pPr>
        <w:spacing w:after="0"/>
      </w:pPr>
      <w:r>
        <w:t>T</w:t>
      </w:r>
      <w:r w:rsidR="00FE3019">
        <w:t>A</w:t>
      </w:r>
      <w:r>
        <w:t xml:space="preserve">O – Temporary Register </w:t>
      </w:r>
      <w:r w:rsidR="00FE3019">
        <w:t xml:space="preserve">Address Bus </w:t>
      </w:r>
      <w:r>
        <w:t>Out</w:t>
      </w:r>
    </w:p>
    <w:p w14:paraId="4F6BD5F1" w14:textId="77777777" w:rsidR="00FE3019" w:rsidRDefault="00FE3019" w:rsidP="005C5CBB">
      <w:pPr>
        <w:spacing w:after="0"/>
      </w:pPr>
      <w:r>
        <w:t>TDI – Temporary Register Data Bus In</w:t>
      </w:r>
    </w:p>
    <w:p w14:paraId="76FB4C8C" w14:textId="0F288FC3" w:rsidR="00FE3019" w:rsidRDefault="00FE3019" w:rsidP="00FE3019">
      <w:pPr>
        <w:spacing w:after="0"/>
        <w:sectPr w:rsidR="00FE3019" w:rsidSect="004C2A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TDO – Temporary Register Data Bus Out</w:t>
      </w:r>
    </w:p>
    <w:p w14:paraId="472C92B5" w14:textId="645C9924" w:rsidR="00FE3019" w:rsidRDefault="00FE3019" w:rsidP="005C5CBB">
      <w:pPr>
        <w:spacing w:after="0"/>
        <w:sectPr w:rsidR="00FE3019" w:rsidSect="004C2A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B237FB" w14:textId="77777777" w:rsidR="004C2A8A" w:rsidRDefault="004C2A8A" w:rsidP="005C5CBB">
      <w:pPr>
        <w:spacing w:after="0"/>
        <w:sectPr w:rsidR="004C2A8A" w:rsidSect="00190C6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A07E6B" w14:textId="488D937E" w:rsidR="001E4215" w:rsidRDefault="005C5CBB" w:rsidP="005C5CBB">
      <w:pPr>
        <w:spacing w:after="0"/>
      </w:pPr>
      <w:r>
        <w:rPr>
          <w:b/>
        </w:rPr>
        <w:t>Fetch</w:t>
      </w:r>
    </w:p>
    <w:p w14:paraId="38663DBE" w14:textId="5C0F459F" w:rsidR="005C5CBB" w:rsidRDefault="00087CE3" w:rsidP="005C5CBB">
      <w:pPr>
        <w:spacing w:after="0"/>
      </w:pPr>
      <w:r>
        <w:t>C</w:t>
      </w:r>
      <w:r w:rsidR="00A31DCD">
        <w:t>O, MPI,</w:t>
      </w:r>
      <w:r w:rsidR="00AE19DC">
        <w:t xml:space="preserve"> MO, II</w:t>
      </w:r>
    </w:p>
    <w:p w14:paraId="7AFBCAB2" w14:textId="2013C097" w:rsidR="00087CE3" w:rsidRDefault="00087CE3" w:rsidP="005C5CBB">
      <w:pPr>
        <w:spacing w:after="0"/>
      </w:pPr>
      <w:r>
        <w:t>CC</w:t>
      </w:r>
      <w:r w:rsidR="00D52EF7">
        <w:t>, [else]</w:t>
      </w:r>
    </w:p>
    <w:p w14:paraId="72DA4EC4" w14:textId="3C0CB0C3" w:rsidR="006316E3" w:rsidRDefault="006316E3" w:rsidP="005C5CBB">
      <w:pPr>
        <w:spacing w:after="0"/>
      </w:pPr>
    </w:p>
    <w:p w14:paraId="4DE5F08C" w14:textId="3A160DA3" w:rsidR="006316E3" w:rsidRDefault="00087CE3" w:rsidP="005C5CBB">
      <w:pPr>
        <w:spacing w:after="0"/>
        <w:rPr>
          <w:b/>
        </w:rPr>
      </w:pPr>
      <w:r>
        <w:rPr>
          <w:b/>
        </w:rPr>
        <w:t>Mov</w:t>
      </w:r>
    </w:p>
    <w:p w14:paraId="1582F0F8" w14:textId="512C9145" w:rsidR="00487CB2" w:rsidRDefault="00487CB2" w:rsidP="00487CB2">
      <w:pPr>
        <w:spacing w:after="0"/>
      </w:pPr>
      <w:r>
        <w:t>C</w:t>
      </w:r>
      <w:r w:rsidR="00A31DCD">
        <w:t>O, MPI,</w:t>
      </w:r>
      <w:r>
        <w:t xml:space="preserve"> MO, II</w:t>
      </w:r>
      <w:r w:rsidR="00E050C1">
        <w:tab/>
      </w:r>
      <w:r w:rsidR="00E050C1">
        <w:tab/>
        <w:t>(Fetch instruction)</w:t>
      </w:r>
    </w:p>
    <w:p w14:paraId="46E338D9" w14:textId="26694261" w:rsidR="00087CE3" w:rsidRDefault="00487CB2" w:rsidP="005C5CBB">
      <w:pPr>
        <w:spacing w:after="0"/>
      </w:pPr>
      <w:r>
        <w:t xml:space="preserve">CC, </w:t>
      </w:r>
      <w:r w:rsidR="00A31DCD">
        <w:t xml:space="preserve">IO, </w:t>
      </w:r>
      <w:r w:rsidR="00D22C62">
        <w:t>GPI</w:t>
      </w:r>
      <w:r w:rsidR="00E050C1">
        <w:tab/>
      </w:r>
      <w:r w:rsidR="00E050C1">
        <w:tab/>
        <w:t>(Store Reg-Sel)</w:t>
      </w:r>
    </w:p>
    <w:p w14:paraId="38F295B9" w14:textId="6E0E3787" w:rsidR="00087CE3" w:rsidRDefault="000374F8" w:rsidP="005C5CBB">
      <w:pPr>
        <w:spacing w:after="0"/>
      </w:pPr>
      <w:r>
        <w:t>GO, T</w:t>
      </w:r>
      <w:r w:rsidR="0050209F">
        <w:t>D</w:t>
      </w:r>
      <w:r>
        <w:t>I</w:t>
      </w:r>
      <w:r w:rsidR="00E050C1">
        <w:tab/>
      </w:r>
      <w:r w:rsidR="00E050C1">
        <w:tab/>
      </w:r>
      <w:r w:rsidR="00E050C1">
        <w:tab/>
        <w:t>(</w:t>
      </w:r>
      <w:r w:rsidR="008A7177">
        <w:t>Store</w:t>
      </w:r>
      <w:r w:rsidR="00E050C1">
        <w:t xml:space="preserve"> value to Temp)</w:t>
      </w:r>
    </w:p>
    <w:p w14:paraId="1919A1B4" w14:textId="70E332CD" w:rsidR="00D22C62" w:rsidRDefault="00D22C62" w:rsidP="005C5CBB">
      <w:pPr>
        <w:spacing w:after="0"/>
      </w:pPr>
      <w:r>
        <w:t xml:space="preserve">CO, </w:t>
      </w:r>
      <w:r w:rsidR="00A31DCD">
        <w:t>MPI,</w:t>
      </w:r>
      <w:r>
        <w:t xml:space="preserve"> MO, GPI</w:t>
      </w:r>
      <w:r w:rsidR="00E050C1">
        <w:tab/>
        <w:t>(Fetch and store Reg-Sel)</w:t>
      </w:r>
    </w:p>
    <w:p w14:paraId="7811F94B" w14:textId="327517E7" w:rsidR="00085FD6" w:rsidRDefault="00AC0F4E" w:rsidP="005C5CBB">
      <w:pPr>
        <w:spacing w:after="0"/>
      </w:pPr>
      <w:r>
        <w:t xml:space="preserve">CC, </w:t>
      </w:r>
      <w:r w:rsidR="00085FD6">
        <w:t>T</w:t>
      </w:r>
      <w:r w:rsidR="0050209F">
        <w:t>D</w:t>
      </w:r>
      <w:r w:rsidR="00085FD6">
        <w:t>O, GI</w:t>
      </w:r>
      <w:r w:rsidR="00E050C1">
        <w:tab/>
      </w:r>
      <w:r w:rsidR="00E050C1">
        <w:tab/>
        <w:t>(Copy value to Reg)</w:t>
      </w:r>
    </w:p>
    <w:p w14:paraId="604EE5CB" w14:textId="4DD2886B" w:rsidR="00BC4B1A" w:rsidRDefault="00BC4B1A" w:rsidP="005C5CBB">
      <w:pPr>
        <w:spacing w:after="0"/>
      </w:pPr>
    </w:p>
    <w:p w14:paraId="20C84B63" w14:textId="2AC26258" w:rsidR="00BC4B1A" w:rsidRDefault="00BC4B1A" w:rsidP="005C5CBB">
      <w:pPr>
        <w:spacing w:after="0"/>
      </w:pPr>
      <w:r>
        <w:rPr>
          <w:b/>
        </w:rPr>
        <w:t>Wait</w:t>
      </w:r>
    </w:p>
    <w:p w14:paraId="79514564" w14:textId="7CECB64B" w:rsidR="00BC4B1A" w:rsidRDefault="00BC4B1A" w:rsidP="005C5CBB">
      <w:pPr>
        <w:spacing w:after="0"/>
      </w:pPr>
      <w:r>
        <w:t>[null]</w:t>
      </w:r>
      <w:r w:rsidR="009F1A5B">
        <w:tab/>
      </w:r>
      <w:r w:rsidR="009F1A5B">
        <w:tab/>
      </w:r>
      <w:r w:rsidR="009F1A5B">
        <w:tab/>
        <w:t>(Do nothing; still respond to interrupts)</w:t>
      </w:r>
    </w:p>
    <w:p w14:paraId="234F6AC0" w14:textId="38BF0EC8" w:rsidR="00846707" w:rsidRDefault="00846707" w:rsidP="005C5CBB">
      <w:pPr>
        <w:spacing w:after="0"/>
      </w:pPr>
    </w:p>
    <w:p w14:paraId="14A6EFFE" w14:textId="0E7F0B80" w:rsidR="00846707" w:rsidRDefault="000374F8" w:rsidP="005C5CBB">
      <w:pPr>
        <w:spacing w:after="0"/>
      </w:pPr>
      <w:r>
        <w:rPr>
          <w:b/>
        </w:rPr>
        <w:t>Lda</w:t>
      </w:r>
    </w:p>
    <w:p w14:paraId="55B0C9A4" w14:textId="6A6ADBDE" w:rsidR="002E6846" w:rsidRDefault="002E6846" w:rsidP="002E6846">
      <w:pPr>
        <w:spacing w:after="0"/>
      </w:pPr>
      <w:r>
        <w:t>CO, MPI, MO, II</w:t>
      </w:r>
      <w:r w:rsidR="008A08EC">
        <w:tab/>
      </w:r>
      <w:r w:rsidR="008A08EC">
        <w:tab/>
        <w:t>(Fetch instruction)</w:t>
      </w:r>
    </w:p>
    <w:p w14:paraId="3AE8F37C" w14:textId="5A2203D3" w:rsidR="000374F8" w:rsidRDefault="002E6846" w:rsidP="002E6846">
      <w:pPr>
        <w:spacing w:after="0"/>
      </w:pPr>
      <w:r>
        <w:t>CC,</w:t>
      </w:r>
      <w:r w:rsidRPr="002E6846">
        <w:t xml:space="preserve"> </w:t>
      </w:r>
      <w:r>
        <w:t>IO, GPI</w:t>
      </w:r>
      <w:r w:rsidR="008A08EC">
        <w:tab/>
      </w:r>
      <w:r w:rsidR="008A08EC">
        <w:tab/>
      </w:r>
      <w:r w:rsidR="00C868AA">
        <w:t>(Store Reg-Sel)</w:t>
      </w:r>
    </w:p>
    <w:p w14:paraId="4BAFCC22" w14:textId="545CD918" w:rsidR="00E050C1" w:rsidRDefault="007F4A09" w:rsidP="002E6846">
      <w:pPr>
        <w:spacing w:after="0"/>
      </w:pPr>
      <w:r>
        <w:t xml:space="preserve">CO, MPI, MO, </w:t>
      </w:r>
      <w:r w:rsidR="008A7177">
        <w:t>T</w:t>
      </w:r>
      <w:r w:rsidR="0050209F">
        <w:t>AI</w:t>
      </w:r>
      <w:r w:rsidR="008A7177">
        <w:tab/>
        <w:t>(Store address in Temp)</w:t>
      </w:r>
    </w:p>
    <w:p w14:paraId="2BEC738A" w14:textId="3B89E15D" w:rsidR="00501A6E" w:rsidRDefault="00501A6E" w:rsidP="002E6846">
      <w:pPr>
        <w:spacing w:after="0"/>
      </w:pPr>
      <w:r>
        <w:t>CC, T</w:t>
      </w:r>
      <w:r w:rsidR="0050209F">
        <w:t>A</w:t>
      </w:r>
      <w:r>
        <w:t>O, MPI</w:t>
      </w:r>
      <w:r>
        <w:tab/>
      </w:r>
      <w:r>
        <w:tab/>
        <w:t>(Fetch data at address)</w:t>
      </w:r>
    </w:p>
    <w:p w14:paraId="4E1A2C33" w14:textId="11ACA7F2" w:rsidR="00FE3019" w:rsidRDefault="00FE3019" w:rsidP="002E6846">
      <w:pPr>
        <w:spacing w:after="0"/>
      </w:pPr>
    </w:p>
    <w:p w14:paraId="27B3A696" w14:textId="1D2955E0" w:rsidR="0018726A" w:rsidRDefault="006B7883" w:rsidP="002E6846">
      <w:pPr>
        <w:spacing w:after="0"/>
      </w:pPr>
      <w:r>
        <w:t>Source is written to Temp register. Dest is overridden to the output of the Regs. Temp is added to Dest and written to Dest</w:t>
      </w:r>
      <w:r w:rsidR="00A52601">
        <w:t>.</w:t>
      </w:r>
      <w:bookmarkStart w:id="0" w:name="_GoBack"/>
      <w:bookmarkEnd w:id="0"/>
    </w:p>
    <w:p w14:paraId="5CC60B44" w14:textId="03B8B5DC" w:rsidR="0018726A" w:rsidRPr="006B7883" w:rsidRDefault="0018726A" w:rsidP="002E6846">
      <w:pPr>
        <w:spacing w:after="0"/>
        <w:rPr>
          <w:color w:val="A6A6A6" w:themeColor="background1" w:themeShade="A6"/>
        </w:rPr>
      </w:pPr>
      <w:r w:rsidRPr="006B7883">
        <w:rPr>
          <w:color w:val="A6A6A6" w:themeColor="background1" w:themeShade="A6"/>
        </w:rPr>
        <w:t xml:space="preserve">For ADD… GO and GPO </w:t>
      </w:r>
      <w:r w:rsidR="00B10747" w:rsidRPr="006B7883">
        <w:rPr>
          <w:color w:val="A6A6A6" w:themeColor="background1" w:themeShade="A6"/>
        </w:rPr>
        <w:t xml:space="preserve">and TI </w:t>
      </w:r>
      <w:r w:rsidRPr="006B7883">
        <w:rPr>
          <w:color w:val="A6A6A6" w:themeColor="background1" w:themeShade="A6"/>
        </w:rPr>
        <w:t>control</w:t>
      </w:r>
      <w:r w:rsidR="00454CBC" w:rsidRPr="006B7883">
        <w:rPr>
          <w:color w:val="A6A6A6" w:themeColor="background1" w:themeShade="A6"/>
        </w:rPr>
        <w:t>s allow</w:t>
      </w:r>
      <w:r w:rsidRPr="006B7883">
        <w:rPr>
          <w:color w:val="A6A6A6" w:themeColor="background1" w:themeShade="A6"/>
        </w:rPr>
        <w:t xml:space="preserve"> Source Pointer to place Source in Temp Register; then GI </w:t>
      </w:r>
      <w:r w:rsidR="00F71FB0" w:rsidRPr="006B7883">
        <w:rPr>
          <w:color w:val="A6A6A6" w:themeColor="background1" w:themeShade="A6"/>
        </w:rPr>
        <w:t xml:space="preserve">and TO </w:t>
      </w:r>
      <w:r w:rsidRPr="006B7883">
        <w:rPr>
          <w:color w:val="A6A6A6" w:themeColor="background1" w:themeShade="A6"/>
        </w:rPr>
        <w:t>allow</w:t>
      </w:r>
      <w:r w:rsidR="00FD6B8E" w:rsidRPr="006B7883">
        <w:rPr>
          <w:color w:val="A6A6A6" w:themeColor="background1" w:themeShade="A6"/>
        </w:rPr>
        <w:t>s</w:t>
      </w:r>
      <w:r w:rsidRPr="006B7883">
        <w:rPr>
          <w:color w:val="A6A6A6" w:themeColor="background1" w:themeShade="A6"/>
        </w:rPr>
        <w:t xml:space="preserve"> Source to be added to Destination.</w:t>
      </w:r>
    </w:p>
    <w:p w14:paraId="316BC902" w14:textId="19E81310" w:rsidR="00A11C5D" w:rsidRPr="006B7883" w:rsidRDefault="00A11C5D" w:rsidP="002E6846">
      <w:pPr>
        <w:spacing w:after="0"/>
        <w:rPr>
          <w:color w:val="A6A6A6" w:themeColor="background1" w:themeShade="A6"/>
        </w:rPr>
      </w:pPr>
      <w:r w:rsidRPr="006B7883">
        <w:rPr>
          <w:color w:val="A6A6A6" w:themeColor="background1" w:themeShade="A6"/>
        </w:rPr>
        <w:t xml:space="preserve">ALU always uses </w:t>
      </w:r>
      <w:r w:rsidR="0027787C" w:rsidRPr="006B7883">
        <w:rPr>
          <w:color w:val="A6A6A6" w:themeColor="background1" w:themeShade="A6"/>
        </w:rPr>
        <w:t>Source Register (which can be overwritten by Destination Pointer to be Destination Register)</w:t>
      </w:r>
      <w:r w:rsidRPr="006B7883">
        <w:rPr>
          <w:color w:val="A6A6A6" w:themeColor="background1" w:themeShade="A6"/>
        </w:rPr>
        <w:t xml:space="preserve"> </w:t>
      </w:r>
      <w:r w:rsidR="007F6685" w:rsidRPr="006B7883">
        <w:rPr>
          <w:color w:val="A6A6A6" w:themeColor="background1" w:themeShade="A6"/>
        </w:rPr>
        <w:t>for</w:t>
      </w:r>
      <w:r w:rsidRPr="006B7883">
        <w:rPr>
          <w:color w:val="A6A6A6" w:themeColor="background1" w:themeShade="A6"/>
        </w:rPr>
        <w:t xml:space="preserve"> Operand A and Temporary </w:t>
      </w:r>
      <w:r w:rsidR="007B7426" w:rsidRPr="006B7883">
        <w:rPr>
          <w:color w:val="A6A6A6" w:themeColor="background1" w:themeShade="A6"/>
        </w:rPr>
        <w:t xml:space="preserve">Register </w:t>
      </w:r>
      <w:r w:rsidRPr="006B7883">
        <w:rPr>
          <w:color w:val="A6A6A6" w:themeColor="background1" w:themeShade="A6"/>
        </w:rPr>
        <w:t>as Operand B.</w:t>
      </w:r>
    </w:p>
    <w:p w14:paraId="4CBEA5A0" w14:textId="04AF8EEE" w:rsidR="006B7883" w:rsidRPr="000374F8" w:rsidRDefault="006B7883" w:rsidP="002E6846">
      <w:pPr>
        <w:spacing w:after="0"/>
      </w:pPr>
    </w:p>
    <w:sectPr w:rsidR="006B7883" w:rsidRPr="000374F8" w:rsidSect="00190C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15"/>
    <w:rsid w:val="000374F8"/>
    <w:rsid w:val="00085FD6"/>
    <w:rsid w:val="00087CE3"/>
    <w:rsid w:val="000D08DF"/>
    <w:rsid w:val="0018726A"/>
    <w:rsid w:val="00190C6D"/>
    <w:rsid w:val="001B70EF"/>
    <w:rsid w:val="001C4F51"/>
    <w:rsid w:val="001E4215"/>
    <w:rsid w:val="0027787C"/>
    <w:rsid w:val="002B6D9D"/>
    <w:rsid w:val="002E6846"/>
    <w:rsid w:val="00317AE5"/>
    <w:rsid w:val="00391355"/>
    <w:rsid w:val="003A709E"/>
    <w:rsid w:val="003B5959"/>
    <w:rsid w:val="00454CBC"/>
    <w:rsid w:val="00470C2C"/>
    <w:rsid w:val="00487CB2"/>
    <w:rsid w:val="004C2A8A"/>
    <w:rsid w:val="00501A6E"/>
    <w:rsid w:val="0050209F"/>
    <w:rsid w:val="00573BD7"/>
    <w:rsid w:val="00596801"/>
    <w:rsid w:val="005C5CBB"/>
    <w:rsid w:val="006316E3"/>
    <w:rsid w:val="006B055D"/>
    <w:rsid w:val="006B7883"/>
    <w:rsid w:val="007124C7"/>
    <w:rsid w:val="007211FD"/>
    <w:rsid w:val="007B7426"/>
    <w:rsid w:val="007F4A09"/>
    <w:rsid w:val="007F6685"/>
    <w:rsid w:val="008438C0"/>
    <w:rsid w:val="00846707"/>
    <w:rsid w:val="008A08EC"/>
    <w:rsid w:val="008A7177"/>
    <w:rsid w:val="008B6A3E"/>
    <w:rsid w:val="008E6121"/>
    <w:rsid w:val="008F1290"/>
    <w:rsid w:val="009034BE"/>
    <w:rsid w:val="00904575"/>
    <w:rsid w:val="00914F14"/>
    <w:rsid w:val="00930C87"/>
    <w:rsid w:val="009F1A5B"/>
    <w:rsid w:val="00A11C5D"/>
    <w:rsid w:val="00A31DCD"/>
    <w:rsid w:val="00A52601"/>
    <w:rsid w:val="00A814B4"/>
    <w:rsid w:val="00A83E65"/>
    <w:rsid w:val="00AC0F4E"/>
    <w:rsid w:val="00AC5C08"/>
    <w:rsid w:val="00AE19DC"/>
    <w:rsid w:val="00B01160"/>
    <w:rsid w:val="00B018A9"/>
    <w:rsid w:val="00B10747"/>
    <w:rsid w:val="00B538DF"/>
    <w:rsid w:val="00BC4B1A"/>
    <w:rsid w:val="00BF0A97"/>
    <w:rsid w:val="00C72014"/>
    <w:rsid w:val="00C868AA"/>
    <w:rsid w:val="00CF2320"/>
    <w:rsid w:val="00D22C62"/>
    <w:rsid w:val="00D52EF7"/>
    <w:rsid w:val="00DA21AC"/>
    <w:rsid w:val="00DB117B"/>
    <w:rsid w:val="00DD3482"/>
    <w:rsid w:val="00E050C1"/>
    <w:rsid w:val="00E136D6"/>
    <w:rsid w:val="00E62CC9"/>
    <w:rsid w:val="00E911E2"/>
    <w:rsid w:val="00EA0B49"/>
    <w:rsid w:val="00EC677B"/>
    <w:rsid w:val="00F60A93"/>
    <w:rsid w:val="00F71FB0"/>
    <w:rsid w:val="00FD6B8E"/>
    <w:rsid w:val="00FE27F9"/>
    <w:rsid w:val="00F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AC20"/>
  <w15:chartTrackingRefBased/>
  <w15:docId w15:val="{0F35F86B-ED5B-4EA2-A866-F92C966B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Carboni</dc:creator>
  <cp:keywords/>
  <dc:description/>
  <cp:lastModifiedBy>Jules Carboni</cp:lastModifiedBy>
  <cp:revision>71</cp:revision>
  <dcterms:created xsi:type="dcterms:W3CDTF">2019-01-11T11:47:00Z</dcterms:created>
  <dcterms:modified xsi:type="dcterms:W3CDTF">2019-01-13T13:46:00Z</dcterms:modified>
</cp:coreProperties>
</file>