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6F05E" w14:textId="1197A382" w:rsidR="00783294" w:rsidRDefault="00783294">
      <w:pPr>
        <w:rPr>
          <w:rFonts w:ascii="Helvetica Neue" w:eastAsia="Times New Roman" w:hAnsi="Helvetica Neue" w:cs="Times New Roman"/>
          <w:b/>
          <w:bCs/>
          <w:color w:val="333333"/>
          <w:sz w:val="36"/>
          <w:szCs w:val="36"/>
          <w:lang w:eastAsia="en-AU"/>
        </w:rPr>
      </w:pPr>
      <w:r>
        <w:rPr>
          <w:rFonts w:ascii="Helvetica Neue" w:eastAsia="Times New Roman" w:hAnsi="Helvetica Neue" w:cs="Times New Roman"/>
          <w:b/>
          <w:bCs/>
          <w:color w:val="333333"/>
          <w:sz w:val="36"/>
          <w:szCs w:val="36"/>
          <w:lang w:eastAsia="en-AU"/>
        </w:rPr>
        <w:t>Usability Testing – Recommended Changes</w:t>
      </w:r>
    </w:p>
    <w:p w14:paraId="01685AD8" w14:textId="77777777" w:rsidR="00783294" w:rsidRDefault="00783294"/>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4678"/>
        <w:gridCol w:w="992"/>
      </w:tblGrid>
      <w:tr w:rsidR="00783294" w14:paraId="78E5722C" w14:textId="77777777" w:rsidTr="00783294">
        <w:tc>
          <w:tcPr>
            <w:tcW w:w="3544" w:type="dxa"/>
            <w:tcBorders>
              <w:bottom w:val="double" w:sz="4" w:space="0" w:color="auto"/>
              <w:right w:val="single" w:sz="8" w:space="0" w:color="auto"/>
            </w:tcBorders>
            <w:vAlign w:val="center"/>
          </w:tcPr>
          <w:p w14:paraId="1AFDEDB4" w14:textId="77777777" w:rsidR="00783294" w:rsidRPr="009810E0" w:rsidRDefault="00783294" w:rsidP="00F25AC6">
            <w:pPr>
              <w:spacing w:beforeLines="20" w:before="48" w:afterLines="20" w:after="48"/>
              <w:jc w:val="center"/>
              <w:rPr>
                <w:b/>
              </w:rPr>
            </w:pPr>
            <w:r>
              <w:rPr>
                <w:b/>
              </w:rPr>
              <w:t>Recommended Change</w:t>
            </w:r>
          </w:p>
        </w:tc>
        <w:tc>
          <w:tcPr>
            <w:tcW w:w="4678" w:type="dxa"/>
            <w:tcBorders>
              <w:left w:val="single" w:sz="8" w:space="0" w:color="auto"/>
              <w:bottom w:val="double" w:sz="4" w:space="0" w:color="auto"/>
              <w:right w:val="single" w:sz="8" w:space="0" w:color="auto"/>
            </w:tcBorders>
            <w:vAlign w:val="center"/>
          </w:tcPr>
          <w:p w14:paraId="1A94DD2C" w14:textId="77777777" w:rsidR="00783294" w:rsidRDefault="00783294" w:rsidP="00F25AC6">
            <w:pPr>
              <w:spacing w:beforeLines="20" w:before="48" w:afterLines="20" w:after="48"/>
              <w:jc w:val="center"/>
              <w:rPr>
                <w:b/>
              </w:rPr>
            </w:pPr>
            <w:r>
              <w:rPr>
                <w:b/>
              </w:rPr>
              <w:t>Justification</w:t>
            </w:r>
          </w:p>
        </w:tc>
        <w:tc>
          <w:tcPr>
            <w:tcW w:w="992" w:type="dxa"/>
            <w:tcBorders>
              <w:left w:val="single" w:sz="8" w:space="0" w:color="auto"/>
              <w:bottom w:val="double" w:sz="4" w:space="0" w:color="auto"/>
            </w:tcBorders>
            <w:vAlign w:val="center"/>
          </w:tcPr>
          <w:p w14:paraId="5BF59F19" w14:textId="77777777" w:rsidR="00783294" w:rsidRPr="009810E0" w:rsidRDefault="00783294" w:rsidP="00F25AC6">
            <w:pPr>
              <w:spacing w:beforeLines="20" w:before="48" w:afterLines="20" w:after="48"/>
              <w:jc w:val="center"/>
              <w:rPr>
                <w:b/>
              </w:rPr>
            </w:pPr>
            <w:r>
              <w:rPr>
                <w:b/>
              </w:rPr>
              <w:t>Severity</w:t>
            </w:r>
          </w:p>
        </w:tc>
      </w:tr>
      <w:tr w:rsidR="00783294" w14:paraId="4DF094DA" w14:textId="77777777" w:rsidTr="00783294">
        <w:tc>
          <w:tcPr>
            <w:tcW w:w="3544" w:type="dxa"/>
            <w:tcBorders>
              <w:top w:val="dotted" w:sz="8" w:space="0" w:color="auto"/>
              <w:bottom w:val="dotted" w:sz="8" w:space="0" w:color="auto"/>
              <w:right w:val="single" w:sz="8" w:space="0" w:color="auto"/>
            </w:tcBorders>
          </w:tcPr>
          <w:p w14:paraId="1559F800" w14:textId="77777777" w:rsidR="00783294" w:rsidRDefault="00783294" w:rsidP="00F25AC6">
            <w:pPr>
              <w:spacing w:beforeLines="20" w:before="48" w:afterLines="20" w:after="48"/>
              <w:jc w:val="center"/>
            </w:pPr>
            <w:r w:rsidRPr="00637F75">
              <w:rPr>
                <w:rFonts w:cstheme="minorHAnsi"/>
              </w:rPr>
              <w:t>Label buttons and drop-down boxes with more accurate descriptions of their functionality.</w:t>
            </w:r>
            <w:r>
              <w:rPr>
                <w:rFonts w:cstheme="minorHAnsi"/>
              </w:rPr>
              <w:t xml:space="preserve"> For example, c</w:t>
            </w:r>
            <w:r w:rsidRPr="00D32FCF">
              <w:rPr>
                <w:rFonts w:cstheme="minorHAnsi"/>
              </w:rPr>
              <w:t>hange “modify data” button label to include “add/modify data”.</w:t>
            </w:r>
          </w:p>
        </w:tc>
        <w:tc>
          <w:tcPr>
            <w:tcW w:w="4678" w:type="dxa"/>
            <w:tcBorders>
              <w:top w:val="dotted" w:sz="8" w:space="0" w:color="auto"/>
              <w:left w:val="single" w:sz="8" w:space="0" w:color="auto"/>
              <w:bottom w:val="dotted" w:sz="8" w:space="0" w:color="auto"/>
              <w:right w:val="single" w:sz="8" w:space="0" w:color="auto"/>
            </w:tcBorders>
            <w:vAlign w:val="center"/>
          </w:tcPr>
          <w:p w14:paraId="378BCEC6" w14:textId="77777777" w:rsidR="00783294" w:rsidRDefault="00783294" w:rsidP="00F25AC6">
            <w:pPr>
              <w:spacing w:beforeLines="20" w:before="48" w:afterLines="20" w:after="48"/>
              <w:jc w:val="center"/>
            </w:pPr>
            <w:r>
              <w:t>It is too difficult to identify the functionality of different elements in the interface—it is not clear how to complete certain tasks. This means the user wastes time looking-up/figuring out how to perform certain actions, which is inefficient.</w:t>
            </w:r>
          </w:p>
        </w:tc>
        <w:tc>
          <w:tcPr>
            <w:tcW w:w="992" w:type="dxa"/>
            <w:tcBorders>
              <w:top w:val="dotted" w:sz="8" w:space="0" w:color="auto"/>
              <w:left w:val="single" w:sz="8" w:space="0" w:color="auto"/>
              <w:bottom w:val="dotted" w:sz="8" w:space="0" w:color="auto"/>
            </w:tcBorders>
            <w:vAlign w:val="center"/>
          </w:tcPr>
          <w:p w14:paraId="0988534E" w14:textId="77777777" w:rsidR="00783294" w:rsidRDefault="00783294" w:rsidP="00F25AC6">
            <w:pPr>
              <w:spacing w:beforeLines="20" w:before="48" w:afterLines="20" w:after="48"/>
              <w:jc w:val="center"/>
            </w:pPr>
            <w:r>
              <w:t>Low</w:t>
            </w:r>
          </w:p>
        </w:tc>
      </w:tr>
      <w:tr w:rsidR="00783294" w14:paraId="43C00E1B" w14:textId="77777777" w:rsidTr="00783294">
        <w:tc>
          <w:tcPr>
            <w:tcW w:w="3544" w:type="dxa"/>
            <w:tcBorders>
              <w:top w:val="dotted" w:sz="8" w:space="0" w:color="auto"/>
              <w:bottom w:val="dotted" w:sz="8" w:space="0" w:color="auto"/>
              <w:right w:val="single" w:sz="8" w:space="0" w:color="auto"/>
            </w:tcBorders>
          </w:tcPr>
          <w:p w14:paraId="218B4DE8" w14:textId="77777777" w:rsidR="00783294" w:rsidRDefault="00783294" w:rsidP="00F25AC6">
            <w:pPr>
              <w:spacing w:beforeLines="20" w:before="48" w:afterLines="20" w:after="48"/>
              <w:jc w:val="center"/>
            </w:pPr>
            <w:r w:rsidRPr="00D32FCF">
              <w:rPr>
                <w:rFonts w:cstheme="minorHAnsi"/>
              </w:rPr>
              <w:t>Replace availability time entry text boxes with drop-down lists with times (in half hour increments).</w:t>
            </w:r>
          </w:p>
        </w:tc>
        <w:tc>
          <w:tcPr>
            <w:tcW w:w="4678" w:type="dxa"/>
            <w:tcBorders>
              <w:top w:val="dotted" w:sz="8" w:space="0" w:color="auto"/>
              <w:left w:val="single" w:sz="8" w:space="0" w:color="auto"/>
              <w:bottom w:val="dotted" w:sz="8" w:space="0" w:color="auto"/>
              <w:right w:val="single" w:sz="8" w:space="0" w:color="auto"/>
            </w:tcBorders>
            <w:vAlign w:val="center"/>
          </w:tcPr>
          <w:p w14:paraId="78388788" w14:textId="77777777" w:rsidR="00783294" w:rsidRDefault="00783294" w:rsidP="00F25AC6">
            <w:pPr>
              <w:spacing w:beforeLines="20" w:before="48" w:afterLines="20" w:after="48"/>
              <w:jc w:val="center"/>
            </w:pPr>
            <w:r>
              <w:t>It takes too long to manually type in every timestamp. Additionally, entering times where any character input is allowed, and no restricted format is imposed causes many validation errors and is prone to typos.</w:t>
            </w:r>
          </w:p>
        </w:tc>
        <w:tc>
          <w:tcPr>
            <w:tcW w:w="992" w:type="dxa"/>
            <w:tcBorders>
              <w:top w:val="dotted" w:sz="8" w:space="0" w:color="auto"/>
              <w:left w:val="single" w:sz="8" w:space="0" w:color="auto"/>
              <w:bottom w:val="dotted" w:sz="8" w:space="0" w:color="auto"/>
            </w:tcBorders>
            <w:vAlign w:val="center"/>
          </w:tcPr>
          <w:p w14:paraId="2BB46CD6" w14:textId="77777777" w:rsidR="00783294" w:rsidRDefault="00783294" w:rsidP="00F25AC6">
            <w:pPr>
              <w:spacing w:beforeLines="20" w:before="48" w:afterLines="20" w:after="48"/>
              <w:jc w:val="center"/>
            </w:pPr>
            <w:r>
              <w:t>Medium</w:t>
            </w:r>
          </w:p>
        </w:tc>
      </w:tr>
      <w:tr w:rsidR="00783294" w14:paraId="27A388E3" w14:textId="77777777" w:rsidTr="00783294">
        <w:tc>
          <w:tcPr>
            <w:tcW w:w="3544" w:type="dxa"/>
            <w:tcBorders>
              <w:top w:val="dotted" w:sz="8" w:space="0" w:color="auto"/>
              <w:bottom w:val="dotted" w:sz="8" w:space="0" w:color="auto"/>
              <w:right w:val="single" w:sz="8" w:space="0" w:color="auto"/>
            </w:tcBorders>
          </w:tcPr>
          <w:p w14:paraId="39E9FCC6" w14:textId="77777777" w:rsidR="00783294" w:rsidRPr="00AC3C22" w:rsidRDefault="00783294" w:rsidP="00F25AC6">
            <w:pPr>
              <w:spacing w:beforeLines="20" w:before="48" w:afterLines="20" w:after="48"/>
              <w:jc w:val="center"/>
              <w:rPr>
                <w:rFonts w:cstheme="minorHAnsi"/>
              </w:rPr>
            </w:pPr>
            <w:r w:rsidRPr="00637F75">
              <w:rPr>
                <w:rFonts w:cstheme="minorHAnsi"/>
              </w:rPr>
              <w:t>Make pop-up messages more concise if possible.</w:t>
            </w:r>
          </w:p>
        </w:tc>
        <w:tc>
          <w:tcPr>
            <w:tcW w:w="4678" w:type="dxa"/>
            <w:tcBorders>
              <w:top w:val="dotted" w:sz="8" w:space="0" w:color="auto"/>
              <w:left w:val="single" w:sz="8" w:space="0" w:color="auto"/>
              <w:bottom w:val="dotted" w:sz="8" w:space="0" w:color="auto"/>
              <w:right w:val="single" w:sz="8" w:space="0" w:color="auto"/>
            </w:tcBorders>
            <w:vAlign w:val="center"/>
          </w:tcPr>
          <w:p w14:paraId="6092FF09" w14:textId="77777777" w:rsidR="00783294" w:rsidRDefault="00783294" w:rsidP="00F25AC6">
            <w:pPr>
              <w:spacing w:beforeLines="20" w:before="48" w:afterLines="20" w:after="48"/>
              <w:jc w:val="center"/>
            </w:pPr>
            <w:r>
              <w:t>There are a lot of pop-ups/warnings (because the program is complex) and thus it takes a long time to read all the messages. Making them more concise reduces the total time spent reading and not being proactive.</w:t>
            </w:r>
          </w:p>
        </w:tc>
        <w:tc>
          <w:tcPr>
            <w:tcW w:w="992" w:type="dxa"/>
            <w:tcBorders>
              <w:top w:val="dotted" w:sz="8" w:space="0" w:color="auto"/>
              <w:left w:val="single" w:sz="8" w:space="0" w:color="auto"/>
              <w:bottom w:val="dotted" w:sz="8" w:space="0" w:color="auto"/>
            </w:tcBorders>
            <w:vAlign w:val="center"/>
          </w:tcPr>
          <w:p w14:paraId="024EE493" w14:textId="77777777" w:rsidR="00783294" w:rsidRDefault="00783294" w:rsidP="00F25AC6">
            <w:pPr>
              <w:spacing w:beforeLines="20" w:before="48" w:afterLines="20" w:after="48"/>
              <w:jc w:val="center"/>
            </w:pPr>
            <w:r>
              <w:t>Low</w:t>
            </w:r>
          </w:p>
        </w:tc>
      </w:tr>
      <w:tr w:rsidR="00783294" w14:paraId="5C262A4D" w14:textId="77777777" w:rsidTr="00783294">
        <w:tc>
          <w:tcPr>
            <w:tcW w:w="3544" w:type="dxa"/>
            <w:tcBorders>
              <w:top w:val="dotted" w:sz="8" w:space="0" w:color="auto"/>
              <w:bottom w:val="dotted" w:sz="8" w:space="0" w:color="auto"/>
              <w:right w:val="single" w:sz="8" w:space="0" w:color="auto"/>
            </w:tcBorders>
          </w:tcPr>
          <w:p w14:paraId="47C729C2" w14:textId="77777777" w:rsidR="00783294" w:rsidRPr="00D32FCF" w:rsidRDefault="00783294" w:rsidP="00F25AC6">
            <w:pPr>
              <w:spacing w:beforeLines="20" w:before="48" w:afterLines="20" w:after="48"/>
              <w:jc w:val="center"/>
              <w:rPr>
                <w:rFonts w:cstheme="minorHAnsi"/>
              </w:rPr>
            </w:pPr>
            <w:r w:rsidRPr="00AC3C22">
              <w:rPr>
                <w:rFonts w:cstheme="minorHAnsi"/>
              </w:rPr>
              <w:t>Move the button (on the bottom row) into positions that are easier to notice.</w:t>
            </w:r>
          </w:p>
        </w:tc>
        <w:tc>
          <w:tcPr>
            <w:tcW w:w="4678" w:type="dxa"/>
            <w:tcBorders>
              <w:top w:val="dotted" w:sz="8" w:space="0" w:color="auto"/>
              <w:left w:val="single" w:sz="8" w:space="0" w:color="auto"/>
              <w:bottom w:val="dotted" w:sz="8" w:space="0" w:color="auto"/>
              <w:right w:val="single" w:sz="8" w:space="0" w:color="auto"/>
            </w:tcBorders>
            <w:vAlign w:val="center"/>
          </w:tcPr>
          <w:p w14:paraId="3E99D849" w14:textId="77777777" w:rsidR="00783294" w:rsidRDefault="00783294" w:rsidP="00F25AC6">
            <w:pPr>
              <w:spacing w:beforeLines="20" w:before="48" w:afterLines="20" w:after="48"/>
              <w:jc w:val="center"/>
            </w:pPr>
            <w:r>
              <w:t>The buttons are difficult to notice for new users, making the program frustrating and difficult to use as even the simplest of functions can only be found on the “home row” of buttons.</w:t>
            </w:r>
          </w:p>
        </w:tc>
        <w:tc>
          <w:tcPr>
            <w:tcW w:w="992" w:type="dxa"/>
            <w:tcBorders>
              <w:top w:val="dotted" w:sz="8" w:space="0" w:color="auto"/>
              <w:left w:val="single" w:sz="8" w:space="0" w:color="auto"/>
              <w:bottom w:val="dotted" w:sz="8" w:space="0" w:color="auto"/>
            </w:tcBorders>
            <w:vAlign w:val="center"/>
          </w:tcPr>
          <w:p w14:paraId="2F0B3612" w14:textId="77777777" w:rsidR="00783294" w:rsidRDefault="00783294" w:rsidP="00F25AC6">
            <w:pPr>
              <w:spacing w:beforeLines="20" w:before="48" w:afterLines="20" w:after="48"/>
              <w:jc w:val="center"/>
            </w:pPr>
            <w:r>
              <w:t>Medium</w:t>
            </w:r>
          </w:p>
        </w:tc>
      </w:tr>
      <w:tr w:rsidR="00783294" w14:paraId="7ECA34FF" w14:textId="77777777" w:rsidTr="00783294">
        <w:tc>
          <w:tcPr>
            <w:tcW w:w="3544" w:type="dxa"/>
            <w:tcBorders>
              <w:top w:val="dotted" w:sz="8" w:space="0" w:color="auto"/>
              <w:bottom w:val="dotted" w:sz="8" w:space="0" w:color="auto"/>
              <w:right w:val="single" w:sz="8" w:space="0" w:color="auto"/>
            </w:tcBorders>
          </w:tcPr>
          <w:p w14:paraId="5A5B09C5" w14:textId="77777777" w:rsidR="00783294" w:rsidRPr="00D32FCF" w:rsidRDefault="00783294" w:rsidP="00F25AC6">
            <w:pPr>
              <w:spacing w:beforeLines="20" w:before="48" w:afterLines="20" w:after="48"/>
              <w:jc w:val="center"/>
              <w:rPr>
                <w:rFonts w:cstheme="minorHAnsi"/>
              </w:rPr>
            </w:pPr>
            <w:r w:rsidRPr="00AC3C22">
              <w:rPr>
                <w:rFonts w:cstheme="minorHAnsi"/>
              </w:rPr>
              <w:t>Make it more obvious that you need to select a name from the drop-down w</w:t>
            </w:r>
            <w:r>
              <w:rPr>
                <w:rFonts w:cstheme="minorHAnsi"/>
              </w:rPr>
              <w:t>h</w:t>
            </w:r>
            <w:r w:rsidRPr="00AC3C22">
              <w:rPr>
                <w:rFonts w:cstheme="minorHAnsi"/>
              </w:rPr>
              <w:t>en searching</w:t>
            </w:r>
            <w:r>
              <w:rPr>
                <w:rFonts w:cstheme="minorHAnsi"/>
              </w:rPr>
              <w:t xml:space="preserve"> (perhaps change “statistics” to “results”</w:t>
            </w:r>
            <w:r w:rsidRPr="00AC3C22">
              <w:rPr>
                <w:rFonts w:cstheme="minorHAnsi"/>
              </w:rPr>
              <w:t>.</w:t>
            </w:r>
          </w:p>
        </w:tc>
        <w:tc>
          <w:tcPr>
            <w:tcW w:w="4678" w:type="dxa"/>
            <w:tcBorders>
              <w:top w:val="dotted" w:sz="8" w:space="0" w:color="auto"/>
              <w:left w:val="single" w:sz="8" w:space="0" w:color="auto"/>
              <w:bottom w:val="dotted" w:sz="8" w:space="0" w:color="auto"/>
              <w:right w:val="single" w:sz="8" w:space="0" w:color="auto"/>
            </w:tcBorders>
            <w:vAlign w:val="center"/>
          </w:tcPr>
          <w:p w14:paraId="7192A574" w14:textId="77777777" w:rsidR="00783294" w:rsidRDefault="00783294" w:rsidP="00F25AC6">
            <w:pPr>
              <w:spacing w:beforeLines="20" w:before="48" w:afterLines="20" w:after="48"/>
              <w:jc w:val="center"/>
            </w:pPr>
            <w:r>
              <w:t>Users wasted time trying to type into the read-only text box labelled “name” as it was not obvious that it was read-only. This causes frustration among users as the program appears to be behaving incorrectly (refusing input).</w:t>
            </w:r>
          </w:p>
        </w:tc>
        <w:tc>
          <w:tcPr>
            <w:tcW w:w="992" w:type="dxa"/>
            <w:tcBorders>
              <w:top w:val="dotted" w:sz="8" w:space="0" w:color="auto"/>
              <w:left w:val="single" w:sz="8" w:space="0" w:color="auto"/>
              <w:bottom w:val="dotted" w:sz="8" w:space="0" w:color="auto"/>
            </w:tcBorders>
            <w:vAlign w:val="center"/>
          </w:tcPr>
          <w:p w14:paraId="21E239A5" w14:textId="77777777" w:rsidR="00783294" w:rsidRDefault="00783294" w:rsidP="00F25AC6">
            <w:pPr>
              <w:spacing w:beforeLines="20" w:before="48" w:afterLines="20" w:after="48"/>
              <w:jc w:val="center"/>
            </w:pPr>
            <w:r>
              <w:t>Low</w:t>
            </w:r>
          </w:p>
        </w:tc>
      </w:tr>
    </w:tbl>
    <w:p w14:paraId="4558577C" w14:textId="2E601479" w:rsidR="00783294" w:rsidRDefault="00783294"/>
    <w:p w14:paraId="5332B74D" w14:textId="5303B015" w:rsidR="00783294" w:rsidRPr="00783294" w:rsidRDefault="00783294" w:rsidP="00783294">
      <w:pPr>
        <w:spacing w:before="100" w:beforeAutospacing="1" w:after="100" w:afterAutospacing="1" w:line="240" w:lineRule="auto"/>
        <w:outlineLvl w:val="2"/>
        <w:rPr>
          <w:rFonts w:ascii="Helvetica Neue" w:eastAsia="Times New Roman" w:hAnsi="Helvetica Neue" w:cs="Times New Roman"/>
          <w:b/>
          <w:bCs/>
          <w:color w:val="333333"/>
          <w:sz w:val="36"/>
          <w:szCs w:val="36"/>
          <w:lang w:eastAsia="en-AU"/>
        </w:rPr>
      </w:pPr>
      <w:r>
        <w:rPr>
          <w:rFonts w:ascii="Helvetica Neue" w:eastAsia="Times New Roman" w:hAnsi="Helvetica Neue" w:cs="Times New Roman"/>
          <w:b/>
          <w:bCs/>
          <w:color w:val="333333"/>
          <w:sz w:val="36"/>
          <w:szCs w:val="36"/>
          <w:lang w:eastAsia="en-AU"/>
        </w:rPr>
        <w:t xml:space="preserve">Change Log - </w:t>
      </w:r>
      <w:r w:rsidRPr="00783294">
        <w:rPr>
          <w:rFonts w:ascii="Helvetica Neue" w:eastAsia="Times New Roman" w:hAnsi="Helvetica Neue" w:cs="Times New Roman"/>
          <w:b/>
          <w:bCs/>
          <w:color w:val="333333"/>
          <w:sz w:val="36"/>
          <w:szCs w:val="36"/>
          <w:lang w:eastAsia="en-AU"/>
        </w:rPr>
        <w:t>Version 1.5 (August 6)</w:t>
      </w:r>
    </w:p>
    <w:p w14:paraId="5BAEF045" w14:textId="77777777" w:rsidR="00783294" w:rsidRPr="00783294" w:rsidRDefault="00783294" w:rsidP="00783294">
      <w:pPr>
        <w:numPr>
          <w:ilvl w:val="0"/>
          <w:numId w:val="1"/>
        </w:numPr>
        <w:spacing w:before="100" w:beforeAutospacing="1" w:after="100" w:afterAutospacing="1" w:line="240" w:lineRule="auto"/>
        <w:ind w:left="567"/>
        <w:rPr>
          <w:rFonts w:eastAsia="Times New Roman" w:cstheme="minorHAnsi"/>
          <w:color w:val="333333"/>
          <w:sz w:val="24"/>
          <w:szCs w:val="24"/>
          <w:lang w:eastAsia="en-AU"/>
        </w:rPr>
      </w:pPr>
      <w:r w:rsidRPr="00783294">
        <w:rPr>
          <w:rFonts w:eastAsia="Times New Roman" w:cstheme="minorHAnsi"/>
          <w:color w:val="333333"/>
          <w:sz w:val="24"/>
          <w:szCs w:val="24"/>
          <w:lang w:eastAsia="en-AU"/>
        </w:rPr>
        <w:t>Moved button strip to the top of the main form.</w:t>
      </w:r>
    </w:p>
    <w:p w14:paraId="6144651A" w14:textId="77777777" w:rsidR="00783294" w:rsidRPr="00783294" w:rsidRDefault="00783294" w:rsidP="00783294">
      <w:pPr>
        <w:numPr>
          <w:ilvl w:val="0"/>
          <w:numId w:val="1"/>
        </w:numPr>
        <w:spacing w:before="100" w:beforeAutospacing="1" w:after="100" w:afterAutospacing="1" w:line="240" w:lineRule="auto"/>
        <w:ind w:left="567"/>
        <w:rPr>
          <w:rFonts w:eastAsia="Times New Roman" w:cstheme="minorHAnsi"/>
          <w:color w:val="333333"/>
          <w:sz w:val="24"/>
          <w:szCs w:val="24"/>
          <w:lang w:eastAsia="en-AU"/>
        </w:rPr>
      </w:pPr>
      <w:r w:rsidRPr="00783294">
        <w:rPr>
          <w:rFonts w:eastAsia="Times New Roman" w:cstheme="minorHAnsi"/>
          <w:color w:val="333333"/>
          <w:sz w:val="24"/>
          <w:szCs w:val="24"/>
          <w:lang w:eastAsia="en-AU"/>
        </w:rPr>
        <w:t>Replaced time-entry text-boxes with drop-down lists.</w:t>
      </w:r>
    </w:p>
    <w:p w14:paraId="17E76EB7" w14:textId="77777777" w:rsidR="00783294" w:rsidRPr="00783294" w:rsidRDefault="00783294" w:rsidP="00783294">
      <w:pPr>
        <w:numPr>
          <w:ilvl w:val="0"/>
          <w:numId w:val="1"/>
        </w:numPr>
        <w:spacing w:before="100" w:beforeAutospacing="1" w:after="100" w:afterAutospacing="1" w:line="240" w:lineRule="auto"/>
        <w:ind w:left="567"/>
        <w:rPr>
          <w:rFonts w:eastAsia="Times New Roman" w:cstheme="minorHAnsi"/>
          <w:color w:val="333333"/>
          <w:sz w:val="24"/>
          <w:szCs w:val="24"/>
          <w:lang w:eastAsia="en-AU"/>
        </w:rPr>
      </w:pPr>
      <w:r w:rsidRPr="00783294">
        <w:rPr>
          <w:rFonts w:eastAsia="Times New Roman" w:cstheme="minorHAnsi"/>
          <w:color w:val="333333"/>
          <w:sz w:val="24"/>
          <w:szCs w:val="24"/>
          <w:lang w:eastAsia="en-AU"/>
        </w:rPr>
        <w:t>When trying to enter search-term into result text-box, a guiding prompt is issued.</w:t>
      </w:r>
    </w:p>
    <w:p w14:paraId="248F14E9" w14:textId="77777777" w:rsidR="00783294" w:rsidRPr="00783294" w:rsidRDefault="00783294" w:rsidP="00783294">
      <w:pPr>
        <w:numPr>
          <w:ilvl w:val="0"/>
          <w:numId w:val="1"/>
        </w:numPr>
        <w:spacing w:before="100" w:beforeAutospacing="1" w:after="100" w:afterAutospacing="1" w:line="240" w:lineRule="auto"/>
        <w:ind w:left="567"/>
        <w:rPr>
          <w:rFonts w:eastAsia="Times New Roman" w:cstheme="minorHAnsi"/>
          <w:color w:val="333333"/>
          <w:sz w:val="24"/>
          <w:szCs w:val="24"/>
          <w:lang w:eastAsia="en-AU"/>
        </w:rPr>
      </w:pPr>
      <w:r w:rsidRPr="00783294">
        <w:rPr>
          <w:rFonts w:eastAsia="Times New Roman" w:cstheme="minorHAnsi"/>
          <w:color w:val="333333"/>
          <w:sz w:val="24"/>
          <w:szCs w:val="24"/>
          <w:lang w:eastAsia="en-AU"/>
        </w:rPr>
        <w:t>Changed button and object labels.</w:t>
      </w:r>
    </w:p>
    <w:p w14:paraId="2021EB7D" w14:textId="77777777" w:rsidR="00783294" w:rsidRPr="00783294" w:rsidRDefault="00783294" w:rsidP="00783294">
      <w:pPr>
        <w:numPr>
          <w:ilvl w:val="0"/>
          <w:numId w:val="1"/>
        </w:numPr>
        <w:spacing w:before="100" w:beforeAutospacing="1" w:after="100" w:afterAutospacing="1" w:line="240" w:lineRule="auto"/>
        <w:ind w:left="567"/>
        <w:rPr>
          <w:rFonts w:eastAsia="Times New Roman" w:cstheme="minorHAnsi"/>
          <w:color w:val="333333"/>
          <w:sz w:val="24"/>
          <w:szCs w:val="24"/>
          <w:lang w:eastAsia="en-AU"/>
        </w:rPr>
      </w:pPr>
      <w:r w:rsidRPr="00783294">
        <w:rPr>
          <w:rFonts w:eastAsia="Times New Roman" w:cstheme="minorHAnsi"/>
          <w:color w:val="333333"/>
          <w:sz w:val="24"/>
          <w:szCs w:val="24"/>
          <w:lang w:eastAsia="en-AU"/>
        </w:rPr>
        <w:t>About Information can be accessed by clicking version information on log-on screen.</w:t>
      </w:r>
    </w:p>
    <w:p w14:paraId="5053E0C4" w14:textId="77777777" w:rsidR="00783294" w:rsidRPr="00783294" w:rsidRDefault="00783294" w:rsidP="00783294">
      <w:pPr>
        <w:numPr>
          <w:ilvl w:val="0"/>
          <w:numId w:val="1"/>
        </w:numPr>
        <w:spacing w:before="100" w:beforeAutospacing="1" w:after="100" w:afterAutospacing="1" w:line="240" w:lineRule="auto"/>
        <w:ind w:left="567"/>
        <w:rPr>
          <w:rFonts w:eastAsia="Times New Roman" w:cstheme="minorHAnsi"/>
          <w:color w:val="333333"/>
          <w:sz w:val="24"/>
          <w:szCs w:val="24"/>
          <w:lang w:eastAsia="en-AU"/>
        </w:rPr>
      </w:pPr>
      <w:r w:rsidRPr="00783294">
        <w:rPr>
          <w:rFonts w:eastAsia="Times New Roman" w:cstheme="minorHAnsi"/>
          <w:color w:val="333333"/>
          <w:sz w:val="24"/>
          <w:szCs w:val="24"/>
          <w:lang w:eastAsia="en-AU"/>
        </w:rPr>
        <w:t>Made pop-up messages more concise.</w:t>
      </w:r>
    </w:p>
    <w:p w14:paraId="02922DCA" w14:textId="77777777" w:rsidR="008B7E9C" w:rsidRPr="00783294" w:rsidRDefault="008B7E9C">
      <w:pPr>
        <w:rPr>
          <w:rFonts w:cstheme="minorHAnsi"/>
        </w:rPr>
      </w:pPr>
      <w:bookmarkStart w:id="0" w:name="_GoBack"/>
      <w:bookmarkEnd w:id="0"/>
    </w:p>
    <w:sectPr w:rsidR="008B7E9C" w:rsidRPr="007832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A0F98C2B-6276-4DCF-9E1C-9F04A612272C}"/>
    <w:embedBold r:id="rId2" w:fontKey="{E612444D-7A65-4C04-B6D0-39F72FC22F60}"/>
  </w:font>
  <w:font w:name="Helvetica Neue">
    <w:panose1 w:val="02000403000000020004"/>
    <w:charset w:val="00"/>
    <w:family w:val="auto"/>
    <w:pitch w:val="variable"/>
    <w:sig w:usb0="A00002AF" w:usb1="40000048" w:usb2="00000000" w:usb3="00000000" w:csb0="0000019F" w:csb1="00000000"/>
  </w:font>
  <w:font w:name="Calibri Light">
    <w:panose1 w:val="020F0302020204030204"/>
    <w:charset w:val="00"/>
    <w:family w:val="swiss"/>
    <w:pitch w:val="variable"/>
    <w:sig w:usb0="E0002AFF" w:usb1="C000247B" w:usb2="00000009" w:usb3="00000000" w:csb0="000001FF" w:csb1="00000000"/>
    <w:embedRegular r:id="rId4" w:fontKey="{2FCE0222-9CFF-4009-9F93-CA547A0D38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267283"/>
    <w:multiLevelType w:val="multilevel"/>
    <w:tmpl w:val="DDDA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185"/>
    <w:rsid w:val="00203185"/>
    <w:rsid w:val="00783294"/>
    <w:rsid w:val="007E0BE2"/>
    <w:rsid w:val="008B7E9C"/>
    <w:rsid w:val="00FD424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CDB53"/>
  <w14:defaultImageDpi w14:val="32767"/>
  <w15:chartTrackingRefBased/>
  <w15:docId w15:val="{31202DF7-E128-4EA0-95E6-32FC1F6E9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8329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83294"/>
    <w:rPr>
      <w:rFonts w:ascii="Times New Roman" w:eastAsia="Times New Roman" w:hAnsi="Times New Roman" w:cs="Times New Roman"/>
      <w:b/>
      <w:bCs/>
      <w:sz w:val="27"/>
      <w:szCs w:val="27"/>
      <w:lang w:eastAsia="en-AU"/>
    </w:rPr>
  </w:style>
  <w:style w:type="character" w:customStyle="1" w:styleId="md-plain">
    <w:name w:val="md-plain"/>
    <w:basedOn w:val="DefaultParagraphFont"/>
    <w:rsid w:val="00783294"/>
  </w:style>
  <w:style w:type="paragraph" w:customStyle="1" w:styleId="md-end-block">
    <w:name w:val="md-end-block"/>
    <w:basedOn w:val="Normal"/>
    <w:rsid w:val="00783294"/>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783294"/>
    <w:rPr>
      <w:rFonts w:eastAsiaTheme="minorEastAsia"/>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827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312</Words>
  <Characters>1781</Characters>
  <Application>Microsoft Office Word</Application>
  <DocSecurity>0</DocSecurity>
  <Lines>14</Lines>
  <Paragraphs>4</Paragraphs>
  <ScaleCrop>false</ScaleCrop>
  <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Carboni</dc:creator>
  <cp:keywords/>
  <dc:description/>
  <cp:lastModifiedBy>Jules Carboni</cp:lastModifiedBy>
  <cp:revision>2</cp:revision>
  <dcterms:created xsi:type="dcterms:W3CDTF">2019-08-07T02:45:00Z</dcterms:created>
  <dcterms:modified xsi:type="dcterms:W3CDTF">2019-08-07T02:58:00Z</dcterms:modified>
</cp:coreProperties>
</file>