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Belén Fernández Gayral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Matías Francisco Pérez Viecho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