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8F08EC" w14:textId="77777777" w:rsidR="009669B5" w:rsidRPr="002D17D7" w:rsidRDefault="00861973" w:rsidP="00D37D7F">
      <w:pPr>
        <w:pStyle w:val="1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D17D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Модуль генерации данных</w:t>
      </w:r>
    </w:p>
    <w:p w14:paraId="635622B8" w14:textId="77777777" w:rsidR="00861973" w:rsidRPr="00861973" w:rsidRDefault="00861973" w:rsidP="00D37D7F">
      <w:pPr>
        <w:jc w:val="both"/>
      </w:pPr>
    </w:p>
    <w:p w14:paraId="7A7ED6A4" w14:textId="77777777" w:rsidR="00390008" w:rsidRDefault="00861973" w:rsidP="00D37D7F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61973">
        <w:rPr>
          <w:rFonts w:ascii="Times New Roman" w:hAnsi="Times New Roman" w:cs="Times New Roman"/>
          <w:sz w:val="28"/>
          <w:szCs w:val="28"/>
        </w:rPr>
        <w:t xml:space="preserve">Для реализации модуля генерации данных я создала 2 класса: </w:t>
      </w:r>
      <w:r w:rsidRPr="00390008">
        <w:rPr>
          <w:rFonts w:ascii="Times New Roman" w:hAnsi="Times New Roman" w:cs="Times New Roman"/>
          <w:i/>
          <w:sz w:val="28"/>
          <w:szCs w:val="28"/>
        </w:rPr>
        <w:t>SetArea</w:t>
      </w:r>
      <w:r w:rsidRPr="00861973">
        <w:rPr>
          <w:rFonts w:ascii="Times New Roman" w:hAnsi="Times New Roman" w:cs="Times New Roman"/>
          <w:sz w:val="28"/>
          <w:szCs w:val="28"/>
        </w:rPr>
        <w:t xml:space="preserve"> и </w:t>
      </w:r>
      <w:r w:rsidRPr="00390008">
        <w:rPr>
          <w:rFonts w:ascii="Times New Roman" w:hAnsi="Times New Roman" w:cs="Times New Roman"/>
          <w:i/>
          <w:sz w:val="28"/>
          <w:szCs w:val="28"/>
        </w:rPr>
        <w:t>Figures</w:t>
      </w:r>
      <w:r w:rsidRPr="00861973">
        <w:rPr>
          <w:rFonts w:ascii="Times New Roman" w:hAnsi="Times New Roman" w:cs="Times New Roman"/>
          <w:sz w:val="28"/>
          <w:szCs w:val="28"/>
        </w:rPr>
        <w:t>. Решила представить плоскость</w:t>
      </w:r>
      <w:r>
        <w:rPr>
          <w:rFonts w:ascii="Times New Roman" w:hAnsi="Times New Roman" w:cs="Times New Roman"/>
          <w:sz w:val="28"/>
          <w:szCs w:val="28"/>
        </w:rPr>
        <w:t xml:space="preserve"> 256х256</w:t>
      </w:r>
      <w:r w:rsidRPr="00861973">
        <w:rPr>
          <w:rFonts w:ascii="Times New Roman" w:hAnsi="Times New Roman" w:cs="Times New Roman"/>
          <w:sz w:val="28"/>
          <w:szCs w:val="28"/>
        </w:rPr>
        <w:t xml:space="preserve"> как множество кубов (в блокноте реали</w:t>
      </w:r>
      <w:r>
        <w:rPr>
          <w:rFonts w:ascii="Times New Roman" w:hAnsi="Times New Roman" w:cs="Times New Roman"/>
          <w:sz w:val="28"/>
          <w:szCs w:val="28"/>
        </w:rPr>
        <w:t>зована версия 128х128 и 64х64). Для каждого экземп</w:t>
      </w:r>
      <w:r w:rsidR="00390008">
        <w:rPr>
          <w:rFonts w:ascii="Times New Roman" w:hAnsi="Times New Roman" w:cs="Times New Roman"/>
          <w:sz w:val="28"/>
          <w:szCs w:val="28"/>
        </w:rPr>
        <w:t xml:space="preserve">ляра класса </w:t>
      </w:r>
      <w:r w:rsidR="00390008" w:rsidRPr="00390008">
        <w:rPr>
          <w:rFonts w:ascii="Times New Roman" w:hAnsi="Times New Roman" w:cs="Times New Roman"/>
          <w:i/>
          <w:sz w:val="28"/>
          <w:szCs w:val="28"/>
        </w:rPr>
        <w:t>SetArea</w:t>
      </w:r>
      <w:r w:rsidR="00390008">
        <w:rPr>
          <w:rFonts w:ascii="Times New Roman" w:hAnsi="Times New Roman" w:cs="Times New Roman"/>
          <w:sz w:val="28"/>
          <w:szCs w:val="28"/>
        </w:rPr>
        <w:t xml:space="preserve"> (</w:t>
      </w:r>
      <w:r w:rsidR="0039000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390008" w:rsidRPr="00390008">
        <w:rPr>
          <w:rFonts w:ascii="Times New Roman" w:hAnsi="Times New Roman" w:cs="Times New Roman"/>
          <w:sz w:val="28"/>
          <w:szCs w:val="28"/>
        </w:rPr>
        <w:t xml:space="preserve">1, </w:t>
      </w:r>
      <w:r w:rsidR="0039000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390008" w:rsidRPr="00390008">
        <w:rPr>
          <w:rFonts w:ascii="Times New Roman" w:hAnsi="Times New Roman" w:cs="Times New Roman"/>
          <w:sz w:val="28"/>
          <w:szCs w:val="28"/>
        </w:rPr>
        <w:t xml:space="preserve">2, </w:t>
      </w:r>
      <w:r w:rsidR="0039000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390008" w:rsidRPr="00390008">
        <w:rPr>
          <w:rFonts w:ascii="Times New Roman" w:hAnsi="Times New Roman" w:cs="Times New Roman"/>
          <w:sz w:val="28"/>
          <w:szCs w:val="28"/>
        </w:rPr>
        <w:t xml:space="preserve">3, </w:t>
      </w:r>
      <w:r w:rsidR="0039000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90008" w:rsidRPr="00390008">
        <w:rPr>
          <w:rFonts w:ascii="Times New Roman" w:hAnsi="Times New Roman" w:cs="Times New Roman"/>
          <w:sz w:val="28"/>
          <w:szCs w:val="28"/>
        </w:rPr>
        <w:t xml:space="preserve">1, </w:t>
      </w:r>
      <w:r w:rsidR="0039000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90008" w:rsidRPr="00390008">
        <w:rPr>
          <w:rFonts w:ascii="Times New Roman" w:hAnsi="Times New Roman" w:cs="Times New Roman"/>
          <w:sz w:val="28"/>
          <w:szCs w:val="28"/>
        </w:rPr>
        <w:t xml:space="preserve">2 </w:t>
      </w:r>
      <w:r w:rsidR="00390008">
        <w:rPr>
          <w:rFonts w:ascii="Times New Roman" w:hAnsi="Times New Roman" w:cs="Times New Roman"/>
          <w:sz w:val="28"/>
          <w:szCs w:val="28"/>
        </w:rPr>
        <w:t>и т.д.) прописала свойства</w:t>
      </w:r>
      <w:r w:rsidR="00390008" w:rsidRPr="00390008">
        <w:rPr>
          <w:rFonts w:ascii="Times New Roman" w:hAnsi="Times New Roman" w:cs="Times New Roman"/>
          <w:sz w:val="28"/>
          <w:szCs w:val="28"/>
        </w:rPr>
        <w:t>:</w:t>
      </w:r>
    </w:p>
    <w:p w14:paraId="6EFD3DB2" w14:textId="77777777" w:rsidR="00861973" w:rsidRDefault="00390008" w:rsidP="00D37D7F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000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90008">
        <w:rPr>
          <w:rFonts w:ascii="Times New Roman" w:hAnsi="Times New Roman" w:cs="Times New Roman"/>
          <w:sz w:val="28"/>
          <w:szCs w:val="28"/>
        </w:rPr>
        <w:t xml:space="preserve">0, </w:t>
      </w:r>
      <w:r w:rsidRPr="00390008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90008"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</w:rPr>
        <w:t>- левый верхний угол куба</w:t>
      </w:r>
    </w:p>
    <w:p w14:paraId="0434DA11" w14:textId="77777777" w:rsidR="00390008" w:rsidRDefault="00390008" w:rsidP="00D37D7F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0008">
        <w:rPr>
          <w:rFonts w:ascii="Times New Roman" w:hAnsi="Times New Roman" w:cs="Times New Roman"/>
          <w:sz w:val="28"/>
          <w:szCs w:val="28"/>
        </w:rPr>
        <w:t xml:space="preserve">shift_x, </w:t>
      </w:r>
      <w:r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39000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9000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смещения относительно осей.</w:t>
      </w:r>
    </w:p>
    <w:p w14:paraId="7A9E7026" w14:textId="77777777" w:rsidR="00390008" w:rsidRDefault="00390008" w:rsidP="00D37D7F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 начале работы я знала координаты </w:t>
      </w:r>
      <w:r>
        <w:rPr>
          <w:rFonts w:ascii="Times New Roman" w:hAnsi="Times New Roman" w:cs="Times New Roman"/>
          <w:sz w:val="28"/>
          <w:szCs w:val="28"/>
          <w:lang w:val="en-US"/>
        </w:rPr>
        <w:t>bboxes</w:t>
      </w:r>
      <w:r>
        <w:rPr>
          <w:rFonts w:ascii="Times New Roman" w:hAnsi="Times New Roman" w:cs="Times New Roman"/>
          <w:sz w:val="28"/>
          <w:szCs w:val="28"/>
        </w:rPr>
        <w:t xml:space="preserve">. Это помогло в дальнейшем при решении задачи детекции. </w:t>
      </w:r>
    </w:p>
    <w:p w14:paraId="2B4167EE" w14:textId="77777777" w:rsidR="00390008" w:rsidRDefault="00390008" w:rsidP="00D37D7F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классе </w:t>
      </w:r>
      <w:proofErr w:type="spellStart"/>
      <w:r w:rsidRPr="00390008">
        <w:rPr>
          <w:rFonts w:ascii="Times New Roman" w:hAnsi="Times New Roman" w:cs="Times New Roman"/>
          <w:i/>
          <w:sz w:val="28"/>
          <w:szCs w:val="28"/>
        </w:rPr>
        <w:t>Figures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реализовала функции создания геометрических фигур: ромб, квадрат, круг, шестиугольник, треугольник. В функции </w:t>
      </w:r>
      <w:proofErr w:type="spellStart"/>
      <w:r w:rsidRPr="00390008">
        <w:rPr>
          <w:rFonts w:ascii="Times New Roman" w:hAnsi="Times New Roman" w:cs="Times New Roman"/>
          <w:i/>
          <w:sz w:val="28"/>
          <w:szCs w:val="28"/>
        </w:rPr>
        <w:t>get</w:t>
      </w:r>
      <w:proofErr w:type="spellEnd"/>
      <w:r w:rsidRPr="00390008">
        <w:rPr>
          <w:rFonts w:ascii="Times New Roman" w:hAnsi="Times New Roman" w:cs="Times New Roman"/>
          <w:i/>
          <w:sz w:val="28"/>
          <w:szCs w:val="28"/>
        </w:rPr>
        <w:t>_</w:t>
      </w:r>
      <w:r w:rsidRPr="00390008">
        <w:rPr>
          <w:rFonts w:ascii="Times New Roman" w:hAnsi="Times New Roman" w:cs="Times New Roman"/>
          <w:i/>
          <w:sz w:val="28"/>
          <w:szCs w:val="28"/>
          <w:lang w:val="en-US"/>
        </w:rPr>
        <w:t>image</w:t>
      </w:r>
      <w:r w:rsidRPr="003900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прописала списки </w:t>
      </w:r>
      <w:r w:rsidR="00FE1588">
        <w:rPr>
          <w:rFonts w:ascii="Times New Roman" w:hAnsi="Times New Roman" w:cs="Times New Roman"/>
          <w:sz w:val="28"/>
          <w:szCs w:val="28"/>
        </w:rPr>
        <w:t>всевозможных</w:t>
      </w:r>
      <w:r>
        <w:rPr>
          <w:rFonts w:ascii="Times New Roman" w:hAnsi="Times New Roman" w:cs="Times New Roman"/>
          <w:sz w:val="28"/>
          <w:szCs w:val="28"/>
        </w:rPr>
        <w:t xml:space="preserve"> комбинации кубов</w:t>
      </w:r>
      <w:r w:rsidR="00FE1588">
        <w:rPr>
          <w:rFonts w:ascii="Times New Roman" w:hAnsi="Times New Roman" w:cs="Times New Roman"/>
          <w:sz w:val="28"/>
          <w:szCs w:val="28"/>
        </w:rPr>
        <w:t xml:space="preserve"> 64х64 и 128х128</w:t>
      </w:r>
      <w:r>
        <w:rPr>
          <w:rFonts w:ascii="Times New Roman" w:hAnsi="Times New Roman" w:cs="Times New Roman"/>
          <w:sz w:val="28"/>
          <w:szCs w:val="28"/>
        </w:rPr>
        <w:t>, учитывая, что фигуры не должны пересекатьс</w:t>
      </w:r>
      <w:r w:rsidR="00AD6E92">
        <w:rPr>
          <w:rFonts w:ascii="Times New Roman" w:hAnsi="Times New Roman" w:cs="Times New Roman"/>
          <w:sz w:val="28"/>
          <w:szCs w:val="28"/>
        </w:rPr>
        <w:t>я и выходить за пределы области.</w:t>
      </w:r>
    </w:p>
    <w:tbl>
      <w:tblPr>
        <w:tblStyle w:val="a4"/>
        <w:tblpPr w:leftFromText="180" w:rightFromText="180" w:vertAnchor="text" w:horzAnchor="margin" w:tblpXSpec="center" w:tblpY="3188"/>
        <w:tblW w:w="10080" w:type="dxa"/>
        <w:tblLook w:val="04A0" w:firstRow="1" w:lastRow="0" w:firstColumn="1" w:lastColumn="0" w:noHBand="0" w:noVBand="1"/>
      </w:tblPr>
      <w:tblGrid>
        <w:gridCol w:w="3348"/>
        <w:gridCol w:w="3336"/>
        <w:gridCol w:w="3396"/>
      </w:tblGrid>
      <w:tr w:rsidR="002D17D7" w14:paraId="429F36E3" w14:textId="77777777" w:rsidTr="002D17D7">
        <w:trPr>
          <w:trHeight w:val="2721"/>
        </w:trPr>
        <w:tc>
          <w:tcPr>
            <w:tcW w:w="3348" w:type="dxa"/>
          </w:tcPr>
          <w:p w14:paraId="073CCE56" w14:textId="77777777" w:rsidR="002D17D7" w:rsidRDefault="002D17D7" w:rsidP="00D37D7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E4643EC" wp14:editId="28A886A2">
                  <wp:extent cx="1988820" cy="198882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02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9036" cy="1989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6" w:type="dxa"/>
          </w:tcPr>
          <w:p w14:paraId="42C4678C" w14:textId="77777777" w:rsidR="002D17D7" w:rsidRDefault="002D17D7" w:rsidP="00D37D7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441BCC8" wp14:editId="48F42CE2">
                  <wp:extent cx="1973580" cy="1973580"/>
                  <wp:effectExtent l="0" t="0" r="7620" b="762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1067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796" cy="1973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6" w:type="dxa"/>
          </w:tcPr>
          <w:p w14:paraId="03C54971" w14:textId="77777777" w:rsidR="002D17D7" w:rsidRDefault="002D17D7" w:rsidP="00D37D7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A6AA6FA" wp14:editId="4894AC99">
                  <wp:extent cx="2019300" cy="201930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046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521" cy="2019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17D7" w14:paraId="14150C75" w14:textId="77777777" w:rsidTr="002D17D7">
        <w:trPr>
          <w:trHeight w:val="454"/>
        </w:trPr>
        <w:tc>
          <w:tcPr>
            <w:tcW w:w="10080" w:type="dxa"/>
            <w:gridSpan w:val="3"/>
          </w:tcPr>
          <w:p w14:paraId="71097D33" w14:textId="77777777" w:rsidR="002D17D7" w:rsidRPr="002D17D7" w:rsidRDefault="002D17D7" w:rsidP="00D37D7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17D7">
              <w:rPr>
                <w:rFonts w:ascii="Times New Roman" w:hAnsi="Times New Roman" w:cs="Times New Roman"/>
                <w:sz w:val="24"/>
                <w:szCs w:val="24"/>
              </w:rPr>
              <w:t>Примеры работы модуля</w:t>
            </w:r>
          </w:p>
        </w:tc>
      </w:tr>
    </w:tbl>
    <w:p w14:paraId="068BB2F5" w14:textId="77777777" w:rsidR="00FE1588" w:rsidRDefault="00FE1588" w:rsidP="00D37D7F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390008">
        <w:rPr>
          <w:rFonts w:ascii="Times New Roman" w:hAnsi="Times New Roman" w:cs="Times New Roman"/>
          <w:i/>
          <w:sz w:val="28"/>
          <w:szCs w:val="28"/>
        </w:rPr>
        <w:t>get</w:t>
      </w:r>
      <w:proofErr w:type="spellEnd"/>
      <w:r w:rsidRPr="00390008">
        <w:rPr>
          <w:rFonts w:ascii="Times New Roman" w:hAnsi="Times New Roman" w:cs="Times New Roman"/>
          <w:i/>
          <w:sz w:val="28"/>
          <w:szCs w:val="28"/>
        </w:rPr>
        <w:t>_</w:t>
      </w:r>
      <w:r w:rsidRPr="00390008">
        <w:rPr>
          <w:rFonts w:ascii="Times New Roman" w:hAnsi="Times New Roman" w:cs="Times New Roman"/>
          <w:i/>
          <w:sz w:val="28"/>
          <w:szCs w:val="28"/>
          <w:lang w:val="en-US"/>
        </w:rPr>
        <w:t>image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создаётся изначальный </w:t>
      </w:r>
      <w:r w:rsidRPr="00FE158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холст</w:t>
      </w:r>
      <w:r w:rsidRPr="00FE158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158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нулевая матрица размером 256х256х3) с помощью функции </w:t>
      </w:r>
      <w:proofErr w:type="spellStart"/>
      <w:r w:rsidRPr="00FE1588">
        <w:rPr>
          <w:rFonts w:ascii="Times New Roman" w:hAnsi="Times New Roman" w:cs="Times New Roman"/>
          <w:i/>
          <w:sz w:val="28"/>
          <w:szCs w:val="28"/>
        </w:rPr>
        <w:t>get_blank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Затем, в зависимости от числа фигур (которое генерируется функцией </w:t>
      </w:r>
      <w:proofErr w:type="spellStart"/>
      <w:r w:rsidRPr="00FE1588">
        <w:rPr>
          <w:rFonts w:ascii="Times New Roman" w:hAnsi="Times New Roman" w:cs="Times New Roman"/>
          <w:i/>
          <w:sz w:val="28"/>
          <w:szCs w:val="28"/>
        </w:rPr>
        <w:t>count_figures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последовательным вызовом функции </w:t>
      </w:r>
      <w:proofErr w:type="spellStart"/>
      <w:r w:rsidRPr="00390008">
        <w:rPr>
          <w:rFonts w:ascii="Times New Roman" w:hAnsi="Times New Roman" w:cs="Times New Roman"/>
          <w:i/>
          <w:sz w:val="28"/>
          <w:szCs w:val="28"/>
        </w:rPr>
        <w:t>get</w:t>
      </w:r>
      <w:proofErr w:type="spellEnd"/>
      <w:r w:rsidRPr="00390008">
        <w:rPr>
          <w:rFonts w:ascii="Times New Roman" w:hAnsi="Times New Roman" w:cs="Times New Roman"/>
          <w:i/>
          <w:sz w:val="28"/>
          <w:szCs w:val="28"/>
        </w:rPr>
        <w:t>_</w:t>
      </w:r>
      <w:r w:rsidRPr="00390008">
        <w:rPr>
          <w:rFonts w:ascii="Times New Roman" w:hAnsi="Times New Roman" w:cs="Times New Roman"/>
          <w:i/>
          <w:sz w:val="28"/>
          <w:szCs w:val="28"/>
          <w:lang w:val="en-US"/>
        </w:rPr>
        <w:t>image</w:t>
      </w:r>
      <w:r>
        <w:rPr>
          <w:rFonts w:ascii="Times New Roman" w:hAnsi="Times New Roman" w:cs="Times New Roman"/>
          <w:sz w:val="28"/>
          <w:szCs w:val="28"/>
        </w:rPr>
        <w:t>, каждая из фигур п</w:t>
      </w:r>
      <w:r w:rsidR="00AD6E92">
        <w:rPr>
          <w:rFonts w:ascii="Times New Roman" w:hAnsi="Times New Roman" w:cs="Times New Roman"/>
          <w:sz w:val="28"/>
          <w:szCs w:val="28"/>
        </w:rPr>
        <w:t>остепенно наносится на матрицу, где уже нанесена предыдущая фигура (и</w:t>
      </w:r>
      <w:r w:rsidR="003854C3">
        <w:rPr>
          <w:rFonts w:ascii="Times New Roman" w:hAnsi="Times New Roman" w:cs="Times New Roman"/>
          <w:sz w:val="28"/>
          <w:szCs w:val="28"/>
        </w:rPr>
        <w:t>,</w:t>
      </w:r>
      <w:r w:rsidR="00AD6E92">
        <w:rPr>
          <w:rFonts w:ascii="Times New Roman" w:hAnsi="Times New Roman" w:cs="Times New Roman"/>
          <w:sz w:val="28"/>
          <w:szCs w:val="28"/>
        </w:rPr>
        <w:t xml:space="preserve"> которая является одним из возвращаемых аргументов функции </w:t>
      </w:r>
      <w:r w:rsidR="00AD6E92">
        <w:rPr>
          <w:rFonts w:ascii="Times New Roman" w:hAnsi="Times New Roman" w:cs="Times New Roman"/>
          <w:i/>
          <w:sz w:val="28"/>
          <w:szCs w:val="28"/>
          <w:lang w:val="en-US"/>
        </w:rPr>
        <w:t>get</w:t>
      </w:r>
      <w:r w:rsidR="00AD6E92" w:rsidRPr="00FE1588">
        <w:rPr>
          <w:rFonts w:ascii="Times New Roman" w:hAnsi="Times New Roman" w:cs="Times New Roman"/>
          <w:i/>
          <w:sz w:val="28"/>
          <w:szCs w:val="28"/>
        </w:rPr>
        <w:t>_</w:t>
      </w:r>
      <w:r w:rsidR="00AD6E92">
        <w:rPr>
          <w:rFonts w:ascii="Times New Roman" w:hAnsi="Times New Roman" w:cs="Times New Roman"/>
          <w:i/>
          <w:sz w:val="28"/>
          <w:szCs w:val="28"/>
          <w:lang w:val="en-US"/>
        </w:rPr>
        <w:t>figure</w:t>
      </w:r>
      <w:r w:rsidR="00AD6E92" w:rsidRPr="00AD6E92">
        <w:rPr>
          <w:rFonts w:ascii="Times New Roman" w:hAnsi="Times New Roman" w:cs="Times New Roman"/>
          <w:sz w:val="28"/>
          <w:szCs w:val="28"/>
        </w:rPr>
        <w:t>)</w:t>
      </w:r>
      <w:r w:rsidR="00AD6E92">
        <w:rPr>
          <w:rFonts w:ascii="Times New Roman" w:hAnsi="Times New Roman" w:cs="Times New Roman"/>
          <w:sz w:val="28"/>
          <w:szCs w:val="28"/>
        </w:rPr>
        <w:t>.</w:t>
      </w:r>
    </w:p>
    <w:p w14:paraId="385D1B4D" w14:textId="77777777" w:rsidR="00FE1588" w:rsidRPr="002D17D7" w:rsidRDefault="00DD1660" w:rsidP="00D37D7F">
      <w:pPr>
        <w:pStyle w:val="1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2D17D7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Детекция</w:t>
      </w:r>
      <w:proofErr w:type="spellEnd"/>
      <w:r w:rsidRPr="002D17D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примитивных геометрических фигур на изображении</w:t>
      </w:r>
    </w:p>
    <w:p w14:paraId="66ED1896" w14:textId="77777777" w:rsidR="00DD1660" w:rsidRDefault="00DD1660" w:rsidP="00D37D7F">
      <w:pPr>
        <w:spacing w:line="360" w:lineRule="auto"/>
        <w:jc w:val="both"/>
      </w:pPr>
    </w:p>
    <w:p w14:paraId="30D51480" w14:textId="77777777" w:rsidR="00C40E2C" w:rsidRDefault="00C40E2C" w:rsidP="00D37D7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рализации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выбрала </w:t>
      </w:r>
      <w:r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C40E2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stage</w:t>
      </w:r>
      <w:r>
        <w:rPr>
          <w:rFonts w:ascii="Times New Roman" w:hAnsi="Times New Roman" w:cs="Times New Roman"/>
          <w:sz w:val="28"/>
          <w:szCs w:val="28"/>
        </w:rPr>
        <w:t xml:space="preserve"> детектор </w:t>
      </w:r>
      <w:r>
        <w:rPr>
          <w:rFonts w:ascii="Times New Roman" w:hAnsi="Times New Roman" w:cs="Times New Roman"/>
          <w:sz w:val="28"/>
          <w:szCs w:val="28"/>
          <w:lang w:val="en-US"/>
        </w:rPr>
        <w:t>YOLOv</w:t>
      </w:r>
      <w:r w:rsidRPr="00C40E2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, так как это хорошая модель в соотношении качество</w:t>
      </w:r>
      <w:r w:rsidRPr="00C40E2C">
        <w:rPr>
          <w:rFonts w:ascii="Times New Roman" w:hAnsi="Times New Roman" w:cs="Times New Roman"/>
          <w:sz w:val="28"/>
          <w:szCs w:val="28"/>
        </w:rPr>
        <w:t>/</w:t>
      </w:r>
      <w:r w:rsidR="003440B1">
        <w:rPr>
          <w:rFonts w:ascii="Times New Roman" w:hAnsi="Times New Roman" w:cs="Times New Roman"/>
          <w:sz w:val="28"/>
          <w:szCs w:val="28"/>
        </w:rPr>
        <w:t>скорость.</w:t>
      </w:r>
    </w:p>
    <w:tbl>
      <w:tblPr>
        <w:tblStyle w:val="a4"/>
        <w:tblW w:w="10206" w:type="dxa"/>
        <w:tblInd w:w="-572" w:type="dxa"/>
        <w:tblLook w:val="04A0" w:firstRow="1" w:lastRow="0" w:firstColumn="1" w:lastColumn="0" w:noHBand="0" w:noVBand="1"/>
      </w:tblPr>
      <w:tblGrid>
        <w:gridCol w:w="10206"/>
      </w:tblGrid>
      <w:tr w:rsidR="00C40E2C" w14:paraId="479C12B2" w14:textId="77777777" w:rsidTr="00C40E2C">
        <w:trPr>
          <w:trHeight w:val="4993"/>
        </w:trPr>
        <w:tc>
          <w:tcPr>
            <w:tcW w:w="10206" w:type="dxa"/>
          </w:tcPr>
          <w:p w14:paraId="79803C73" w14:textId="77777777" w:rsidR="00C40E2C" w:rsidRDefault="003440B1" w:rsidP="00C40E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AAE3304" wp14:editId="57E7D43A">
                  <wp:extent cx="6309360" cy="4264466"/>
                  <wp:effectExtent l="0" t="0" r="0" b="317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YOLOv5-1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5174" cy="4268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0E2C" w14:paraId="35DB060E" w14:textId="77777777" w:rsidTr="00C40E2C">
        <w:tc>
          <w:tcPr>
            <w:tcW w:w="10206" w:type="dxa"/>
          </w:tcPr>
          <w:p w14:paraId="49860783" w14:textId="77777777" w:rsidR="00C40E2C" w:rsidRPr="00C40E2C" w:rsidRDefault="00C40E2C" w:rsidP="00C40E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Устройство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YOLO</w:t>
            </w:r>
          </w:p>
        </w:tc>
      </w:tr>
    </w:tbl>
    <w:p w14:paraId="2E841C48" w14:textId="77777777" w:rsidR="00C40E2C" w:rsidRDefault="00C40E2C" w:rsidP="00D37D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3DBDCA" w14:textId="77777777" w:rsidR="003440B1" w:rsidRDefault="003440B1" w:rsidP="00D37D7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основе любого детектора лежит </w:t>
      </w:r>
      <w:proofErr w:type="spellStart"/>
      <w:r>
        <w:rPr>
          <w:rFonts w:ascii="Times New Roman" w:hAnsi="Times New Roman" w:cs="Times New Roman"/>
          <w:sz w:val="28"/>
          <w:szCs w:val="28"/>
        </w:rPr>
        <w:t>свёрточная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нейронная сеть</w:t>
      </w:r>
      <w:r w:rsidRPr="003440B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У </w:t>
      </w:r>
      <w:r>
        <w:rPr>
          <w:rFonts w:ascii="Times New Roman" w:hAnsi="Times New Roman" w:cs="Times New Roman"/>
          <w:sz w:val="28"/>
          <w:szCs w:val="28"/>
          <w:lang w:val="en-US"/>
        </w:rPr>
        <w:t>YOLOv</w:t>
      </w:r>
      <w:r w:rsidRPr="003440B1">
        <w:rPr>
          <w:rFonts w:ascii="Times New Roman" w:hAnsi="Times New Roman" w:cs="Times New Roman"/>
          <w:sz w:val="28"/>
          <w:szCs w:val="28"/>
        </w:rPr>
        <w:t xml:space="preserve">5 CSP-Darknet53 - </w:t>
      </w:r>
      <w:proofErr w:type="spellStart"/>
      <w:r w:rsidRPr="003440B1">
        <w:rPr>
          <w:rFonts w:ascii="Times New Roman" w:hAnsi="Times New Roman" w:cs="Times New Roman"/>
          <w:sz w:val="28"/>
          <w:szCs w:val="28"/>
        </w:rPr>
        <w:t>сверточная</w:t>
      </w:r>
      <w:proofErr w:type="spellEnd"/>
      <w:r w:rsidRPr="003440B1">
        <w:rPr>
          <w:rFonts w:ascii="Times New Roman" w:hAnsi="Times New Roman" w:cs="Times New Roman"/>
          <w:sz w:val="28"/>
          <w:szCs w:val="28"/>
        </w:rPr>
        <w:t xml:space="preserve"> сеть Darknet53, используемая в качестве основы для YOLOv3, к которой авторы применили стратегию перекрестной частичной сети (CSP).</w:t>
      </w:r>
      <w:r w:rsidR="002D17D7">
        <w:rPr>
          <w:rFonts w:ascii="Times New Roman" w:hAnsi="Times New Roman" w:cs="Times New Roman"/>
          <w:sz w:val="28"/>
          <w:szCs w:val="28"/>
        </w:rPr>
        <w:t xml:space="preserve"> Сеть</w:t>
      </w:r>
      <w:r w:rsidRPr="003440B1">
        <w:rPr>
          <w:rFonts w:ascii="Times New Roman" w:hAnsi="Times New Roman" w:cs="Times New Roman"/>
          <w:sz w:val="28"/>
          <w:szCs w:val="28"/>
        </w:rPr>
        <w:t xml:space="preserve"> использует остаточные и плотные блоки, чтобы обеспечить поток информации в самые глубокие слои и преодолеть проблему </w:t>
      </w:r>
      <w:r w:rsidR="002D17D7">
        <w:rPr>
          <w:rFonts w:ascii="Times New Roman" w:hAnsi="Times New Roman" w:cs="Times New Roman"/>
          <w:sz w:val="28"/>
          <w:szCs w:val="28"/>
        </w:rPr>
        <w:t xml:space="preserve">затухающего </w:t>
      </w:r>
      <w:r w:rsidRPr="003440B1">
        <w:rPr>
          <w:rFonts w:ascii="Times New Roman" w:hAnsi="Times New Roman" w:cs="Times New Roman"/>
          <w:sz w:val="28"/>
          <w:szCs w:val="28"/>
        </w:rPr>
        <w:t xml:space="preserve">градиента. </w:t>
      </w:r>
    </w:p>
    <w:p w14:paraId="64A6BABC" w14:textId="77777777" w:rsidR="002D17D7" w:rsidRDefault="002D17D7" w:rsidP="00D37D7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D17D7">
        <w:rPr>
          <w:rFonts w:ascii="Times New Roman" w:hAnsi="Times New Roman" w:cs="Times New Roman"/>
          <w:sz w:val="28"/>
          <w:szCs w:val="28"/>
        </w:rPr>
        <w:t xml:space="preserve">Блок SPP выполняет агрегирование информации, поступающей с входных данных, и возвращает выходные данные фиксированной длины. Таким образом, преимущество заключается в значительном увеличении поля </w:t>
      </w:r>
      <w:r w:rsidRPr="002D17D7">
        <w:rPr>
          <w:rFonts w:ascii="Times New Roman" w:hAnsi="Times New Roman" w:cs="Times New Roman"/>
          <w:sz w:val="28"/>
          <w:szCs w:val="28"/>
        </w:rPr>
        <w:lastRenderedPageBreak/>
        <w:t>восприятия и выделении наиболее релевантных контекстных функций без снижения скорости сети.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569BA8" w14:textId="77777777" w:rsidR="002D17D7" w:rsidRDefault="002D17D7" w:rsidP="00D37D7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Завершающая часть сети </w:t>
      </w:r>
      <w:r w:rsidRPr="002D17D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2D17D7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Pr="002D17D7">
        <w:rPr>
          <w:rFonts w:ascii="Times New Roman" w:hAnsi="Times New Roman" w:cs="Times New Roman"/>
          <w:sz w:val="28"/>
          <w:szCs w:val="28"/>
        </w:rPr>
        <w:t xml:space="preserve"> из трех слоев свертки, которые предсказывают расположение ограничивающих рамок (x, y, высота, ширина), оценки и классы объектов.</w:t>
      </w:r>
    </w:p>
    <w:p w14:paraId="749E624E" w14:textId="77777777" w:rsidR="002D17D7" w:rsidRDefault="002D17D7" w:rsidP="00D37D7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B2E484A" w14:textId="77777777" w:rsidR="00ED3284" w:rsidRDefault="0043433F" w:rsidP="00D37D7F">
      <w:pPr>
        <w:pStyle w:val="1"/>
        <w:spacing w:before="0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343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Обучение </w:t>
      </w:r>
    </w:p>
    <w:p w14:paraId="399825C3" w14:textId="77777777" w:rsidR="00F21F19" w:rsidRPr="00F21F19" w:rsidRDefault="00F21F19" w:rsidP="00D37D7F">
      <w:pPr>
        <w:jc w:val="both"/>
      </w:pPr>
    </w:p>
    <w:p w14:paraId="1CED6C74" w14:textId="77777777" w:rsidR="00ED3284" w:rsidRDefault="00ED3284" w:rsidP="00D37D7F">
      <w:pPr>
        <w:jc w:val="both"/>
        <w:rPr>
          <w:rFonts w:ascii="Times New Roman" w:hAnsi="Times New Roman" w:cs="Times New Roman"/>
          <w:sz w:val="28"/>
          <w:szCs w:val="28"/>
        </w:rPr>
      </w:pPr>
      <w:r w:rsidRPr="00ED3284">
        <w:rPr>
          <w:rFonts w:ascii="Times New Roman" w:hAnsi="Times New Roman" w:cs="Times New Roman"/>
          <w:sz w:val="28"/>
          <w:szCs w:val="28"/>
        </w:rPr>
        <w:t>Обучила модель для 100 и 1000</w:t>
      </w:r>
      <w:r w:rsidR="00F40B27">
        <w:rPr>
          <w:rFonts w:ascii="Times New Roman" w:hAnsi="Times New Roman" w:cs="Times New Roman"/>
          <w:sz w:val="28"/>
          <w:szCs w:val="28"/>
        </w:rPr>
        <w:t xml:space="preserve"> изображений в течение 25 эпох.</w:t>
      </w:r>
    </w:p>
    <w:tbl>
      <w:tblPr>
        <w:tblStyle w:val="a4"/>
        <w:tblW w:w="0" w:type="auto"/>
        <w:tblInd w:w="2099" w:type="dxa"/>
        <w:tblLook w:val="04A0" w:firstRow="1" w:lastRow="0" w:firstColumn="1" w:lastColumn="0" w:noHBand="0" w:noVBand="1"/>
      </w:tblPr>
      <w:tblGrid>
        <w:gridCol w:w="2051"/>
        <w:gridCol w:w="2250"/>
      </w:tblGrid>
      <w:tr w:rsidR="00F21F19" w14:paraId="27B19F25" w14:textId="77777777" w:rsidTr="004B494A">
        <w:tc>
          <w:tcPr>
            <w:tcW w:w="2051" w:type="dxa"/>
          </w:tcPr>
          <w:p w14:paraId="5B6663F9" w14:textId="77777777" w:rsidR="00F21F19" w:rsidRPr="00F21F19" w:rsidRDefault="00F21F19" w:rsidP="00F21F1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21F19">
              <w:rPr>
                <w:rFonts w:ascii="Times New Roman" w:hAnsi="Times New Roman" w:cs="Times New Roman"/>
                <w:b/>
                <w:sz w:val="28"/>
                <w:szCs w:val="28"/>
              </w:rPr>
              <w:t>Фигура</w:t>
            </w:r>
          </w:p>
        </w:tc>
        <w:tc>
          <w:tcPr>
            <w:tcW w:w="2250" w:type="dxa"/>
          </w:tcPr>
          <w:p w14:paraId="02162C64" w14:textId="77777777" w:rsidR="00F21F19" w:rsidRPr="00F21F19" w:rsidRDefault="00F21F19" w:rsidP="00F21F1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21F19">
              <w:rPr>
                <w:rFonts w:ascii="Times New Roman" w:hAnsi="Times New Roman" w:cs="Times New Roman"/>
                <w:b/>
                <w:sz w:val="28"/>
                <w:szCs w:val="28"/>
              </w:rPr>
              <w:t>Идентификатор класса</w:t>
            </w:r>
          </w:p>
        </w:tc>
      </w:tr>
      <w:tr w:rsidR="00F21F19" w14:paraId="03BA0CA8" w14:textId="77777777" w:rsidTr="004B494A">
        <w:tc>
          <w:tcPr>
            <w:tcW w:w="2051" w:type="dxa"/>
          </w:tcPr>
          <w:p w14:paraId="6433055D" w14:textId="77777777" w:rsidR="00F21F19" w:rsidRPr="00F21F19" w:rsidRDefault="00F21F19" w:rsidP="00F21F19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круг</w:t>
            </w:r>
          </w:p>
        </w:tc>
        <w:tc>
          <w:tcPr>
            <w:tcW w:w="2250" w:type="dxa"/>
          </w:tcPr>
          <w:p w14:paraId="1461B71A" w14:textId="77777777" w:rsidR="00F21F19" w:rsidRDefault="00F21F19" w:rsidP="00F21F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F21F19" w14:paraId="03F99B8C" w14:textId="77777777" w:rsidTr="004B494A">
        <w:tc>
          <w:tcPr>
            <w:tcW w:w="2051" w:type="dxa"/>
          </w:tcPr>
          <w:p w14:paraId="138442F4" w14:textId="77777777" w:rsidR="00F21F19" w:rsidRDefault="00F21F19" w:rsidP="00F21F19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квадрат</w:t>
            </w:r>
          </w:p>
        </w:tc>
        <w:tc>
          <w:tcPr>
            <w:tcW w:w="2250" w:type="dxa"/>
          </w:tcPr>
          <w:p w14:paraId="54094DC7" w14:textId="77777777" w:rsidR="00F21F19" w:rsidRDefault="00F21F19" w:rsidP="00F21F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F21F19" w14:paraId="7FEDEB4E" w14:textId="77777777" w:rsidTr="004B494A">
        <w:tc>
          <w:tcPr>
            <w:tcW w:w="2051" w:type="dxa"/>
          </w:tcPr>
          <w:p w14:paraId="19D0EB94" w14:textId="77777777" w:rsidR="00F21F19" w:rsidRDefault="00F21F19" w:rsidP="00F21F19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ромб</w:t>
            </w:r>
          </w:p>
        </w:tc>
        <w:tc>
          <w:tcPr>
            <w:tcW w:w="2250" w:type="dxa"/>
          </w:tcPr>
          <w:p w14:paraId="7EEA5C90" w14:textId="77777777" w:rsidR="00F21F19" w:rsidRDefault="00F21F19" w:rsidP="00F21F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F21F19" w14:paraId="3DAC94AB" w14:textId="77777777" w:rsidTr="004B494A">
        <w:tc>
          <w:tcPr>
            <w:tcW w:w="2051" w:type="dxa"/>
          </w:tcPr>
          <w:p w14:paraId="65691E39" w14:textId="77777777" w:rsidR="00F21F19" w:rsidRDefault="00F21F19" w:rsidP="00F21F19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шестиугольник</w:t>
            </w:r>
          </w:p>
        </w:tc>
        <w:tc>
          <w:tcPr>
            <w:tcW w:w="2250" w:type="dxa"/>
          </w:tcPr>
          <w:p w14:paraId="0CB95989" w14:textId="77777777" w:rsidR="00F21F19" w:rsidRDefault="00F21F19" w:rsidP="00F21F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F21F19" w14:paraId="75C0C0CA" w14:textId="77777777" w:rsidTr="004B494A">
        <w:tc>
          <w:tcPr>
            <w:tcW w:w="2051" w:type="dxa"/>
          </w:tcPr>
          <w:p w14:paraId="20D02AEE" w14:textId="77777777" w:rsidR="00F21F19" w:rsidRDefault="00F21F19" w:rsidP="00F21F19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треугольник</w:t>
            </w:r>
          </w:p>
        </w:tc>
        <w:tc>
          <w:tcPr>
            <w:tcW w:w="2250" w:type="dxa"/>
          </w:tcPr>
          <w:p w14:paraId="6D0BB8E3" w14:textId="77777777" w:rsidR="00F21F19" w:rsidRDefault="00F21F19" w:rsidP="00F21F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</w:tbl>
    <w:p w14:paraId="7EB10DF9" w14:textId="77777777" w:rsidR="00F21F19" w:rsidRPr="00ED3284" w:rsidRDefault="00F21F19" w:rsidP="0043433F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8297"/>
      </w:tblGrid>
      <w:tr w:rsidR="00F21F19" w14:paraId="57ACE159" w14:textId="77777777" w:rsidTr="004B494A">
        <w:trPr>
          <w:trHeight w:val="5606"/>
        </w:trPr>
        <w:tc>
          <w:tcPr>
            <w:tcW w:w="8297" w:type="dxa"/>
          </w:tcPr>
          <w:p w14:paraId="69720EC1" w14:textId="77777777" w:rsidR="00F21F19" w:rsidRDefault="00F21F19" w:rsidP="00F21F1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21F19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3C5A29D" wp14:editId="7FFC504D">
                  <wp:extent cx="4191000" cy="4191000"/>
                  <wp:effectExtent l="0" t="0" r="0" b="0"/>
                  <wp:docPr id="5" name="Рисунок 5" descr="C:\Users\yavor\Desktop\result_1_60_20_20_without_augm\train_batch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yavor\Desktop\result_1_60_20_20_without_augm\train_batch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0" cy="419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1F19" w14:paraId="2DCA2B95" w14:textId="77777777" w:rsidTr="004B494A">
        <w:trPr>
          <w:trHeight w:val="5606"/>
        </w:trPr>
        <w:tc>
          <w:tcPr>
            <w:tcW w:w="8297" w:type="dxa"/>
          </w:tcPr>
          <w:p w14:paraId="1E4DE801" w14:textId="77777777" w:rsidR="00F21F19" w:rsidRPr="00F21F19" w:rsidRDefault="00F21F19" w:rsidP="00F21F19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F21F19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0DA19023" wp14:editId="0A23536D">
                  <wp:extent cx="4335780" cy="4099560"/>
                  <wp:effectExtent l="0" t="0" r="7620" b="0"/>
                  <wp:docPr id="7" name="Рисунок 7" descr="C:\Users\yavor\Desktop\result_1_60_20_20_without_augm\train_batch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yavor\Desktop\result_1_60_20_20_without_augm\train_batch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8279" cy="4111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1F19" w14:paraId="76AF9F77" w14:textId="77777777" w:rsidTr="004B494A">
        <w:tc>
          <w:tcPr>
            <w:tcW w:w="8297" w:type="dxa"/>
          </w:tcPr>
          <w:p w14:paraId="3FF6B5F7" w14:textId="77777777" w:rsidR="00F21F19" w:rsidRDefault="00F21F19" w:rsidP="004B494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Примеры размеченных батчей</w:t>
            </w:r>
            <w:r w:rsidR="004B494A">
              <w:rPr>
                <w:rFonts w:ascii="Times New Roman" w:hAnsi="Times New Roman" w:cs="Times New Roman"/>
                <w:sz w:val="28"/>
                <w:szCs w:val="28"/>
              </w:rPr>
              <w:t xml:space="preserve"> с аугментацией</w:t>
            </w:r>
          </w:p>
        </w:tc>
      </w:tr>
    </w:tbl>
    <w:p w14:paraId="4A859729" w14:textId="77777777" w:rsidR="00F21F19" w:rsidRDefault="00F21F19" w:rsidP="004B494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04CE59" w14:textId="77777777" w:rsidR="00F21F19" w:rsidRDefault="00F21F19" w:rsidP="002D17D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Метрики после обучения на 100 изображениях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B494A" w14:paraId="25D86E1B" w14:textId="77777777" w:rsidTr="00635279">
        <w:trPr>
          <w:trHeight w:val="4681"/>
        </w:trPr>
        <w:tc>
          <w:tcPr>
            <w:tcW w:w="9345" w:type="dxa"/>
          </w:tcPr>
          <w:p w14:paraId="0D6CE6A1" w14:textId="77777777" w:rsidR="004B494A" w:rsidRDefault="004B494A" w:rsidP="004B494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494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84445BB" wp14:editId="3E33D533">
                  <wp:extent cx="5074920" cy="3383280"/>
                  <wp:effectExtent l="0" t="0" r="0" b="7620"/>
                  <wp:docPr id="8" name="Рисунок 8" descr="C:\Users\yavor\Desktop\result_1_60_20_20_without_augm\P_curv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yavor\Desktop\result_1_60_20_20_without_augm\P_curv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4920" cy="3383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1F19" w14:paraId="03574D65" w14:textId="77777777" w:rsidTr="00AA009B">
        <w:tc>
          <w:tcPr>
            <w:tcW w:w="9345" w:type="dxa"/>
          </w:tcPr>
          <w:p w14:paraId="7B04D474" w14:textId="77777777" w:rsidR="00F21F19" w:rsidRDefault="004B494A" w:rsidP="002D17D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494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6586DD31" wp14:editId="01E08E93">
                  <wp:extent cx="5494020" cy="3662680"/>
                  <wp:effectExtent l="0" t="0" r="0" b="0"/>
                  <wp:docPr id="10" name="Рисунок 10" descr="C:\Users\yavor\Desktop\result_1_60_20_20_without_augm\R_curv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yavor\Desktop\result_1_60_20_20_without_augm\R_curv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4020" cy="366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94A" w14:paraId="1E18E21F" w14:textId="77777777" w:rsidTr="00AA009B">
        <w:tc>
          <w:tcPr>
            <w:tcW w:w="9345" w:type="dxa"/>
          </w:tcPr>
          <w:p w14:paraId="4740DADB" w14:textId="77777777" w:rsidR="004B494A" w:rsidRPr="004B494A" w:rsidRDefault="004B494A" w:rsidP="002D17D7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4B494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ECA54DA" wp14:editId="5325F28F">
                  <wp:extent cx="5791200" cy="3860800"/>
                  <wp:effectExtent l="0" t="0" r="0" b="6350"/>
                  <wp:docPr id="11" name="Рисунок 11" descr="C:\Users\yavor\Desktop\result_1_60_20_20_without_augm\PR_curv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yavor\Desktop\result_1_60_20_20_without_augm\PR_curv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1200" cy="386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94A" w14:paraId="233CBF13" w14:textId="77777777" w:rsidTr="00AA009B">
        <w:tc>
          <w:tcPr>
            <w:tcW w:w="9345" w:type="dxa"/>
          </w:tcPr>
          <w:p w14:paraId="3BA77B94" w14:textId="77777777" w:rsidR="004B494A" w:rsidRPr="004B494A" w:rsidRDefault="004B494A" w:rsidP="002D17D7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4B494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71D72DBD" wp14:editId="6702AB09">
                  <wp:extent cx="5745480" cy="4309110"/>
                  <wp:effectExtent l="0" t="0" r="7620" b="0"/>
                  <wp:docPr id="12" name="Рисунок 12" descr="C:\Users\yavor\Desktop\result_1_60_20_20_without_augm\confusion_matri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yavor\Desktop\result_1_60_20_20_without_augm\confusion_matri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5480" cy="4309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94A" w14:paraId="2F764BB1" w14:textId="77777777" w:rsidTr="00AA009B">
        <w:tc>
          <w:tcPr>
            <w:tcW w:w="9345" w:type="dxa"/>
          </w:tcPr>
          <w:p w14:paraId="6C7AFB5D" w14:textId="77777777" w:rsidR="004B494A" w:rsidRDefault="004B494A" w:rsidP="002D17D7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4B494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C687061" wp14:editId="7DAC1998">
                  <wp:extent cx="4480560" cy="4226735"/>
                  <wp:effectExtent l="0" t="0" r="0" b="2540"/>
                  <wp:docPr id="13" name="Рисунок 13" descr="C:\Users\yavor\Desktop\result_1_60_20_20_without_augm\label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yavor\Desktop\result_1_60_20_20_without_augm\labels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4679" b="47812"/>
                          <a:stretch/>
                        </pic:blipFill>
                        <pic:spPr bwMode="auto">
                          <a:xfrm>
                            <a:off x="0" y="0"/>
                            <a:ext cx="4522763" cy="4266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50A1938" w14:textId="77777777" w:rsidR="004B494A" w:rsidRPr="004B494A" w:rsidRDefault="004B494A" w:rsidP="002D17D7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</w:tbl>
    <w:p w14:paraId="684290AD" w14:textId="77777777" w:rsidR="00F21F19" w:rsidRDefault="004B494A" w:rsidP="002D17D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Метрики после обучения на 1000 изображений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B494A" w14:paraId="2E673F3E" w14:textId="77777777" w:rsidTr="004B494A">
        <w:tc>
          <w:tcPr>
            <w:tcW w:w="9345" w:type="dxa"/>
          </w:tcPr>
          <w:p w14:paraId="5CB532B5" w14:textId="77777777" w:rsidR="004B494A" w:rsidRDefault="004B494A" w:rsidP="002D17D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494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E5ECCD6" wp14:editId="25E507E2">
                  <wp:extent cx="5829300" cy="3886200"/>
                  <wp:effectExtent l="0" t="0" r="0" b="0"/>
                  <wp:docPr id="14" name="Рисунок 14" descr="C:\Users\yavor\Desktop\result_2_600_200_200_without_aug\P_curv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yavor\Desktop\result_2_600_200_200_without_aug\P_curv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9300" cy="388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94A" w14:paraId="63FD58DF" w14:textId="77777777" w:rsidTr="004B494A">
        <w:tc>
          <w:tcPr>
            <w:tcW w:w="9345" w:type="dxa"/>
          </w:tcPr>
          <w:p w14:paraId="49F2002B" w14:textId="77777777" w:rsidR="004B494A" w:rsidRDefault="004B494A" w:rsidP="002D17D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494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E6C3048" wp14:editId="7785296C">
                  <wp:extent cx="5646420" cy="3764280"/>
                  <wp:effectExtent l="0" t="0" r="0" b="7620"/>
                  <wp:docPr id="15" name="Рисунок 15" descr="C:\Users\yavor\Desktop\result_2_600_200_200_without_aug\R_curv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yavor\Desktop\result_2_600_200_200_without_aug\R_curv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6420" cy="3764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94A" w14:paraId="0EB0F4F4" w14:textId="77777777" w:rsidTr="004B494A">
        <w:tc>
          <w:tcPr>
            <w:tcW w:w="9345" w:type="dxa"/>
          </w:tcPr>
          <w:p w14:paraId="09474865" w14:textId="77777777" w:rsidR="004B494A" w:rsidRDefault="004B494A" w:rsidP="002D17D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494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4A930A52" wp14:editId="05FFCFD2">
                  <wp:extent cx="5852160" cy="4389120"/>
                  <wp:effectExtent l="0" t="0" r="0" b="0"/>
                  <wp:docPr id="18" name="Рисунок 18" descr="C:\Users\yavor\Desktop\result_2_600_200_200_without_aug\confusion_matri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yavor\Desktop\result_2_600_200_200_without_aug\confusion_matri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2160" cy="4389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94A" w14:paraId="07B1FB16" w14:textId="77777777" w:rsidTr="004B494A">
        <w:tc>
          <w:tcPr>
            <w:tcW w:w="9345" w:type="dxa"/>
          </w:tcPr>
          <w:p w14:paraId="35B1F933" w14:textId="77777777" w:rsidR="004B494A" w:rsidRDefault="004B494A" w:rsidP="002D17D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494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1D47192" wp14:editId="0E15D66B">
                  <wp:extent cx="5654040" cy="3769360"/>
                  <wp:effectExtent l="0" t="0" r="3810" b="2540"/>
                  <wp:docPr id="17" name="Рисунок 17" descr="C:\Users\yavor\Desktop\result_2_600_200_200_without_aug\F1_curv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yavor\Desktop\result_2_600_200_200_without_aug\F1_curv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4040" cy="3769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94A" w14:paraId="54F6B152" w14:textId="77777777" w:rsidTr="004B494A">
        <w:tc>
          <w:tcPr>
            <w:tcW w:w="9345" w:type="dxa"/>
          </w:tcPr>
          <w:p w14:paraId="51FA4180" w14:textId="77777777" w:rsidR="004B494A" w:rsidRDefault="004B494A" w:rsidP="002D17D7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  <w:p w14:paraId="08AFA26C" w14:textId="77777777" w:rsidR="004B494A" w:rsidRDefault="004B494A" w:rsidP="002D17D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494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76CF7B51" wp14:editId="10BAD853">
                  <wp:extent cx="4953000" cy="4749452"/>
                  <wp:effectExtent l="0" t="0" r="0" b="0"/>
                  <wp:docPr id="19" name="Рисунок 19" descr="C:\Users\yavor\Desktop\result_2_600_200_200_without_aug\label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yavor\Desktop\result_2_600_200_200_without_aug\labels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5421" b="47664"/>
                          <a:stretch/>
                        </pic:blipFill>
                        <pic:spPr bwMode="auto">
                          <a:xfrm>
                            <a:off x="0" y="0"/>
                            <a:ext cx="4971745" cy="47674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FD7773" w14:textId="77777777" w:rsidR="004B494A" w:rsidRDefault="004B494A" w:rsidP="00D37D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DC3665" w14:textId="77777777" w:rsidR="003854C3" w:rsidRDefault="003854C3" w:rsidP="00D37D7F">
      <w:pPr>
        <w:pStyle w:val="1"/>
        <w:spacing w:before="0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854C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Выводы</w:t>
      </w:r>
    </w:p>
    <w:p w14:paraId="5F1F7C55" w14:textId="77777777" w:rsidR="003854C3" w:rsidRPr="003854C3" w:rsidRDefault="003854C3" w:rsidP="00D37D7F">
      <w:pPr>
        <w:jc w:val="both"/>
      </w:pPr>
    </w:p>
    <w:p w14:paraId="55F1B932" w14:textId="77777777" w:rsidR="00772C3A" w:rsidRDefault="00772C3A" w:rsidP="00D37D7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Логично, что точность предсказаний растёт с увеличений выборки и количества эпох обучения. Например, разница в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772C3A">
        <w:rPr>
          <w:rFonts w:ascii="Times New Roman" w:hAnsi="Times New Roman" w:cs="Times New Roman"/>
          <w:sz w:val="28"/>
          <w:szCs w:val="28"/>
        </w:rPr>
        <w:t xml:space="preserve"> </w:t>
      </w:r>
      <w:r w:rsidR="003854C3">
        <w:rPr>
          <w:rFonts w:ascii="Times New Roman" w:hAnsi="Times New Roman" w:cs="Times New Roman"/>
          <w:sz w:val="28"/>
          <w:szCs w:val="28"/>
          <w:lang w:val="en-US"/>
        </w:rPr>
        <w:t>Positive</w:t>
      </w:r>
      <w:r w:rsidRPr="00772C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ответах модели 100 и 1000 хорошо видна по </w:t>
      </w:r>
      <w:r>
        <w:rPr>
          <w:rFonts w:ascii="Times New Roman" w:hAnsi="Times New Roman" w:cs="Times New Roman"/>
          <w:sz w:val="28"/>
          <w:szCs w:val="28"/>
          <w:lang w:val="en-US"/>
        </w:rPr>
        <w:t>confusion</w:t>
      </w:r>
      <w:r w:rsidRPr="00772C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72C3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55A97B8" w14:textId="77777777" w:rsidR="004B494A" w:rsidRDefault="00772C3A" w:rsidP="00D37D7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первом случае при </w:t>
      </w:r>
      <w:r w:rsidR="00252048">
        <w:rPr>
          <w:rFonts w:ascii="Times New Roman" w:hAnsi="Times New Roman" w:cs="Times New Roman"/>
          <w:sz w:val="28"/>
          <w:szCs w:val="28"/>
        </w:rPr>
        <w:t>предсказании</w:t>
      </w:r>
      <w:r>
        <w:rPr>
          <w:rFonts w:ascii="Times New Roman" w:hAnsi="Times New Roman" w:cs="Times New Roman"/>
          <w:sz w:val="28"/>
          <w:szCs w:val="28"/>
        </w:rPr>
        <w:t xml:space="preserve"> любого класса модель больше ошибалась, чем давала правильный ответ (всего в 30% случаев, где-то и 0). Модель 1000 хорошо различает все 5 фигур, но вот, например, при определении отсутствия или же присутствия квадрата на изображении возникают небольшие сложности. Я думаю, это объяснимо тем, что на некоторых изображениях обучающей выборки квадраты вписаны на всю площадь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Поэтому, возможно, </w:t>
      </w:r>
      <w:r w:rsidR="00AD04B4">
        <w:rPr>
          <w:rFonts w:ascii="Times New Roman" w:hAnsi="Times New Roman" w:cs="Times New Roman"/>
          <w:sz w:val="28"/>
          <w:szCs w:val="28"/>
        </w:rPr>
        <w:t xml:space="preserve">модель </w:t>
      </w:r>
      <w:r>
        <w:rPr>
          <w:rFonts w:ascii="Times New Roman" w:hAnsi="Times New Roman" w:cs="Times New Roman"/>
          <w:sz w:val="28"/>
          <w:szCs w:val="28"/>
        </w:rPr>
        <w:t xml:space="preserve">немного не понимает фигура ли перед ней или просто фон. </w:t>
      </w:r>
    </w:p>
    <w:p w14:paraId="6F7B3E8A" w14:textId="77777777" w:rsidR="00AD04B4" w:rsidRDefault="00AD04B4" w:rsidP="00D37D7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Дисбаланс классов для модели 100 объясним небольшим количеством сгенерированных изображений, что подтверждает график распределения классов для модели 1000.</w:t>
      </w:r>
    </w:p>
    <w:p w14:paraId="661B2606" w14:textId="77777777" w:rsidR="00BE33FA" w:rsidRDefault="00BE33FA" w:rsidP="00D37D7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Pr="00BE33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BE33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модели 100 </w:t>
      </w:r>
      <w:r w:rsidRPr="00BE33F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застрял</w:t>
      </w:r>
      <w:r w:rsidRPr="00BE33FA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в районе 0.5. Можно сказать, что модель почти не обучилась и её ответы скорее были случайными. А вот точность модели 1000 стремится к 1. Это говорит о том, что в своих предсказаниях модель почти не ошибается (</w:t>
      </w:r>
      <w:r>
        <w:rPr>
          <w:rFonts w:ascii="Times New Roman" w:hAnsi="Times New Roman" w:cs="Times New Roman"/>
          <w:sz w:val="28"/>
          <w:szCs w:val="28"/>
          <w:lang w:val="en-US"/>
        </w:rPr>
        <w:t>TP</w:t>
      </w:r>
      <w:r w:rsidRPr="00BE33F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TP</w:t>
      </w:r>
      <w:r w:rsidRPr="00BE33FA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FP</w:t>
      </w:r>
      <w:r>
        <w:rPr>
          <w:rFonts w:ascii="Times New Roman" w:hAnsi="Times New Roman" w:cs="Times New Roman"/>
          <w:sz w:val="28"/>
          <w:szCs w:val="28"/>
        </w:rPr>
        <w:t>). Причём круги, шестиугольники и ромбы она определяет уверенне</w:t>
      </w:r>
      <w:r w:rsidR="00690B63">
        <w:rPr>
          <w:rFonts w:ascii="Times New Roman" w:hAnsi="Times New Roman" w:cs="Times New Roman"/>
          <w:sz w:val="28"/>
          <w:szCs w:val="28"/>
        </w:rPr>
        <w:t xml:space="preserve">е, чем квадраты и треугольники. Это также видно по </w:t>
      </w:r>
      <w:r w:rsidR="00690B63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="00690B63" w:rsidRPr="00690B63">
        <w:rPr>
          <w:rFonts w:ascii="Times New Roman" w:hAnsi="Times New Roman" w:cs="Times New Roman"/>
          <w:sz w:val="28"/>
          <w:szCs w:val="28"/>
        </w:rPr>
        <w:t xml:space="preserve"> </w:t>
      </w:r>
      <w:r w:rsidR="00690B63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690B63" w:rsidRPr="00690B63">
        <w:rPr>
          <w:rFonts w:ascii="Times New Roman" w:hAnsi="Times New Roman" w:cs="Times New Roman"/>
          <w:sz w:val="28"/>
          <w:szCs w:val="28"/>
        </w:rPr>
        <w:t xml:space="preserve"> (</w:t>
      </w:r>
      <w:r w:rsidR="00690B63">
        <w:rPr>
          <w:rFonts w:ascii="Times New Roman" w:hAnsi="Times New Roman" w:cs="Times New Roman"/>
          <w:sz w:val="28"/>
          <w:szCs w:val="28"/>
          <w:lang w:val="en-US"/>
        </w:rPr>
        <w:t>TP</w:t>
      </w:r>
      <w:r w:rsidR="00690B63" w:rsidRPr="00690B63">
        <w:rPr>
          <w:rFonts w:ascii="Times New Roman" w:hAnsi="Times New Roman" w:cs="Times New Roman"/>
          <w:sz w:val="28"/>
          <w:szCs w:val="28"/>
        </w:rPr>
        <w:t>/</w:t>
      </w:r>
      <w:r w:rsidR="00690B63">
        <w:rPr>
          <w:rFonts w:ascii="Times New Roman" w:hAnsi="Times New Roman" w:cs="Times New Roman"/>
          <w:sz w:val="28"/>
          <w:szCs w:val="28"/>
          <w:lang w:val="en-US"/>
        </w:rPr>
        <w:t>TP</w:t>
      </w:r>
      <w:r w:rsidR="00690B63" w:rsidRPr="00690B63">
        <w:rPr>
          <w:rFonts w:ascii="Times New Roman" w:hAnsi="Times New Roman" w:cs="Times New Roman"/>
          <w:sz w:val="28"/>
          <w:szCs w:val="28"/>
        </w:rPr>
        <w:t>+</w:t>
      </w:r>
      <w:r w:rsidR="00690B63">
        <w:rPr>
          <w:rFonts w:ascii="Times New Roman" w:hAnsi="Times New Roman" w:cs="Times New Roman"/>
          <w:sz w:val="28"/>
          <w:szCs w:val="28"/>
          <w:lang w:val="en-US"/>
        </w:rPr>
        <w:t>FN</w:t>
      </w:r>
      <w:r w:rsidR="00690B63">
        <w:rPr>
          <w:rFonts w:ascii="Times New Roman" w:hAnsi="Times New Roman" w:cs="Times New Roman"/>
          <w:sz w:val="28"/>
          <w:szCs w:val="28"/>
        </w:rPr>
        <w:t>)</w:t>
      </w:r>
      <w:r w:rsidR="00690B63" w:rsidRPr="00690B63">
        <w:rPr>
          <w:rFonts w:ascii="Times New Roman" w:hAnsi="Times New Roman" w:cs="Times New Roman"/>
          <w:sz w:val="28"/>
          <w:szCs w:val="28"/>
        </w:rPr>
        <w:t>)</w:t>
      </w:r>
      <w:r w:rsidR="00690B63">
        <w:rPr>
          <w:rFonts w:ascii="Times New Roman" w:hAnsi="Times New Roman" w:cs="Times New Roman"/>
          <w:sz w:val="28"/>
          <w:szCs w:val="28"/>
        </w:rPr>
        <w:t>.</w:t>
      </w:r>
      <w:r w:rsidR="00690B63" w:rsidRPr="00690B6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8E919E" w14:textId="77777777" w:rsidR="00B13DF1" w:rsidRDefault="00B13DF1" w:rsidP="00D37D7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подтверждают предсказания.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13DF1" w14:paraId="4A8A9A8D" w14:textId="77777777" w:rsidTr="00B13DF1">
        <w:tc>
          <w:tcPr>
            <w:tcW w:w="9345" w:type="dxa"/>
          </w:tcPr>
          <w:p w14:paraId="0A752149" w14:textId="77777777" w:rsidR="00B13DF1" w:rsidRDefault="00B13DF1" w:rsidP="00690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13DF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B09B267" wp14:editId="6E0E19D8">
                  <wp:extent cx="5471160" cy="5471160"/>
                  <wp:effectExtent l="0" t="0" r="0" b="0"/>
                  <wp:docPr id="20" name="Рисунок 20" descr="C:\Users\yavor\Desktop\result_1_60_20_20_without_augm\val_batch0_pr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yavor\Desktop\result_1_60_20_20_without_augm\val_batch0_pr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1160" cy="547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3DF1" w14:paraId="4322A57E" w14:textId="77777777" w:rsidTr="00B13DF1">
        <w:tc>
          <w:tcPr>
            <w:tcW w:w="9345" w:type="dxa"/>
          </w:tcPr>
          <w:p w14:paraId="4257F36E" w14:textId="77777777" w:rsidR="00B13DF1" w:rsidRDefault="00B13DF1" w:rsidP="00B13DF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Предсказания модели 100 на валидационном наборе</w:t>
            </w:r>
          </w:p>
        </w:tc>
      </w:tr>
      <w:tr w:rsidR="00B13DF1" w14:paraId="0F9FFE27" w14:textId="77777777" w:rsidTr="00B13DF1">
        <w:tc>
          <w:tcPr>
            <w:tcW w:w="9345" w:type="dxa"/>
          </w:tcPr>
          <w:p w14:paraId="2333A725" w14:textId="77777777" w:rsidR="00B13DF1" w:rsidRDefault="00B13DF1" w:rsidP="00690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13DF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2E025A32" wp14:editId="2B4B0B34">
                  <wp:extent cx="5775960" cy="5775960"/>
                  <wp:effectExtent l="0" t="0" r="0" b="0"/>
                  <wp:docPr id="21" name="Рисунок 21" descr="C:\Users\yavor\Desktop\result_2_600_200_200_without_aug\val_batch2_pr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yavor\Desktop\result_2_600_200_200_without_aug\val_batch2_pr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5960" cy="5775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3DF1" w14:paraId="15AE63DE" w14:textId="77777777" w:rsidTr="00B13DF1">
        <w:tc>
          <w:tcPr>
            <w:tcW w:w="9345" w:type="dxa"/>
          </w:tcPr>
          <w:p w14:paraId="07E5CB21" w14:textId="77777777" w:rsidR="00B13DF1" w:rsidRDefault="00B13DF1" w:rsidP="00B13DF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Предсказания модели 1000 на валидационном наборе</w:t>
            </w:r>
          </w:p>
        </w:tc>
      </w:tr>
    </w:tbl>
    <w:p w14:paraId="5E39FBEF" w14:textId="77777777" w:rsidR="00B13DF1" w:rsidRDefault="00B13DF1" w:rsidP="00690B63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7182FA2E" w14:textId="77777777" w:rsidR="00B13DF1" w:rsidRDefault="00AF4426" w:rsidP="00D37D7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Невозможность выделения беспроигрышных паттернов для треугольников объяснима высокой вариативностью изображений класса, поэтому для повышения точности классификации треугольников и квадратов нужно больше эпох </w:t>
      </w:r>
      <w:r w:rsidR="003854C3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примеров.</w:t>
      </w:r>
    </w:p>
    <w:p w14:paraId="3B7979E6" w14:textId="5949BB5D" w:rsidR="00B13DF1" w:rsidRPr="00690B63" w:rsidRDefault="00B13DF1" w:rsidP="003975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</w:p>
    <w:sectPr w:rsidR="00B13DF1" w:rsidRPr="00690B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2FB09A2"/>
    <w:multiLevelType w:val="hybridMultilevel"/>
    <w:tmpl w:val="ECCE4F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4E5190"/>
    <w:multiLevelType w:val="hybridMultilevel"/>
    <w:tmpl w:val="28E677AC"/>
    <w:lvl w:ilvl="0" w:tplc="4C0009D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656A"/>
    <w:rsid w:val="00224444"/>
    <w:rsid w:val="00252048"/>
    <w:rsid w:val="002D17D7"/>
    <w:rsid w:val="003440B1"/>
    <w:rsid w:val="003854C3"/>
    <w:rsid w:val="00390008"/>
    <w:rsid w:val="0039751C"/>
    <w:rsid w:val="003F41C9"/>
    <w:rsid w:val="0043433F"/>
    <w:rsid w:val="004B494A"/>
    <w:rsid w:val="00501D5A"/>
    <w:rsid w:val="00690B63"/>
    <w:rsid w:val="00772C3A"/>
    <w:rsid w:val="00861973"/>
    <w:rsid w:val="009669B5"/>
    <w:rsid w:val="00AA656A"/>
    <w:rsid w:val="00AD04B4"/>
    <w:rsid w:val="00AD6E92"/>
    <w:rsid w:val="00AF4426"/>
    <w:rsid w:val="00B13DF1"/>
    <w:rsid w:val="00BE33FA"/>
    <w:rsid w:val="00C40E2C"/>
    <w:rsid w:val="00D37D7F"/>
    <w:rsid w:val="00DD1660"/>
    <w:rsid w:val="00ED3284"/>
    <w:rsid w:val="00F21F19"/>
    <w:rsid w:val="00F40B27"/>
    <w:rsid w:val="00FE1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47C2EA"/>
  <w15:chartTrackingRefBased/>
  <w15:docId w15:val="{23720EF8-0B3D-4541-A9B3-CE28B6291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619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197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6197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a4">
    <w:name w:val="Table Grid"/>
    <w:basedOn w:val="a1"/>
    <w:uiPriority w:val="39"/>
    <w:rsid w:val="00AD6E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 Spacing"/>
    <w:uiPriority w:val="1"/>
    <w:qFormat/>
    <w:rsid w:val="0043433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693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2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8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7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6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43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5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11</Pages>
  <Words>617</Words>
  <Characters>3520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Воронова</dc:creator>
  <cp:keywords/>
  <dc:description/>
  <cp:lastModifiedBy>Воронова Юлия</cp:lastModifiedBy>
  <cp:revision>14</cp:revision>
  <dcterms:created xsi:type="dcterms:W3CDTF">2023-08-31T20:00:00Z</dcterms:created>
  <dcterms:modified xsi:type="dcterms:W3CDTF">2023-09-21T14:18:00Z</dcterms:modified>
</cp:coreProperties>
</file>