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o="urn:schemas-microsoft-com:office:office" xmlns:v="urn:schemas-microsoft-com:vml" xmlns:r="http://schemas.openxmlformats.org/officeDocument/2006/relationships" xmlns:w="http://schemas.openxmlformats.org/wordprocessingml/2006/main">
  <w:body>
    <w:p>
      <w:pPr>
        <w:spacing w:before="0" w:after="16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"/>
          <w:shd w:val="clear" w:fill="FFFFFF"/>
        </w:rPr>
      </w:pPr>
    </w:p>
    <w:tbl>
      <w:tblPr/>
      <w:tblGrid>
        <w:gridCol w:w="2160"/>
        <w:gridCol w:w="1800"/>
        <w:gridCol w:w="510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1538" w:dyaOrig="1012">
                <v:rect xmlns:o="urn:schemas-microsoft-com:office:office" xmlns:v="urn:schemas-microsoft-com:vml" id="rectole0000000000" style="width:76.900000pt;height:50.600000pt" o:ole="" o:preferrelative="t">
                  <o:lock v:ext="edit"/>
                  <v:imagedata xmlns:r="http://schemas.openxmlformats.org/officeDocument/2006/relationships" o:title="" r:id="docRId1"/>
                </v:rect>
      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      </w:object>
            </w:r>
          </w:p>
        </w:tc>
        <w:tc>
          <w:tcPr>
            <w:tcW w:w="18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1538" w:dyaOrig="1093">
                <v:rect xmlns:o="urn:schemas-microsoft-com:office:office" xmlns:v="urn:schemas-microsoft-com:vml" id="rectole0000000001" style="width:76.900000pt;height:54.650000pt" o:ole="" o:preferrelative="t">
                  <o:lock v:ext="edit"/>
                  <v:imagedata xmlns:r="http://schemas.openxmlformats.org/officeDocument/2006/relationships" o:title="" r:id="docRId3"/>
                </v:rect>
                <o:OLEObject xmlns:r="http://schemas.openxmlformats.org/officeDocument/2006/relationships" xmlns:o="urn:schemas-microsoft-com:office:office" Type="Embed" ProgID="StaticMetafile" ShapeID="rectole0000000001" DrawAspect="Content" ObjectID="0000000001" r:id="docRId2"/>
              </w:object>
            </w:r>
          </w:p>
        </w:tc>
        <w:tc>
          <w:tcPr>
            <w:tcW w:w="51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4798" w:dyaOrig="829">
                <v:rect xmlns:o="urn:schemas-microsoft-com:office:office" xmlns:v="urn:schemas-microsoft-com:vml" id="rectole0000000002" style="width:239.900000pt;height:41.450000pt" o:ole="" o:preferrelative="t">
                  <o:lock v:ext="edit"/>
                  <v:imagedata xmlns:r="http://schemas.openxmlformats.org/officeDocument/2006/relationships" o:title="" r:id="docRId5"/>
                </v:rect>
                <o:OLEObject xmlns:r="http://schemas.openxmlformats.org/officeDocument/2006/relationships" xmlns:o="urn:schemas-microsoft-com:office:office" Type="Embed" ProgID="StaticMetafile" ShapeID="rectole0000000002" DrawAspect="Content" ObjectID="0000000002" r:id="docRId4"/>
              </w:objec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"/>
          <w:shd w:val="clear" w:fill="FFFFFF"/>
        </w:rPr>
      </w:pPr>
    </w:p>
    <w:tbl>
      <w:tblPr/>
      <w:tblGrid>
        <w:gridCol w:w="9030"/>
      </w:tblGrid>
      <w:tr>
        <w:trPr>
          <w:trHeight w:val="1" w:hRule="atLeast"/>
          <w:jc w:val="center"/>
        </w:trPr>
        <w:tc>
          <w:tcPr>
            <w:tcW w:w="9030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C00000"/>
                <w:spacing w:val="0"/>
                <w:position w:val="0"/>
                <w:sz w:val="2"/>
                <w:shd w:val="clear" w:fill="FFFFFF"/>
              </w:rPr>
            </w:pPr>
          </w:p>
          <w:p>
            <w:pPr>
              <w:spacing w:before="0" w:after="160" w:line="240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b/>
                <w:color w:val="C00000"/>
                <w:spacing w:val="0"/>
                <w:position w:val="0"/>
                <w:sz w:val="22"/>
                <w:shd w:val="clear" w:fill="FFFFFF"/>
              </w:rPr>
              <w:t xml:space="preserve">Etec Profª Ilza Nascimento Pintus - São José dos Campos</w:t>
            </w:r>
            <w:r>
              <w:rPr>
                <w:rFonts w:ascii="Arial" w:hAnsi="Arial" w:eastAsia="Arial" w:cs="Arial"/>
                <w:color w:val="C00000"/>
                <w:spacing w:val="0"/>
                <w:position w:val="0"/>
                <w:sz w:val="22"/>
                <w:shd w:val="clear" w:fill="FFFFFF"/>
              </w:rPr>
              <w:t xml:space="preserve"> </w:t>
            </w:r>
          </w:p>
        </w:tc>
      </w:tr>
    </w:tbl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C00000"/>
          <w:spacing w:val="0"/>
          <w:position w:val="0"/>
          <w:sz w:val="12"/>
          <w:shd w:val="clear" w:fill="FFFFFF"/>
        </w:rPr>
      </w:pPr>
    </w:p>
    <w:tbl>
      <w:tblPr/>
      <w:tblGrid>
        <w:gridCol w:w="9029"/>
      </w:tblGrid>
      <w:tr>
        <w:trPr>
          <w:trHeight w:val="870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hd w:val="clear" w:fill="auto"/>
              </w:rPr>
              <w:t xml:space="preserve">NOTIFICAÇÃO DISCIPLINAR</w: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503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Referente a: ADVERTÊNCIAS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 advertência ao Aluno (a): 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João Guimarães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,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matriculado (a) na turma: 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Primeiro ano Automação Industrial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.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Descrição da Advertência: Aluno(a) com mais de 2 atrasos no mês. (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3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 atrasos)</w: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Conforme o Regimento do CEETEPS, aprovado pelo Decreto nº 58.385, de 13 de setembro de 2012, e à vista do aprovado na 606ª Sessão, realizada em 14 de julho de 2022: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Artigo 113 - São deveres dos alunos: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II - Comparecer pontual e assiduamente às aulas e atividades escolares programadas, sejam presenciais ou de forma remota, empenhando-se no êxito de sua execução;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righ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right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São José dos Campos, 15/11/2025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______________________________________</w:t>
            </w:r>
          </w:p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Assinatura do Diretor </w:t>
            </w:r>
          </w:p>
          <w:p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000000"/>
          <w:spacing w:val="0"/>
          <w:position w:val="0"/>
          <w:sz w:val="20"/>
          <w:shd w:val="clear" w:fill="FFFFFF"/>
        </w:rPr>
      </w:pPr>
    </w:p>
    <w:tbl>
      <w:tblPr/>
      <w:tblGrid>
        <w:gridCol w:w="10755"/>
      </w:tblGrid>
      <w:tr>
        <w:trPr>
          <w:trHeight w:val="1" w:hRule="atLeast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Nome do Responsável: _____________________________________________________________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990" w:hRule="auto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RG: ____________________________________________________________________________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Assinatura: _______________________________________________________________</w:t>
            </w:r>
          </w:p>
        </w:tc>
      </w:tr>
    </w:tbl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tbl>
      <w:tblPr>
        <w:tblInd w:w="80" w:type="dxa"/>
      </w:tblPr>
      <w:tblGrid>
        <w:gridCol w:w="8985"/>
      </w:tblGrid>
      <w:tr>
        <w:trPr>
          <w:trHeight w:val="1" w:hRule="atLeast"/>
          <w:jc w:val="left"/>
        </w:trPr>
        <w:tc>
          <w:tcPr>
            <w:tcW w:w="8985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hyperlink xmlns:r="http://schemas.openxmlformats.org/officeDocument/2006/relationships" r:id="docRId6">
        <w:r>
          <w:rPr>
            <w:rFonts w:ascii="Arial" w:hAnsi="Arial" w:eastAsia="Arial" w:cs="Arial"/>
            <w:color w:val="000000"/>
            <w:spacing w:val="0"/>
            <w:position w:val="0"/>
            <w:sz w:val="14"/>
            <w:u w:val="single"/>
            <w:shd w:val="clear" w:fill="FFFFFF"/>
          </w:rPr>
          <w:t xml:space="preserve">www.etecsjcampos.com.br</w:t>
        </w:r>
      </w:hyperlink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 </w:t>
      </w:r>
    </w:p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Av Salmão 570, Parque Residencial Aquarius, CEP 12246-260, São José dos Campos, SP </w:t>
      </w:r>
    </w:p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Tel (12) 3941-1571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numbering.xml" Id="docRId7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Mode="External" Target="https://www.etecsjcampos.com.br/" Id="docRId6" Type="http://schemas.openxmlformats.org/officeDocument/2006/relationships/hyperlink" /><Relationship Target="styles.xml" Id="docRId8" Type="http://schemas.openxmlformats.org/officeDocument/2006/relationships/styles" /><Relationship Target="media/image0.wmf" Id="docRId1" Type="http://schemas.openxmlformats.org/officeDocument/2006/relationships/image" /><Relationship Target="media/image2.wmf" Id="docRId5" Type="http://schemas.openxmlformats.org/officeDocument/2006/relationships/image" /></Relationships>
</file>