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" cy="44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825500" cy="52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2997200" cy="54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_______________________________________________________________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Etec Profª Ilza Nascimento Pintus - São José dos Campos</w:t>
      </w:r>
      <w:r w:rsidDel="00000000" w:rsidR="00000000" w:rsidRPr="00000000">
        <w:rPr>
          <w:color w:val="c0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color w:val="c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9"/>
        <w:tblGridChange w:id="0">
          <w:tblGrid>
            <w:gridCol w:w="10469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NOTIFICAÇÃO DISCIPLINAR</w:t>
            </w:r>
          </w:p>
        </w:tc>
      </w:tr>
    </w:tbl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9"/>
        <w:tblGridChange w:id="0">
          <w:tblGrid>
            <w:gridCol w:w="104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Referente a: ADVERTÊNCIAS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910"/>
              <w:gridCol w:w="5460"/>
              <w:gridCol w:w="1860"/>
              <w:tblGridChange w:id="0">
                <w:tblGrid>
                  <w:gridCol w:w="2910"/>
                  <w:gridCol w:w="5460"/>
                  <w:gridCol w:w="18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advertência ao Aluno (a):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NomeAluno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matriculado na</w:t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2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5"/>
              <w:gridCol w:w="5910"/>
              <w:gridCol w:w="3390"/>
              <w:tblGridChange w:id="0">
                <w:tblGrid>
                  <w:gridCol w:w="915"/>
                  <w:gridCol w:w="5910"/>
                  <w:gridCol w:w="33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Turma: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SerieAluno CursoAluno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9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930"/>
              <w:gridCol w:w="960"/>
              <w:gridCol w:w="2025"/>
              <w:tblGridChange w:id="0">
                <w:tblGrid>
                  <w:gridCol w:w="6930"/>
                  <w:gridCol w:w="960"/>
                  <w:gridCol w:w="2025"/>
                </w:tblGrid>
              </w:tblGridChange>
            </w:tblGrid>
            <w:tr>
              <w:trPr>
                <w:cantSplit w:val="0"/>
                <w:trHeight w:val="520.95703125" w:hRule="atLeast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Descrição da Advertência: Aluno(a) com mais de 2 atrasos no mês. (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AtrasosAluno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atrasos).</w:t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9"/>
        <w:tblGridChange w:id="0">
          <w:tblGrid>
            <w:gridCol w:w="104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Conforme o Regimento do CEETEPS, aprovado pelo Decreto nº 58.385, de 13 de setembro de 2012, e à vista do aprovado na 606ª Sessão, realizada em 14 de julho de 2022: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Artigo 113 - São deveres dos alunos: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II - Comparecer pontual e assiduamente às aulas e atividades escolares programadas, sejam presenciais ou de forma remota, empenhando-se no êxito de sua execução;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9"/>
        <w:tblGridChange w:id="0">
          <w:tblGrid>
            <w:gridCol w:w="104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São José dos Campos, DATA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Assinatura do Diretor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Nome do Responsável: _________________________________________________________________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RG: _________________________________________________________________________________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Assinatura: ___________________________________________________________________________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14"/>
          <w:szCs w:val="14"/>
        </w:rPr>
      </w:pPr>
      <w:hyperlink r:id="rId9">
        <w:r w:rsidDel="00000000" w:rsidR="00000000" w:rsidRPr="00000000">
          <w:rPr>
            <w:sz w:val="14"/>
            <w:szCs w:val="14"/>
            <w:rtl w:val="0"/>
          </w:rPr>
          <w:t xml:space="preserve">www.etecsjcampos.com.br</w:t>
        </w:r>
      </w:hyperlink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Av Salmão 570, Parque Residencial Aquarius, CEP 12246-260, São José dos Campos, SP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/>
      </w:pPr>
      <w:r w:rsidDel="00000000" w:rsidR="00000000" w:rsidRPr="00000000">
        <w:rPr>
          <w:sz w:val="14"/>
          <w:szCs w:val="14"/>
          <w:rtl w:val="0"/>
        </w:rPr>
        <w:t xml:space="preserve">Tel (12) 3941-1571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tecsjcampos.com.br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