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A9" w:rsidRDefault="00B67B79">
      <w:r w:rsidRPr="00B67B79">
        <w:drawing>
          <wp:inline distT="0" distB="0" distL="0" distR="0" wp14:anchorId="53B8E73C" wp14:editId="6765FCE9">
            <wp:extent cx="39624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9" w:rsidRDefault="00B67B79">
      <w:r>
        <w:t>Первое исключение сложение</w:t>
      </w:r>
    </w:p>
    <w:p w:rsidR="00B67B79" w:rsidRDefault="00B67B79">
      <w:pPr>
        <w:rPr>
          <w:lang w:val="en-US"/>
        </w:rPr>
      </w:pPr>
      <w:r w:rsidRPr="00B67B79">
        <w:rPr>
          <w:lang w:val="en-US"/>
        </w:rPr>
        <w:drawing>
          <wp:inline distT="0" distB="0" distL="0" distR="0" wp14:anchorId="5AD0A060" wp14:editId="5C0D9D6F">
            <wp:extent cx="39909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9" w:rsidRDefault="00B67B79">
      <w:pPr>
        <w:rPr>
          <w:lang w:val="en-US"/>
        </w:rPr>
      </w:pPr>
    </w:p>
    <w:p w:rsidR="00B67B79" w:rsidRPr="00B67B79" w:rsidRDefault="00B67B79" w:rsidP="00B67B79">
      <w:pPr>
        <w:shd w:val="clear" w:color="auto" w:fill="FFFFFF"/>
        <w:spacing w:before="432" w:after="432" w:line="240" w:lineRule="auto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</w:pPr>
      <w:r w:rsidRPr="00B67B79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lastRenderedPageBreak/>
        <w:t>Несколько исключений в одном</w:t>
      </w:r>
    </w:p>
    <w:p w:rsidR="00B67B79" w:rsidRDefault="00B67B79">
      <w:pPr>
        <w:rPr>
          <w:lang w:val="en-US"/>
        </w:rPr>
      </w:pPr>
    </w:p>
    <w:p w:rsidR="00B67B79" w:rsidRDefault="00B67B79">
      <w:pPr>
        <w:rPr>
          <w:lang w:val="en-US"/>
        </w:rPr>
      </w:pPr>
      <w:r w:rsidRPr="00B67B79">
        <w:rPr>
          <w:lang w:val="en-US"/>
        </w:rPr>
        <w:drawing>
          <wp:inline distT="0" distB="0" distL="0" distR="0" wp14:anchorId="12EACEC5" wp14:editId="2535C032">
            <wp:extent cx="4210050" cy="390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79" w:rsidRPr="00B67B79" w:rsidRDefault="00B67B79" w:rsidP="00B67B79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sz w:val="24"/>
          <w:szCs w:val="24"/>
          <w:lang w:eastAsia="ru-RU"/>
        </w:rPr>
      </w:pPr>
      <w:proofErr w:type="spellStart"/>
      <w:r w:rsidRPr="00B67B79">
        <w:rPr>
          <w:rFonts w:ascii="Lucida Sans Typewriter" w:eastAsia="Times New Roman" w:hAnsi="Lucida Sans Typewriter" w:cs="Times New Roman"/>
          <w:color w:val="0077AA"/>
          <w:sz w:val="24"/>
          <w:szCs w:val="24"/>
          <w:lang w:eastAsia="ru-RU"/>
        </w:rPr>
        <w:t>finally</w:t>
      </w:r>
      <w:proofErr w:type="spellEnd"/>
      <w:r w:rsidRPr="00B67B79">
        <w:rPr>
          <w:rFonts w:ascii="Lucida Sans Typewriter" w:eastAsia="Times New Roman" w:hAnsi="Lucida Sans Typewriter" w:cs="Times New Roman"/>
          <w:color w:val="999999"/>
          <w:sz w:val="24"/>
          <w:szCs w:val="24"/>
          <w:lang w:eastAsia="ru-RU"/>
        </w:rPr>
        <w:t>:</w:t>
      </w:r>
    </w:p>
    <w:p w:rsidR="00B67B79" w:rsidRDefault="00B67B79" w:rsidP="00B67B79">
      <w:pPr>
        <w:rPr>
          <w:rFonts w:eastAsia="Times New Roman" w:cs="Times New Roman"/>
          <w:color w:val="999999"/>
          <w:sz w:val="24"/>
          <w:szCs w:val="24"/>
          <w:lang w:eastAsia="ru-RU"/>
        </w:rPr>
      </w:pPr>
      <w:r w:rsidRPr="00B67B79">
        <w:rPr>
          <w:rFonts w:ascii="Lucida Sans Typewriter" w:eastAsia="Times New Roman" w:hAnsi="Lucida Sans Typewriter" w:cs="Times New Roman"/>
          <w:color w:val="22222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B67B79">
        <w:rPr>
          <w:rFonts w:ascii="Lucida Sans Typewriter" w:eastAsia="Times New Roman" w:hAnsi="Lucida Sans Typewriter" w:cs="Times New Roman"/>
          <w:color w:val="0077AA"/>
          <w:sz w:val="24"/>
          <w:szCs w:val="24"/>
          <w:lang w:eastAsia="ru-RU"/>
        </w:rPr>
        <w:t>print</w:t>
      </w:r>
      <w:proofErr w:type="spellEnd"/>
      <w:r w:rsidRPr="00B67B79">
        <w:rPr>
          <w:rFonts w:ascii="Lucida Sans Typewriter" w:eastAsia="Times New Roman" w:hAnsi="Lucida Sans Typewriter" w:cs="Times New Roman"/>
          <w:color w:val="999999"/>
          <w:sz w:val="24"/>
          <w:szCs w:val="24"/>
          <w:lang w:eastAsia="ru-RU"/>
        </w:rPr>
        <w:t>(</w:t>
      </w:r>
      <w:proofErr w:type="gramEnd"/>
      <w:r w:rsidRPr="00B67B79">
        <w:rPr>
          <w:rFonts w:ascii="Lucida Sans Typewriter" w:eastAsia="Times New Roman" w:hAnsi="Lucida Sans Typewriter" w:cs="Times New Roman"/>
          <w:color w:val="669900"/>
          <w:sz w:val="24"/>
          <w:szCs w:val="24"/>
          <w:lang w:eastAsia="ru-RU"/>
        </w:rPr>
        <w:t>"</w:t>
      </w:r>
      <w:r w:rsidRPr="00B67B79">
        <w:rPr>
          <w:rFonts w:ascii="Calibri" w:eastAsia="Times New Roman" w:hAnsi="Calibri" w:cs="Calibri"/>
          <w:color w:val="669900"/>
          <w:sz w:val="24"/>
          <w:szCs w:val="24"/>
          <w:lang w:eastAsia="ru-RU"/>
        </w:rPr>
        <w:t>Ничего</w:t>
      </w:r>
      <w:r w:rsidRPr="00B67B79">
        <w:rPr>
          <w:rFonts w:ascii="Lucida Sans Typewriter" w:eastAsia="Times New Roman" w:hAnsi="Lucida Sans Typewriter" w:cs="Times New Roman"/>
          <w:color w:val="669900"/>
          <w:sz w:val="24"/>
          <w:szCs w:val="24"/>
          <w:lang w:eastAsia="ru-RU"/>
        </w:rPr>
        <w:t xml:space="preserve"> </w:t>
      </w:r>
      <w:r w:rsidRPr="00B67B79">
        <w:rPr>
          <w:rFonts w:ascii="Calibri" w:eastAsia="Times New Roman" w:hAnsi="Calibri" w:cs="Calibri"/>
          <w:color w:val="669900"/>
          <w:sz w:val="24"/>
          <w:szCs w:val="24"/>
          <w:lang w:eastAsia="ru-RU"/>
        </w:rPr>
        <w:t>не</w:t>
      </w:r>
      <w:r w:rsidRPr="00B67B79">
        <w:rPr>
          <w:rFonts w:ascii="Lucida Sans Typewriter" w:eastAsia="Times New Roman" w:hAnsi="Lucida Sans Typewriter" w:cs="Times New Roman"/>
          <w:color w:val="669900"/>
          <w:sz w:val="24"/>
          <w:szCs w:val="24"/>
          <w:lang w:eastAsia="ru-RU"/>
        </w:rPr>
        <w:t xml:space="preserve"> </w:t>
      </w:r>
      <w:r w:rsidRPr="00B67B79">
        <w:rPr>
          <w:rFonts w:ascii="Calibri" w:eastAsia="Times New Roman" w:hAnsi="Calibri" w:cs="Calibri"/>
          <w:color w:val="669900"/>
          <w:sz w:val="24"/>
          <w:szCs w:val="24"/>
          <w:lang w:eastAsia="ru-RU"/>
        </w:rPr>
        <w:t>происходит</w:t>
      </w:r>
      <w:r w:rsidRPr="00B67B79">
        <w:rPr>
          <w:rFonts w:ascii="Lucida Sans Typewriter" w:eastAsia="Times New Roman" w:hAnsi="Lucida Sans Typewriter" w:cs="Times New Roman"/>
          <w:color w:val="669900"/>
          <w:sz w:val="24"/>
          <w:szCs w:val="24"/>
          <w:lang w:eastAsia="ru-RU"/>
        </w:rPr>
        <w:t>"</w:t>
      </w:r>
      <w:r w:rsidRPr="00B67B79">
        <w:rPr>
          <w:rFonts w:ascii="Lucida Sans Typewriter" w:eastAsia="Times New Roman" w:hAnsi="Lucida Sans Typewriter" w:cs="Times New Roman"/>
          <w:color w:val="999999"/>
          <w:sz w:val="24"/>
          <w:szCs w:val="24"/>
          <w:lang w:eastAsia="ru-RU"/>
        </w:rPr>
        <w:t>)</w:t>
      </w:r>
    </w:p>
    <w:p w:rsidR="00B67B79" w:rsidRPr="00B67B79" w:rsidRDefault="00B67B79" w:rsidP="00B67B79">
      <w:r>
        <w:rPr>
          <w:rFonts w:eastAsia="Times New Roman" w:cs="Times New Roman"/>
          <w:color w:val="999999"/>
          <w:sz w:val="24"/>
          <w:szCs w:val="24"/>
          <w:lang w:eastAsia="ru-RU"/>
        </w:rPr>
        <w:t>выведет в любом случае</w:t>
      </w:r>
      <w:bookmarkStart w:id="0" w:name="_GoBack"/>
      <w:bookmarkEnd w:id="0"/>
    </w:p>
    <w:sectPr w:rsidR="00B67B79" w:rsidRPr="00B6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9B"/>
    <w:rsid w:val="001B417D"/>
    <w:rsid w:val="005633A9"/>
    <w:rsid w:val="00651B9B"/>
    <w:rsid w:val="00B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6ED4"/>
  <w15:chartTrackingRefBased/>
  <w15:docId w15:val="{7FB7C808-006D-4F21-B0C9-96BA2D0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7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7B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oken">
    <w:name w:val="token"/>
    <w:basedOn w:val="a0"/>
    <w:rsid w:val="00B6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2023-04-18T09:53:00Z</dcterms:created>
  <dcterms:modified xsi:type="dcterms:W3CDTF">2023-04-18T10:08:00Z</dcterms:modified>
</cp:coreProperties>
</file>