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60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Задание. Спидтаски</w:t>
      </w:r>
    </w:p>
    <w:p w:rsidR="00000000" w:rsidDel="00000000" w:rsidP="00000000" w:rsidRDefault="00000000" w:rsidRPr="00000000" w14:paraId="00000002">
      <w:pPr>
        <w:widowControl w:val="0"/>
        <w:spacing w:before="41" w:line="276" w:lineRule="auto"/>
        <w:ind w:left="100" w:right="25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41" w:line="276" w:lineRule="auto"/>
        <w:ind w:left="100" w:right="257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Время выполнения:</w:t>
      </w:r>
      <w:r w:rsidDel="00000000" w:rsidR="00000000" w:rsidRPr="00000000">
        <w:rPr>
          <w:sz w:val="20"/>
          <w:szCs w:val="20"/>
          <w:rtl w:val="0"/>
        </w:rPr>
        <w:t xml:space="preserve"> 4 часа</w:t>
      </w:r>
    </w:p>
    <w:p w:rsidR="00000000" w:rsidDel="00000000" w:rsidP="00000000" w:rsidRDefault="00000000" w:rsidRPr="00000000" w14:paraId="00000004">
      <w:pPr>
        <w:widowControl w:val="0"/>
        <w:spacing w:before="41" w:line="276" w:lineRule="auto"/>
        <w:ind w:left="100" w:right="25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Ваша задача - решить максимальное количество небольших задач.</w:t>
      </w:r>
    </w:p>
    <w:p w:rsidR="00000000" w:rsidDel="00000000" w:rsidP="00000000" w:rsidRDefault="00000000" w:rsidRPr="00000000" w14:paraId="00000005">
      <w:pPr>
        <w:widowControl w:val="0"/>
        <w:spacing w:before="41" w:line="276" w:lineRule="auto"/>
        <w:ind w:left="100" w:right="25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8490"/>
        <w:tblGridChange w:id="0">
          <w:tblGrid>
            <w:gridCol w:w="45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Задача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 интерфейса пользователя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Пропорционально уменьшить изображение до 1000x700 (по любой из сторон).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Задачу можно выполнить как с помощью HTML+CSS так и с помощью графического редактора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Разработать набор иконок для видеоплеера (воспроизведение, пауза, отключение звука, увеличение/уменьшение громкости, быстрая перемотка вперед, назад)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Задачу можно выполнить как с помощью HTML+CSS так и с помощью графического редактора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помощью CSS/HTML сделать 3D-куб, который медленно бесконечно вращается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Добавьте темно-синий фильтр на изображение и добавьте на изображение текст «Добро пожаловать в наш магазин»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Задачу можно выполнить как с помощью HTML+CSS так и с помощью графического редактора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Сделать адаптивный макет (только секции) для блога: шапка, основная, боковая панель, футер. Макет должен корректно отображаться в следующих значениях ширины: ≥576px, ≥768px, ≥992px.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Создайте веб-страницу с 5 различными уникальными стилями для кнопок, каждая с анимацией наведения и анимацией нажатия, анимации должны уникальными для обоих событий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 на стороне клиента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Создать параллакс эффект из представленных изображений. Сцена остается в неподвижном состоянии. Второй слой (шторы) - при движении мыши (влево/вправо) производят движения, а так же двигается третий слой (люстра), но с меньшим смещением.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центре экрана разместить окружность с радиусом не менее 200px. От центра окружности до края окружности отрисовывается отрезок, следующий за курсором мыши. При наведении в центр окружности отрезок исчезает.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центре страницы поместить квадрат размером не менее 400px. Менять его цвет в зависимости от курсора мыши с плавным переходом цветов. В правом верхнем углу у вас должен быть максимальный красный цвет. В левом нижнем углу у вас должен быть максимальный синий цвет. В правом нижнем углу у вас должен быть максимальный белый цвет. Верхний левый угол является чёрным цветом.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Случайное количество окружностей (от 3-х до 5-ти) разного размера (диаметром от 100px до 200px) хаотично перемещаются по экрану. Если они касаются курсора мыши, то должны оттолкнуться от него и изменить свое направление. Также должна быть коллизия окружностей с краем области.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Используя JavaScript, создайте область страницы на которой пользователь может рисовать своим курсором при зажатой левой клавиши мыши.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 на стороне сервера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помощью PHP добавить водяной знак “Proffessional” в нижнем правом краю изображения, открыть ссылку на измененное изображение.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(Использовать файл 12.html для загрузки фотографии в ваш скрипт)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Дана строка. Необходимо найти подстроку, которая является самым длинным палиндромом.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Wiki: Палиндромом - число, буквосочетание, слово или текст, одинаково читающееся в обоих направлениях. Например, число 101; слова «топот» в русском языке и фин. saippuakivikauppias (продавец мыльного камня; торговец стеатитом) — самое длинное слово-палиндром в мире; текст «а роза упала на лапу Азора» и прочие являются палиндромами.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Используйте файл 13.html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Создайте набор таблиц, необходимых для отношения «многие ко многим» между автомобилями (номер автомобиля(уникальный), пробег) и водителями автомобилей (ФИО, номер водительского удостоверения(уникальный), дата рождения).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 директории сохраните файл dump.sql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Создайте функцию для сортировки букв заданной строки в порядке возрастания.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«backdsts» =&gt; «abcdsst»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(Использовать файл 15.html)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Даны три таблицы: пользователи, товары и заказанные товары. С помощью запроса Вам нужно получить список заказанных товаров, включая идентификатор пользователя, имя пользователя, идентификатор заказа, время заказа, идентификатор товара и название товара.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 директории сохраните файл select.sql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 информационных ресурсов с использованием готовых решений</w:t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Каждая задача может  быть выполнена как в в составе одного проекта WordPress, так и в отдельном проекте.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Установите wordpress. Данные для авторизации администратора:</w:t>
              <w:br w:type="textWrapping"/>
              <w:t xml:space="preserve">Логин: admin2023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password2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Создайте плагин, который реализовывает шорткод [current-datetime]. Шорткод выводит текущую дату и время сервера в формате Д Месяц(текстом) ГГГГ ЧЧ:ММ (3 июля 2023 14:59)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Создайте плагин, который добавляет новый тип поста reviews. Плагин должен также реализовать два шорткода: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[reviews-form] - выводит форму добавления отзыва в любом стиле. Отзыв может добавить как авторизованный пользователь так и гость. Форма состоит из двух обязательных полей: имя и сообщение.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[reviews-list] - выводит список отзывов в любом оформлении. Отзыв состоит из имени, сообщения и даты публикации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Возьмите предоставленный шаблон и создайте тему на основе этого шаблона. Все стили должны быть сохранены как и интерактив, который реализовывается через JavaScript. Тема должна выглядеть идентично шаблону. Выводить посты и прочую информацию не нужно, нужно вывести только admin-bar для администратора. Тема должна отображаться в списке тем, изображение темы в списке должно соответствовать виду шаблона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before="41" w:line="276" w:lineRule="auto"/>
        <w:ind w:left="100" w:right="25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  <w:sz w:val="20"/>
          <w:szCs w:val="20"/>
        </w:rPr>
      </w:pPr>
      <w:bookmarkStart w:colFirst="0" w:colLast="0" w:name="_fp3aftsfk11b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Инструкция для конкурсанта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37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выполнения заданий по технологии “Разработка информационных ресурсов с использованием готовых </w:t>
      </w:r>
      <w:r w:rsidDel="00000000" w:rsidR="00000000" w:rsidRPr="00000000">
        <w:rPr>
          <w:i w:val="1"/>
          <w:sz w:val="20"/>
          <w:szCs w:val="20"/>
          <w:rtl w:val="0"/>
        </w:rPr>
        <w:t xml:space="preserve">решений</w:t>
      </w:r>
      <w:r w:rsidDel="00000000" w:rsidR="00000000" w:rsidRPr="00000000">
        <w:rPr>
          <w:sz w:val="20"/>
          <w:szCs w:val="20"/>
          <w:rtl w:val="0"/>
        </w:rPr>
        <w:t xml:space="preserve">” вам предоставляется CMS Wordpress 6.2.x. Остальные задачи необходимо решить без использования фреймворков и сторонних библиотек.</w:t>
      </w:r>
    </w:p>
    <w:p w:rsidR="00000000" w:rsidDel="00000000" w:rsidP="00000000" w:rsidRDefault="00000000" w:rsidRPr="00000000" w14:paraId="00000049">
      <w:pPr>
        <w:widowControl w:val="0"/>
        <w:spacing w:before="37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7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Разработанные задания должен быть размещены по адресу http://xxxxxx-m4.domain.ru/y/, где xxxxxx - логин участника (указан на индивидуальной карточке), y — номер задачи. Медиа-файлы задач должны быть скопированы в соответствующую папку задачи. Также в медиа возможны уточняющие требования, специфичные для конкретной задачи.</w:t>
      </w:r>
    </w:p>
    <w:p w:rsidR="00000000" w:rsidDel="00000000" w:rsidP="00000000" w:rsidRDefault="00000000" w:rsidRPr="00000000" w14:paraId="0000004B">
      <w:pPr>
        <w:widowControl w:val="0"/>
        <w:spacing w:before="37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