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79D2" w14:textId="5390E2E3" w:rsidR="003B51D5" w:rsidRDefault="00311351" w:rsidP="00294604">
      <w:pPr>
        <w:jc w:val="center"/>
        <w:rPr>
          <w:rFonts w:ascii="Arial" w:hAnsi="Arial" w:cs="Arial"/>
          <w:b/>
          <w:sz w:val="28"/>
          <w:szCs w:val="28"/>
        </w:rPr>
      </w:pPr>
      <w:r>
        <w:rPr>
          <w:rFonts w:ascii="Arial" w:hAnsi="Arial" w:cs="Arial"/>
          <w:b/>
          <w:sz w:val="28"/>
          <w:szCs w:val="28"/>
        </w:rPr>
        <w:t>1.</w:t>
      </w:r>
      <w:r w:rsidR="008F2946">
        <w:rPr>
          <w:rFonts w:ascii="Arial" w:hAnsi="Arial" w:cs="Arial"/>
          <w:b/>
          <w:sz w:val="28"/>
          <w:szCs w:val="28"/>
        </w:rPr>
        <w:t>1.</w:t>
      </w:r>
      <w:bookmarkStart w:id="0" w:name="_GoBack"/>
      <w:bookmarkEnd w:id="0"/>
      <w:r>
        <w:rPr>
          <w:rFonts w:ascii="Arial" w:hAnsi="Arial" w:cs="Arial"/>
          <w:b/>
          <w:sz w:val="28"/>
          <w:szCs w:val="28"/>
        </w:rPr>
        <w:t xml:space="preserve">2 </w:t>
      </w:r>
      <w:r w:rsidR="00294604" w:rsidRPr="00EE27C6">
        <w:rPr>
          <w:rFonts w:ascii="Arial" w:hAnsi="Arial" w:cs="Arial"/>
          <w:b/>
          <w:sz w:val="28"/>
          <w:szCs w:val="28"/>
        </w:rPr>
        <w:t>Unternehmensleitbild</w:t>
      </w:r>
    </w:p>
    <w:p w14:paraId="4AB74D4D" w14:textId="77777777" w:rsidR="00EE27C6" w:rsidRDefault="00EE27C6" w:rsidP="00294604">
      <w:pPr>
        <w:jc w:val="center"/>
        <w:rPr>
          <w:rFonts w:ascii="Arial" w:hAnsi="Arial" w:cs="Arial"/>
          <w:b/>
          <w:sz w:val="28"/>
          <w:szCs w:val="28"/>
        </w:rPr>
      </w:pPr>
    </w:p>
    <w:p w14:paraId="751D650D" w14:textId="0E0729C6" w:rsidR="00EE27C6" w:rsidRPr="007D659B" w:rsidRDefault="00ED6F27" w:rsidP="00EE27C6">
      <w:pPr>
        <w:pStyle w:val="Listenabsatz"/>
        <w:numPr>
          <w:ilvl w:val="0"/>
          <w:numId w:val="3"/>
        </w:numPr>
        <w:rPr>
          <w:rFonts w:ascii="Arial" w:hAnsi="Arial" w:cs="Arial"/>
          <w:b/>
        </w:rPr>
      </w:pPr>
      <w:r>
        <w:rPr>
          <w:rFonts w:ascii="Arial" w:hAnsi="Arial" w:cs="Arial"/>
          <w:b/>
        </w:rPr>
        <w:t>Das Unternehmensleitbild</w:t>
      </w:r>
    </w:p>
    <w:p w14:paraId="3AB425E2" w14:textId="77777777" w:rsidR="00294604" w:rsidRPr="00A22B39" w:rsidRDefault="00294604" w:rsidP="00294604">
      <w:pPr>
        <w:jc w:val="center"/>
        <w:rPr>
          <w:rFonts w:ascii="Arial" w:hAnsi="Arial" w:cs="Arial"/>
          <w:sz w:val="10"/>
          <w:szCs w:val="10"/>
        </w:rPr>
      </w:pPr>
    </w:p>
    <w:p w14:paraId="1880807B" w14:textId="4AA304EF" w:rsidR="00294604" w:rsidRPr="00FB0021" w:rsidRDefault="00294604" w:rsidP="00294604">
      <w:pPr>
        <w:jc w:val="both"/>
        <w:rPr>
          <w:rFonts w:ascii="Arial" w:hAnsi="Arial" w:cs="Arial"/>
          <w:sz w:val="22"/>
          <w:szCs w:val="22"/>
        </w:rPr>
      </w:pPr>
      <w:r w:rsidRPr="00FB0021">
        <w:rPr>
          <w:rFonts w:ascii="Arial" w:hAnsi="Arial" w:cs="Arial"/>
          <w:sz w:val="22"/>
          <w:szCs w:val="22"/>
        </w:rPr>
        <w:t>Zu den Aufgaben des Managements gehören die Festlegung der Unternehmenspolitik und die Vorgabe von Leitlinien für das Handeln der Mitarbeiter sowie die Darstellung der Unternehmung nach außen.</w:t>
      </w:r>
    </w:p>
    <w:p w14:paraId="14CDABFA" w14:textId="77777777" w:rsidR="00294604" w:rsidRPr="00FB0021" w:rsidRDefault="00294604" w:rsidP="00294604">
      <w:pPr>
        <w:rPr>
          <w:rFonts w:ascii="Arial" w:hAnsi="Arial" w:cs="Arial"/>
          <w:sz w:val="10"/>
          <w:szCs w:val="10"/>
        </w:rPr>
      </w:pPr>
    </w:p>
    <w:tbl>
      <w:tblPr>
        <w:tblStyle w:val="Tabellenraster"/>
        <w:tblW w:w="0" w:type="auto"/>
        <w:tblLook w:val="04A0" w:firstRow="1" w:lastRow="0" w:firstColumn="1" w:lastColumn="0" w:noHBand="0" w:noVBand="1"/>
      </w:tblPr>
      <w:tblGrid>
        <w:gridCol w:w="9062"/>
      </w:tblGrid>
      <w:tr w:rsidR="00EE27C6" w14:paraId="2BF204DC" w14:textId="77777777" w:rsidTr="00EE27C6">
        <w:tc>
          <w:tcPr>
            <w:tcW w:w="9062" w:type="dxa"/>
          </w:tcPr>
          <w:p w14:paraId="07050AA1" w14:textId="77777777" w:rsidR="00E75823" w:rsidRPr="00E75823" w:rsidRDefault="00E75823" w:rsidP="00E75823">
            <w:pPr>
              <w:jc w:val="both"/>
              <w:rPr>
                <w:rFonts w:cs="Arial"/>
                <w:b/>
                <w:color w:val="FF0000"/>
                <w:sz w:val="22"/>
                <w:szCs w:val="22"/>
              </w:rPr>
            </w:pPr>
            <w:r w:rsidRPr="00E75823">
              <w:rPr>
                <w:rFonts w:cs="Arial"/>
                <w:b/>
                <w:sz w:val="22"/>
                <w:szCs w:val="22"/>
              </w:rPr>
              <w:t>Unternehmenskultur</w:t>
            </w:r>
          </w:p>
          <w:p w14:paraId="6775730A" w14:textId="5EB4BCFA" w:rsidR="00E75823" w:rsidRPr="00EE27C6" w:rsidRDefault="00E75823" w:rsidP="00E75823">
            <w:pPr>
              <w:jc w:val="both"/>
              <w:rPr>
                <w:rFonts w:cs="Arial"/>
                <w:sz w:val="22"/>
                <w:szCs w:val="22"/>
              </w:rPr>
            </w:pPr>
            <w:r>
              <w:rPr>
                <w:rFonts w:cs="Arial"/>
                <w:sz w:val="22"/>
                <w:szCs w:val="22"/>
              </w:rPr>
              <w:t>Jedes Unternehmen gleich</w:t>
            </w:r>
            <w:r w:rsidR="00F7748F">
              <w:rPr>
                <w:rFonts w:cs="Arial"/>
                <w:sz w:val="22"/>
                <w:szCs w:val="22"/>
              </w:rPr>
              <w:t>t</w:t>
            </w:r>
            <w:r>
              <w:rPr>
                <w:rFonts w:cs="Arial"/>
                <w:sz w:val="22"/>
                <w:szCs w:val="22"/>
              </w:rPr>
              <w:t xml:space="preserve"> einem Organismus. Im Laufe der Zeit entwi</w:t>
            </w:r>
            <w:r w:rsidR="00F7748F">
              <w:rPr>
                <w:rFonts w:cs="Arial"/>
                <w:sz w:val="22"/>
                <w:szCs w:val="22"/>
              </w:rPr>
              <w:t>ckelt es eigene Verhaltensricht</w:t>
            </w:r>
            <w:r>
              <w:rPr>
                <w:rFonts w:cs="Arial"/>
                <w:sz w:val="22"/>
                <w:szCs w:val="22"/>
              </w:rPr>
              <w:t xml:space="preserve">linien und Gesetzmäßigkeiten, nach denen sich die Beschäftigten richten. Solche ungeschriebenen Standards, z. B. für Führungsstil, Arbeitsabläufe und Kommunikationsformen, machen die Unternehmenskultur aus. </w:t>
            </w:r>
          </w:p>
          <w:p w14:paraId="1FCB3B73" w14:textId="77777777" w:rsidR="00E75823" w:rsidRDefault="00E75823" w:rsidP="00EE27C6">
            <w:pPr>
              <w:jc w:val="both"/>
              <w:rPr>
                <w:rFonts w:cs="Arial"/>
                <w:b/>
                <w:sz w:val="22"/>
                <w:szCs w:val="22"/>
              </w:rPr>
            </w:pPr>
          </w:p>
          <w:p w14:paraId="04EB765F" w14:textId="2243C2CB" w:rsidR="00EE27C6" w:rsidRPr="00EE27C6" w:rsidRDefault="00EE27C6" w:rsidP="00EE27C6">
            <w:pPr>
              <w:jc w:val="both"/>
              <w:rPr>
                <w:rFonts w:cs="Arial"/>
                <w:b/>
                <w:sz w:val="22"/>
                <w:szCs w:val="22"/>
              </w:rPr>
            </w:pPr>
            <w:r w:rsidRPr="00EE27C6">
              <w:rPr>
                <w:rFonts w:cs="Arial"/>
                <w:b/>
                <w:sz w:val="22"/>
                <w:szCs w:val="22"/>
              </w:rPr>
              <w:t>Unternehmensleitbild</w:t>
            </w:r>
          </w:p>
          <w:p w14:paraId="5550DC77" w14:textId="77777777" w:rsidR="00EE27C6" w:rsidRDefault="00E75823" w:rsidP="00E75823">
            <w:pPr>
              <w:jc w:val="both"/>
              <w:rPr>
                <w:rFonts w:cs="Arial"/>
                <w:sz w:val="22"/>
                <w:szCs w:val="22"/>
              </w:rPr>
            </w:pPr>
            <w:r>
              <w:rPr>
                <w:rFonts w:cs="Arial"/>
                <w:sz w:val="22"/>
                <w:szCs w:val="22"/>
              </w:rPr>
              <w:t xml:space="preserve">Basieren solche Verhaltensrichtlinien jedoch nicht nur auf dem gemeinsamen subjektiven Empfinden der Beschäftigten, sondern werden sie (ggf. unter Beteiligung der Mitarbeiter) von der Geschäftsführung als verbindliche Richtlinien formuliert, so werden sie zum Unternehmensleitbild. </w:t>
            </w:r>
            <w:r w:rsidR="00EE27C6" w:rsidRPr="00EE27C6">
              <w:rPr>
                <w:rFonts w:cs="Arial"/>
                <w:sz w:val="22"/>
                <w:szCs w:val="22"/>
              </w:rPr>
              <w:t xml:space="preserve">Für die Mitarbeiter und die Führungskräfte gibt das Unternehmensleitbild Leitlinien für ihr Verhalten nach innen und außen vor, </w:t>
            </w:r>
            <w:r w:rsidR="00070EAE" w:rsidRPr="00EE27C6">
              <w:rPr>
                <w:rFonts w:cs="Arial"/>
                <w:sz w:val="22"/>
                <w:szCs w:val="22"/>
              </w:rPr>
              <w:t>wodurch</w:t>
            </w:r>
            <w:r w:rsidR="00EE27C6" w:rsidRPr="00EE27C6">
              <w:rPr>
                <w:rFonts w:cs="Arial"/>
                <w:sz w:val="22"/>
                <w:szCs w:val="22"/>
              </w:rPr>
              <w:t xml:space="preserve"> das Image positiv beeinflusst werden soll. </w:t>
            </w:r>
          </w:p>
          <w:p w14:paraId="26E7F6C1" w14:textId="183F73F9" w:rsidR="00E75823" w:rsidRPr="00E75823" w:rsidRDefault="00E75823" w:rsidP="00E75823">
            <w:pPr>
              <w:jc w:val="both"/>
              <w:rPr>
                <w:rFonts w:cs="Arial"/>
                <w:sz w:val="22"/>
                <w:szCs w:val="22"/>
              </w:rPr>
            </w:pPr>
          </w:p>
        </w:tc>
      </w:tr>
    </w:tbl>
    <w:p w14:paraId="7490A9F6" w14:textId="77777777" w:rsidR="001A13F9" w:rsidRDefault="001A13F9"/>
    <w:p w14:paraId="7DCAE761" w14:textId="77777777" w:rsidR="00FC2B11" w:rsidRDefault="00FC2B11"/>
    <w:p w14:paraId="40B99CA0" w14:textId="56622BD0" w:rsidR="00061F56" w:rsidRPr="00F4255E" w:rsidRDefault="000F0572" w:rsidP="00061F56">
      <w:pPr>
        <w:pStyle w:val="Listenabsatz"/>
        <w:numPr>
          <w:ilvl w:val="0"/>
          <w:numId w:val="3"/>
        </w:numPr>
        <w:rPr>
          <w:rFonts w:ascii="Arial" w:hAnsi="Arial" w:cs="Arial"/>
        </w:rPr>
      </w:pPr>
      <w:r>
        <w:rPr>
          <w:rFonts w:ascii="Arial" w:hAnsi="Arial" w:cs="Arial"/>
          <w:b/>
        </w:rPr>
        <w:t xml:space="preserve">Leitfragen zur </w:t>
      </w:r>
      <w:r w:rsidRPr="007F6C6A">
        <w:rPr>
          <w:rFonts w:ascii="Arial" w:hAnsi="Arial" w:cs="Arial"/>
          <w:b/>
          <w:color w:val="000000" w:themeColor="text1"/>
        </w:rPr>
        <w:t>Analyse des</w:t>
      </w:r>
      <w:r w:rsidR="00061F56" w:rsidRPr="007F6C6A">
        <w:rPr>
          <w:rFonts w:ascii="Arial" w:hAnsi="Arial" w:cs="Arial"/>
          <w:b/>
          <w:color w:val="000000" w:themeColor="text1"/>
        </w:rPr>
        <w:t xml:space="preserve"> </w:t>
      </w:r>
      <w:r w:rsidR="00061F56" w:rsidRPr="00F4255E">
        <w:rPr>
          <w:rFonts w:ascii="Arial" w:hAnsi="Arial" w:cs="Arial"/>
          <w:b/>
        </w:rPr>
        <w:t>Unternehmensleitbildes</w:t>
      </w:r>
    </w:p>
    <w:p w14:paraId="2BBA6CB6" w14:textId="77777777" w:rsidR="00061F56" w:rsidRPr="00A22B39" w:rsidRDefault="00061F56" w:rsidP="00061F56">
      <w:pPr>
        <w:rPr>
          <w:rFonts w:ascii="Arial" w:hAnsi="Arial" w:cs="Arial"/>
          <w:b/>
          <w:sz w:val="10"/>
          <w:szCs w:val="10"/>
        </w:rPr>
      </w:pPr>
    </w:p>
    <w:p w14:paraId="29E939A4" w14:textId="1AE46E19" w:rsidR="00061F56" w:rsidRDefault="00061F56" w:rsidP="00061F56">
      <w:pPr>
        <w:jc w:val="both"/>
        <w:rPr>
          <w:rFonts w:ascii="Arial" w:hAnsi="Arial" w:cs="Arial"/>
          <w:sz w:val="22"/>
          <w:szCs w:val="22"/>
        </w:rPr>
      </w:pPr>
      <w:r w:rsidRPr="00FB0021">
        <w:rPr>
          <w:rFonts w:ascii="Arial" w:hAnsi="Arial" w:cs="Arial"/>
          <w:sz w:val="22"/>
          <w:szCs w:val="22"/>
        </w:rPr>
        <w:t>Bei der Gestaltung ist die Unternehmung an keine gesetzlichen Vorschriften gebunden. In der Praxis haben sich jedoch bestimmte Faktoren herausgebildet, die neben anderen in den meisten Leitbildern zum</w:t>
      </w:r>
      <w:r w:rsidR="000F0572">
        <w:rPr>
          <w:rFonts w:ascii="Arial" w:hAnsi="Arial" w:cs="Arial"/>
          <w:sz w:val="22"/>
          <w:szCs w:val="22"/>
        </w:rPr>
        <w:t>indest im Ansatz vorhanden sind. Orientieren Sie sich bei der Analyse des Leitbildes daher an den folgenden Fragen:</w:t>
      </w:r>
    </w:p>
    <w:p w14:paraId="3BE7A534" w14:textId="77777777" w:rsidR="00061F56" w:rsidRDefault="00061F56"/>
    <w:p w14:paraId="3B43FA5B" w14:textId="77777777" w:rsidR="00071C06" w:rsidRDefault="00071C06"/>
    <w:p w14:paraId="39E8465B" w14:textId="27C20F6B" w:rsidR="00071C06" w:rsidRDefault="00604B32">
      <w:r>
        <w:rPr>
          <w:noProof/>
        </w:rPr>
        <w:drawing>
          <wp:inline distT="0" distB="0" distL="0" distR="0" wp14:anchorId="5B23F107" wp14:editId="3FD349C6">
            <wp:extent cx="5758815" cy="2421890"/>
            <wp:effectExtent l="0" t="0" r="6985" b="0"/>
            <wp:docPr id="1" name="Bild 1" descr="../../../../../Desktop/Bildschirmfoto%202017-11-28%20um%2012.5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7-11-28%20um%2012.50.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2421890"/>
                    </a:xfrm>
                    <a:prstGeom prst="rect">
                      <a:avLst/>
                    </a:prstGeom>
                    <a:noFill/>
                    <a:ln>
                      <a:noFill/>
                    </a:ln>
                  </pic:spPr>
                </pic:pic>
              </a:graphicData>
            </a:graphic>
          </wp:inline>
        </w:drawing>
      </w:r>
    </w:p>
    <w:p w14:paraId="1EDFEDF9" w14:textId="77777777" w:rsidR="00071C06" w:rsidRDefault="00071C06"/>
    <w:p w14:paraId="0FB925ED" w14:textId="77777777" w:rsidR="00071C06" w:rsidRDefault="00071C06"/>
    <w:p w14:paraId="6466885C" w14:textId="77777777" w:rsidR="00527F80" w:rsidRDefault="00527F80"/>
    <w:p w14:paraId="0E50ED79" w14:textId="77777777" w:rsidR="00007FA3" w:rsidRDefault="00007FA3"/>
    <w:p w14:paraId="20A23E42" w14:textId="77777777" w:rsidR="00007FA3" w:rsidRDefault="00007FA3"/>
    <w:p w14:paraId="0B3B3C40" w14:textId="77777777" w:rsidR="00007FA3" w:rsidRDefault="00007FA3"/>
    <w:p w14:paraId="6E92BBCD" w14:textId="77777777" w:rsidR="00007FA3" w:rsidRDefault="00007FA3" w:rsidP="00007FA3"/>
    <w:p w14:paraId="3F783234" w14:textId="77777777" w:rsidR="00007FA3" w:rsidRDefault="00007FA3"/>
    <w:sectPr w:rsidR="00007FA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B42FE" w14:textId="77777777" w:rsidR="007206F2" w:rsidRDefault="007206F2">
      <w:r>
        <w:separator/>
      </w:r>
    </w:p>
  </w:endnote>
  <w:endnote w:type="continuationSeparator" w:id="0">
    <w:p w14:paraId="5165007B" w14:textId="77777777" w:rsidR="007206F2" w:rsidRDefault="00720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DBC5" w14:textId="77777777" w:rsidR="000C36ED" w:rsidRDefault="000C36E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F156F" w14:textId="77777777" w:rsidR="000C36ED" w:rsidRDefault="000C36E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3F7D" w14:textId="77777777" w:rsidR="000C36ED" w:rsidRDefault="000C36E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42F53" w14:textId="77777777" w:rsidR="007206F2" w:rsidRDefault="007206F2">
      <w:r>
        <w:separator/>
      </w:r>
    </w:p>
  </w:footnote>
  <w:footnote w:type="continuationSeparator" w:id="0">
    <w:p w14:paraId="04D70876" w14:textId="77777777" w:rsidR="007206F2" w:rsidRDefault="00720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84F77" w14:textId="77777777" w:rsidR="000C36ED" w:rsidRDefault="000C36E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74E70" w14:textId="357AD269" w:rsidR="003A79B0" w:rsidRPr="000C36ED" w:rsidRDefault="000C36ED" w:rsidP="000C36ED">
    <w:pPr>
      <w:pStyle w:val="Kopfzeile"/>
    </w:pPr>
    <w:r>
      <w:t>BWP 10</w:t>
    </w:r>
    <w:r>
      <w:tab/>
      <w:t>Datum: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C9035" w14:textId="77777777" w:rsidR="000C36ED" w:rsidRDefault="000C36E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8D9"/>
    <w:multiLevelType w:val="hybridMultilevel"/>
    <w:tmpl w:val="C816719C"/>
    <w:lvl w:ilvl="0" w:tplc="E932EA96">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75A2CF8"/>
    <w:multiLevelType w:val="hybridMultilevel"/>
    <w:tmpl w:val="C816719C"/>
    <w:lvl w:ilvl="0" w:tplc="E932EA96">
      <w:start w:val="1"/>
      <w:numFmt w:val="decimal"/>
      <w:lvlText w:val="%1."/>
      <w:lvlJc w:val="left"/>
      <w:pPr>
        <w:ind w:left="360" w:hanging="360"/>
      </w:pPr>
      <w:rPr>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C64F36"/>
    <w:multiLevelType w:val="hybridMultilevel"/>
    <w:tmpl w:val="2228A948"/>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07C19D6"/>
    <w:multiLevelType w:val="hybridMultilevel"/>
    <w:tmpl w:val="D3D071E2"/>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BE9"/>
    <w:rsid w:val="00001D64"/>
    <w:rsid w:val="00007FA3"/>
    <w:rsid w:val="00022F7A"/>
    <w:rsid w:val="00061F56"/>
    <w:rsid w:val="00070EAE"/>
    <w:rsid w:val="00071C06"/>
    <w:rsid w:val="000A0E96"/>
    <w:rsid w:val="000B4CDE"/>
    <w:rsid w:val="000C36ED"/>
    <w:rsid w:val="000C47E7"/>
    <w:rsid w:val="000D41DF"/>
    <w:rsid w:val="000F0572"/>
    <w:rsid w:val="00130698"/>
    <w:rsid w:val="00134039"/>
    <w:rsid w:val="001349F5"/>
    <w:rsid w:val="00175898"/>
    <w:rsid w:val="00184DA5"/>
    <w:rsid w:val="001A13F9"/>
    <w:rsid w:val="001A1B24"/>
    <w:rsid w:val="001E3FAD"/>
    <w:rsid w:val="00253468"/>
    <w:rsid w:val="00294604"/>
    <w:rsid w:val="002B1512"/>
    <w:rsid w:val="002C0284"/>
    <w:rsid w:val="002E160E"/>
    <w:rsid w:val="002E211B"/>
    <w:rsid w:val="002F427F"/>
    <w:rsid w:val="00311351"/>
    <w:rsid w:val="0033083B"/>
    <w:rsid w:val="00356A28"/>
    <w:rsid w:val="00385B3A"/>
    <w:rsid w:val="00392380"/>
    <w:rsid w:val="003A79B0"/>
    <w:rsid w:val="003B51D5"/>
    <w:rsid w:val="003B66BD"/>
    <w:rsid w:val="003E76EE"/>
    <w:rsid w:val="0041116A"/>
    <w:rsid w:val="0042226E"/>
    <w:rsid w:val="00427D3D"/>
    <w:rsid w:val="004658E2"/>
    <w:rsid w:val="004A2885"/>
    <w:rsid w:val="004A52B5"/>
    <w:rsid w:val="004E4684"/>
    <w:rsid w:val="004F4916"/>
    <w:rsid w:val="0050501A"/>
    <w:rsid w:val="00527F80"/>
    <w:rsid w:val="00531051"/>
    <w:rsid w:val="00536C21"/>
    <w:rsid w:val="005548B0"/>
    <w:rsid w:val="00555FFC"/>
    <w:rsid w:val="00556624"/>
    <w:rsid w:val="005624C7"/>
    <w:rsid w:val="0057049F"/>
    <w:rsid w:val="00604759"/>
    <w:rsid w:val="00604B32"/>
    <w:rsid w:val="00607690"/>
    <w:rsid w:val="00627D92"/>
    <w:rsid w:val="006601E0"/>
    <w:rsid w:val="00671776"/>
    <w:rsid w:val="0067750E"/>
    <w:rsid w:val="006876C4"/>
    <w:rsid w:val="006A288C"/>
    <w:rsid w:val="006C0650"/>
    <w:rsid w:val="006D411B"/>
    <w:rsid w:val="006D43F7"/>
    <w:rsid w:val="006D54F3"/>
    <w:rsid w:val="00701AFE"/>
    <w:rsid w:val="007144FE"/>
    <w:rsid w:val="007206F2"/>
    <w:rsid w:val="00724895"/>
    <w:rsid w:val="00747B9E"/>
    <w:rsid w:val="00755BE9"/>
    <w:rsid w:val="007962F0"/>
    <w:rsid w:val="007A3A70"/>
    <w:rsid w:val="007D659B"/>
    <w:rsid w:val="007F6C6A"/>
    <w:rsid w:val="0080357F"/>
    <w:rsid w:val="00845CB8"/>
    <w:rsid w:val="00865EB1"/>
    <w:rsid w:val="008A0652"/>
    <w:rsid w:val="008A5112"/>
    <w:rsid w:val="008B05DA"/>
    <w:rsid w:val="008C66DB"/>
    <w:rsid w:val="008E7B9D"/>
    <w:rsid w:val="008F2946"/>
    <w:rsid w:val="008F66ED"/>
    <w:rsid w:val="00904466"/>
    <w:rsid w:val="0097072B"/>
    <w:rsid w:val="009A1A0A"/>
    <w:rsid w:val="009C3B1E"/>
    <w:rsid w:val="009C44AC"/>
    <w:rsid w:val="009F423C"/>
    <w:rsid w:val="00A12EBD"/>
    <w:rsid w:val="00A22B39"/>
    <w:rsid w:val="00A2799E"/>
    <w:rsid w:val="00A4367D"/>
    <w:rsid w:val="00A90FBF"/>
    <w:rsid w:val="00B06E6F"/>
    <w:rsid w:val="00B509A7"/>
    <w:rsid w:val="00B7078F"/>
    <w:rsid w:val="00B82684"/>
    <w:rsid w:val="00B9131A"/>
    <w:rsid w:val="00B92BF5"/>
    <w:rsid w:val="00BB431B"/>
    <w:rsid w:val="00BB69BF"/>
    <w:rsid w:val="00BB6A44"/>
    <w:rsid w:val="00BE3321"/>
    <w:rsid w:val="00C32107"/>
    <w:rsid w:val="00C455F4"/>
    <w:rsid w:val="00C6535B"/>
    <w:rsid w:val="00CD28C6"/>
    <w:rsid w:val="00CD318B"/>
    <w:rsid w:val="00CF73CE"/>
    <w:rsid w:val="00D0516E"/>
    <w:rsid w:val="00D21FE8"/>
    <w:rsid w:val="00D2370E"/>
    <w:rsid w:val="00D30137"/>
    <w:rsid w:val="00D61E06"/>
    <w:rsid w:val="00D66499"/>
    <w:rsid w:val="00D778A5"/>
    <w:rsid w:val="00D9247E"/>
    <w:rsid w:val="00DB202E"/>
    <w:rsid w:val="00DE053E"/>
    <w:rsid w:val="00E427D0"/>
    <w:rsid w:val="00E463FD"/>
    <w:rsid w:val="00E61A37"/>
    <w:rsid w:val="00E66A7D"/>
    <w:rsid w:val="00E73D7A"/>
    <w:rsid w:val="00E75823"/>
    <w:rsid w:val="00ED209E"/>
    <w:rsid w:val="00ED6F27"/>
    <w:rsid w:val="00EE27C6"/>
    <w:rsid w:val="00F04402"/>
    <w:rsid w:val="00F4211C"/>
    <w:rsid w:val="00F4255E"/>
    <w:rsid w:val="00F56BE4"/>
    <w:rsid w:val="00F729B7"/>
    <w:rsid w:val="00F73D70"/>
    <w:rsid w:val="00F77271"/>
    <w:rsid w:val="00F7748F"/>
    <w:rsid w:val="00F91740"/>
    <w:rsid w:val="00FA72F0"/>
    <w:rsid w:val="00FB0021"/>
    <w:rsid w:val="00FC0E99"/>
    <w:rsid w:val="00FC2B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F97D38"/>
  <w15:chartTrackingRefBased/>
  <w15:docId w15:val="{5E9BE45D-45CE-4E35-AAE5-5DE30B15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55BE9"/>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755BE9"/>
    <w:pPr>
      <w:tabs>
        <w:tab w:val="center" w:pos="4536"/>
        <w:tab w:val="right" w:pos="9072"/>
      </w:tabs>
    </w:pPr>
  </w:style>
  <w:style w:type="paragraph" w:styleId="Fuzeile">
    <w:name w:val="footer"/>
    <w:basedOn w:val="Standard"/>
    <w:link w:val="FuzeileZchn"/>
    <w:uiPriority w:val="99"/>
    <w:rsid w:val="002F427F"/>
    <w:pPr>
      <w:tabs>
        <w:tab w:val="center" w:pos="4536"/>
        <w:tab w:val="right" w:pos="9072"/>
      </w:tabs>
    </w:pPr>
  </w:style>
  <w:style w:type="character" w:customStyle="1" w:styleId="FuzeileZchn">
    <w:name w:val="Fußzeile Zchn"/>
    <w:link w:val="Fuzeile"/>
    <w:uiPriority w:val="99"/>
    <w:rsid w:val="002F427F"/>
    <w:rPr>
      <w:sz w:val="24"/>
      <w:szCs w:val="24"/>
    </w:rPr>
  </w:style>
  <w:style w:type="paragraph" w:styleId="Sprechblasentext">
    <w:name w:val="Balloon Text"/>
    <w:basedOn w:val="Standard"/>
    <w:link w:val="SprechblasentextZchn"/>
    <w:rsid w:val="002F427F"/>
    <w:rPr>
      <w:rFonts w:ascii="Tahoma" w:hAnsi="Tahoma" w:cs="Tahoma"/>
      <w:sz w:val="16"/>
      <w:szCs w:val="16"/>
    </w:rPr>
  </w:style>
  <w:style w:type="character" w:customStyle="1" w:styleId="SprechblasentextZchn">
    <w:name w:val="Sprechblasentext Zchn"/>
    <w:link w:val="Sprechblasentext"/>
    <w:rsid w:val="002F427F"/>
    <w:rPr>
      <w:rFonts w:ascii="Tahoma" w:hAnsi="Tahoma" w:cs="Tahoma"/>
      <w:sz w:val="16"/>
      <w:szCs w:val="16"/>
    </w:rPr>
  </w:style>
  <w:style w:type="character" w:customStyle="1" w:styleId="KopfzeileZchn">
    <w:name w:val="Kopfzeile Zchn"/>
    <w:link w:val="Kopfzeile"/>
    <w:uiPriority w:val="99"/>
    <w:rsid w:val="002E160E"/>
    <w:rPr>
      <w:sz w:val="24"/>
      <w:szCs w:val="24"/>
    </w:rPr>
  </w:style>
  <w:style w:type="table" w:styleId="Tabellenraster">
    <w:name w:val="Table Grid"/>
    <w:basedOn w:val="NormaleTabelle"/>
    <w:uiPriority w:val="59"/>
    <w:rsid w:val="002E160E"/>
    <w:rPr>
      <w:rFonts w:ascii="Arial" w:hAnsi="Arial"/>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2C0284"/>
    <w:rPr>
      <w:color w:val="0563C1" w:themeColor="hyperlink"/>
      <w:u w:val="single"/>
    </w:rPr>
  </w:style>
  <w:style w:type="character" w:styleId="BesuchterLink">
    <w:name w:val="FollowedHyperlink"/>
    <w:basedOn w:val="Absatz-Standardschriftart"/>
    <w:rsid w:val="002C0284"/>
    <w:rPr>
      <w:color w:val="954F72" w:themeColor="followedHyperlink"/>
      <w:u w:val="single"/>
    </w:rPr>
  </w:style>
  <w:style w:type="paragraph" w:styleId="Funotentext">
    <w:name w:val="footnote text"/>
    <w:basedOn w:val="Standard"/>
    <w:link w:val="FunotentextZchn"/>
    <w:rsid w:val="007962F0"/>
  </w:style>
  <w:style w:type="character" w:customStyle="1" w:styleId="FunotentextZchn">
    <w:name w:val="Fußnotentext Zchn"/>
    <w:basedOn w:val="Absatz-Standardschriftart"/>
    <w:link w:val="Funotentext"/>
    <w:rsid w:val="007962F0"/>
    <w:rPr>
      <w:sz w:val="24"/>
      <w:szCs w:val="24"/>
    </w:rPr>
  </w:style>
  <w:style w:type="character" w:styleId="Funotenzeichen">
    <w:name w:val="footnote reference"/>
    <w:basedOn w:val="Absatz-Standardschriftart"/>
    <w:rsid w:val="007962F0"/>
    <w:rPr>
      <w:vertAlign w:val="superscript"/>
    </w:rPr>
  </w:style>
  <w:style w:type="paragraph" w:styleId="Listenabsatz">
    <w:name w:val="List Paragraph"/>
    <w:basedOn w:val="Standard"/>
    <w:uiPriority w:val="34"/>
    <w:qFormat/>
    <w:rsid w:val="00865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041">
      <w:bodyDiv w:val="1"/>
      <w:marLeft w:val="0"/>
      <w:marRight w:val="0"/>
      <w:marTop w:val="0"/>
      <w:marBottom w:val="0"/>
      <w:divBdr>
        <w:top w:val="none" w:sz="0" w:space="0" w:color="auto"/>
        <w:left w:val="none" w:sz="0" w:space="0" w:color="auto"/>
        <w:bottom w:val="none" w:sz="0" w:space="0" w:color="auto"/>
        <w:right w:val="none" w:sz="0" w:space="0" w:color="auto"/>
      </w:divBdr>
    </w:div>
    <w:div w:id="322322917">
      <w:bodyDiv w:val="1"/>
      <w:marLeft w:val="0"/>
      <w:marRight w:val="0"/>
      <w:marTop w:val="0"/>
      <w:marBottom w:val="0"/>
      <w:divBdr>
        <w:top w:val="none" w:sz="0" w:space="0" w:color="auto"/>
        <w:left w:val="none" w:sz="0" w:space="0" w:color="auto"/>
        <w:bottom w:val="none" w:sz="0" w:space="0" w:color="auto"/>
        <w:right w:val="none" w:sz="0" w:space="0" w:color="auto"/>
      </w:divBdr>
    </w:div>
    <w:div w:id="413598541">
      <w:bodyDiv w:val="1"/>
      <w:marLeft w:val="0"/>
      <w:marRight w:val="0"/>
      <w:marTop w:val="0"/>
      <w:marBottom w:val="0"/>
      <w:divBdr>
        <w:top w:val="none" w:sz="0" w:space="0" w:color="auto"/>
        <w:left w:val="none" w:sz="0" w:space="0" w:color="auto"/>
        <w:bottom w:val="none" w:sz="0" w:space="0" w:color="auto"/>
        <w:right w:val="none" w:sz="0" w:space="0" w:color="auto"/>
      </w:divBdr>
    </w:div>
    <w:div w:id="416947819">
      <w:bodyDiv w:val="1"/>
      <w:marLeft w:val="0"/>
      <w:marRight w:val="0"/>
      <w:marTop w:val="0"/>
      <w:marBottom w:val="0"/>
      <w:divBdr>
        <w:top w:val="none" w:sz="0" w:space="0" w:color="auto"/>
        <w:left w:val="none" w:sz="0" w:space="0" w:color="auto"/>
        <w:bottom w:val="none" w:sz="0" w:space="0" w:color="auto"/>
        <w:right w:val="none" w:sz="0" w:space="0" w:color="auto"/>
      </w:divBdr>
    </w:div>
    <w:div w:id="528105945">
      <w:bodyDiv w:val="1"/>
      <w:marLeft w:val="0"/>
      <w:marRight w:val="0"/>
      <w:marTop w:val="0"/>
      <w:marBottom w:val="0"/>
      <w:divBdr>
        <w:top w:val="none" w:sz="0" w:space="0" w:color="auto"/>
        <w:left w:val="none" w:sz="0" w:space="0" w:color="auto"/>
        <w:bottom w:val="none" w:sz="0" w:space="0" w:color="auto"/>
        <w:right w:val="none" w:sz="0" w:space="0" w:color="auto"/>
      </w:divBdr>
      <w:divsChild>
        <w:div w:id="1350722541">
          <w:marLeft w:val="720"/>
          <w:marRight w:val="0"/>
          <w:marTop w:val="115"/>
          <w:marBottom w:val="0"/>
          <w:divBdr>
            <w:top w:val="none" w:sz="0" w:space="0" w:color="auto"/>
            <w:left w:val="none" w:sz="0" w:space="0" w:color="auto"/>
            <w:bottom w:val="none" w:sz="0" w:space="0" w:color="auto"/>
            <w:right w:val="none" w:sz="0" w:space="0" w:color="auto"/>
          </w:divBdr>
        </w:div>
      </w:divsChild>
    </w:div>
    <w:div w:id="854614721">
      <w:bodyDiv w:val="1"/>
      <w:marLeft w:val="0"/>
      <w:marRight w:val="0"/>
      <w:marTop w:val="0"/>
      <w:marBottom w:val="0"/>
      <w:divBdr>
        <w:top w:val="none" w:sz="0" w:space="0" w:color="auto"/>
        <w:left w:val="none" w:sz="0" w:space="0" w:color="auto"/>
        <w:bottom w:val="none" w:sz="0" w:space="0" w:color="auto"/>
        <w:right w:val="none" w:sz="0" w:space="0" w:color="auto"/>
      </w:divBdr>
    </w:div>
    <w:div w:id="860625991">
      <w:bodyDiv w:val="1"/>
      <w:marLeft w:val="0"/>
      <w:marRight w:val="0"/>
      <w:marTop w:val="0"/>
      <w:marBottom w:val="0"/>
      <w:divBdr>
        <w:top w:val="none" w:sz="0" w:space="0" w:color="auto"/>
        <w:left w:val="none" w:sz="0" w:space="0" w:color="auto"/>
        <w:bottom w:val="none" w:sz="0" w:space="0" w:color="auto"/>
        <w:right w:val="none" w:sz="0" w:space="0" w:color="auto"/>
      </w:divBdr>
    </w:div>
    <w:div w:id="881360111">
      <w:bodyDiv w:val="1"/>
      <w:marLeft w:val="0"/>
      <w:marRight w:val="0"/>
      <w:marTop w:val="0"/>
      <w:marBottom w:val="0"/>
      <w:divBdr>
        <w:top w:val="none" w:sz="0" w:space="0" w:color="auto"/>
        <w:left w:val="none" w:sz="0" w:space="0" w:color="auto"/>
        <w:bottom w:val="none" w:sz="0" w:space="0" w:color="auto"/>
        <w:right w:val="none" w:sz="0" w:space="0" w:color="auto"/>
      </w:divBdr>
    </w:div>
    <w:div w:id="1349024133">
      <w:bodyDiv w:val="1"/>
      <w:marLeft w:val="0"/>
      <w:marRight w:val="0"/>
      <w:marTop w:val="0"/>
      <w:marBottom w:val="0"/>
      <w:divBdr>
        <w:top w:val="none" w:sz="0" w:space="0" w:color="auto"/>
        <w:left w:val="none" w:sz="0" w:space="0" w:color="auto"/>
        <w:bottom w:val="none" w:sz="0" w:space="0" w:color="auto"/>
        <w:right w:val="none" w:sz="0" w:space="0" w:color="auto"/>
      </w:divBdr>
    </w:div>
    <w:div w:id="1390618283">
      <w:bodyDiv w:val="1"/>
      <w:marLeft w:val="0"/>
      <w:marRight w:val="0"/>
      <w:marTop w:val="0"/>
      <w:marBottom w:val="0"/>
      <w:divBdr>
        <w:top w:val="none" w:sz="0" w:space="0" w:color="auto"/>
        <w:left w:val="none" w:sz="0" w:space="0" w:color="auto"/>
        <w:bottom w:val="none" w:sz="0" w:space="0" w:color="auto"/>
        <w:right w:val="none" w:sz="0" w:space="0" w:color="auto"/>
      </w:divBdr>
    </w:div>
    <w:div w:id="1513686615">
      <w:bodyDiv w:val="1"/>
      <w:marLeft w:val="0"/>
      <w:marRight w:val="0"/>
      <w:marTop w:val="0"/>
      <w:marBottom w:val="0"/>
      <w:divBdr>
        <w:top w:val="none" w:sz="0" w:space="0" w:color="auto"/>
        <w:left w:val="none" w:sz="0" w:space="0" w:color="auto"/>
        <w:bottom w:val="none" w:sz="0" w:space="0" w:color="auto"/>
        <w:right w:val="none" w:sz="0" w:space="0" w:color="auto"/>
      </w:divBdr>
    </w:div>
    <w:div w:id="1519855340">
      <w:bodyDiv w:val="1"/>
      <w:marLeft w:val="0"/>
      <w:marRight w:val="0"/>
      <w:marTop w:val="0"/>
      <w:marBottom w:val="0"/>
      <w:divBdr>
        <w:top w:val="none" w:sz="0" w:space="0" w:color="auto"/>
        <w:left w:val="none" w:sz="0" w:space="0" w:color="auto"/>
        <w:bottom w:val="none" w:sz="0" w:space="0" w:color="auto"/>
        <w:right w:val="none" w:sz="0" w:space="0" w:color="auto"/>
      </w:divBdr>
    </w:div>
    <w:div w:id="1642423999">
      <w:bodyDiv w:val="1"/>
      <w:marLeft w:val="0"/>
      <w:marRight w:val="0"/>
      <w:marTop w:val="0"/>
      <w:marBottom w:val="0"/>
      <w:divBdr>
        <w:top w:val="none" w:sz="0" w:space="0" w:color="auto"/>
        <w:left w:val="none" w:sz="0" w:space="0" w:color="auto"/>
        <w:bottom w:val="none" w:sz="0" w:space="0" w:color="auto"/>
        <w:right w:val="none" w:sz="0" w:space="0" w:color="auto"/>
      </w:divBdr>
    </w:div>
    <w:div w:id="1877621741">
      <w:bodyDiv w:val="1"/>
      <w:marLeft w:val="0"/>
      <w:marRight w:val="0"/>
      <w:marTop w:val="0"/>
      <w:marBottom w:val="0"/>
      <w:divBdr>
        <w:top w:val="none" w:sz="0" w:space="0" w:color="auto"/>
        <w:left w:val="none" w:sz="0" w:space="0" w:color="auto"/>
        <w:bottom w:val="none" w:sz="0" w:space="0" w:color="auto"/>
        <w:right w:val="none" w:sz="0" w:space="0" w:color="auto"/>
      </w:divBdr>
    </w:div>
    <w:div w:id="1892031308">
      <w:bodyDiv w:val="1"/>
      <w:marLeft w:val="0"/>
      <w:marRight w:val="0"/>
      <w:marTop w:val="0"/>
      <w:marBottom w:val="0"/>
      <w:divBdr>
        <w:top w:val="none" w:sz="0" w:space="0" w:color="auto"/>
        <w:left w:val="none" w:sz="0" w:space="0" w:color="auto"/>
        <w:bottom w:val="none" w:sz="0" w:space="0" w:color="auto"/>
        <w:right w:val="none" w:sz="0" w:space="0" w:color="auto"/>
      </w:divBdr>
    </w:div>
    <w:div w:id="1935212826">
      <w:bodyDiv w:val="1"/>
      <w:marLeft w:val="0"/>
      <w:marRight w:val="0"/>
      <w:marTop w:val="0"/>
      <w:marBottom w:val="0"/>
      <w:divBdr>
        <w:top w:val="none" w:sz="0" w:space="0" w:color="auto"/>
        <w:left w:val="none" w:sz="0" w:space="0" w:color="auto"/>
        <w:bottom w:val="none" w:sz="0" w:space="0" w:color="auto"/>
        <w:right w:val="none" w:sz="0" w:space="0" w:color="auto"/>
      </w:divBdr>
    </w:div>
    <w:div w:id="1979846421">
      <w:bodyDiv w:val="1"/>
      <w:marLeft w:val="0"/>
      <w:marRight w:val="0"/>
      <w:marTop w:val="0"/>
      <w:marBottom w:val="0"/>
      <w:divBdr>
        <w:top w:val="none" w:sz="0" w:space="0" w:color="auto"/>
        <w:left w:val="none" w:sz="0" w:space="0" w:color="auto"/>
        <w:bottom w:val="none" w:sz="0" w:space="0" w:color="auto"/>
        <w:right w:val="none" w:sz="0" w:space="0" w:color="auto"/>
      </w:divBdr>
    </w:div>
    <w:div w:id="2083525783">
      <w:bodyDiv w:val="1"/>
      <w:marLeft w:val="0"/>
      <w:marRight w:val="0"/>
      <w:marTop w:val="0"/>
      <w:marBottom w:val="0"/>
      <w:divBdr>
        <w:top w:val="none" w:sz="0" w:space="0" w:color="auto"/>
        <w:left w:val="none" w:sz="0" w:space="0" w:color="auto"/>
        <w:bottom w:val="none" w:sz="0" w:space="0" w:color="auto"/>
        <w:right w:val="none" w:sz="0" w:space="0" w:color="auto"/>
      </w:divBdr>
    </w:div>
    <w:div w:id="214468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1243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Aufgabenstellung:</vt:lpstr>
    </vt:vector>
  </TitlesOfParts>
  <Company> </Company>
  <LinksUpToDate>false</LinksUpToDate>
  <CharactersWithSpaces>1438</CharactersWithSpaces>
  <SharedDoc>false</SharedDoc>
  <HLinks>
    <vt:vector size="6" baseType="variant">
      <vt:variant>
        <vt:i4>4063249</vt:i4>
      </vt:variant>
      <vt:variant>
        <vt:i4>-1</vt:i4>
      </vt:variant>
      <vt:variant>
        <vt:i4>1030</vt:i4>
      </vt:variant>
      <vt:variant>
        <vt:i4>1</vt:i4>
      </vt:variant>
      <vt:variant>
        <vt:lpwstr>http://www.ottlik.com/bilder/struk_map.gif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Aufgabenstellung:</dc:title>
  <dc:subject/>
  <dc:creator>Sabrina</dc:creator>
  <cp:keywords/>
  <dc:description/>
  <cp:lastModifiedBy>J Beier</cp:lastModifiedBy>
  <cp:revision>32</cp:revision>
  <cp:lastPrinted>2017-12-07T07:16:00Z</cp:lastPrinted>
  <dcterms:created xsi:type="dcterms:W3CDTF">2017-11-26T09:11:00Z</dcterms:created>
  <dcterms:modified xsi:type="dcterms:W3CDTF">2020-07-18T12:47:00Z</dcterms:modified>
</cp:coreProperties>
</file>