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A3B89B" w14:textId="1495810F" w:rsidR="00566EDC" w:rsidRPr="009C3EA4" w:rsidRDefault="00DC734C" w:rsidP="00DC734C">
      <w:pPr>
        <w:jc w:val="center"/>
        <w:rPr>
          <w:b/>
        </w:rPr>
      </w:pPr>
      <w:r>
        <w:rPr>
          <w:b/>
          <w:noProof/>
          <w:lang w:eastAsia="de-DE"/>
        </w:rPr>
        <w:drawing>
          <wp:anchor distT="0" distB="0" distL="114300" distR="114300" simplePos="0" relativeHeight="251662336" behindDoc="0" locked="0" layoutInCell="1" allowOverlap="1" wp14:anchorId="0072CB37" wp14:editId="067BEFD3">
            <wp:simplePos x="0" y="0"/>
            <wp:positionH relativeFrom="column">
              <wp:posOffset>4349750</wp:posOffset>
            </wp:positionH>
            <wp:positionV relativeFrom="paragraph">
              <wp:posOffset>0</wp:posOffset>
            </wp:positionV>
            <wp:extent cx="1739900" cy="1506220"/>
            <wp:effectExtent l="0" t="0" r="12700" b="0"/>
            <wp:wrapTight wrapText="bothSides">
              <wp:wrapPolygon edited="0">
                <wp:start x="0" y="0"/>
                <wp:lineTo x="0" y="21126"/>
                <wp:lineTo x="21442" y="21126"/>
                <wp:lineTo x="21442" y="0"/>
                <wp:lineTo x="0" y="0"/>
              </wp:wrapPolygon>
            </wp:wrapTight>
            <wp:docPr id="4" name="Bild 4" descr="../../../../../Desktop/Bildschirmfoto%202017-11-28%20um%2012.12.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ktop/Bildschirmfoto%202017-11-28%20um%2012.12.07.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9900" cy="1506220"/>
                    </a:xfrm>
                    <a:prstGeom prst="rect">
                      <a:avLst/>
                    </a:prstGeom>
                    <a:noFill/>
                    <a:ln>
                      <a:noFill/>
                    </a:ln>
                  </pic:spPr>
                </pic:pic>
              </a:graphicData>
            </a:graphic>
            <wp14:sizeRelH relativeFrom="page">
              <wp14:pctWidth>0</wp14:pctWidth>
            </wp14:sizeRelH>
            <wp14:sizeRelV relativeFrom="page">
              <wp14:pctHeight>0</wp14:pctHeight>
            </wp14:sizeRelV>
          </wp:anchor>
        </w:drawing>
      </w:r>
      <w:r w:rsidR="00566EDC" w:rsidRPr="009C3EA4">
        <w:rPr>
          <w:b/>
        </w:rPr>
        <w:t>LEITBILD UND WERTE</w:t>
      </w:r>
    </w:p>
    <w:p w14:paraId="40EDDA8A" w14:textId="77777777" w:rsidR="00566EDC" w:rsidRDefault="00566EDC" w:rsidP="00566EDC">
      <w:pPr>
        <w:jc w:val="center"/>
      </w:pPr>
      <w:r>
        <w:t>Unternehmensverantwortung ist fest in unseren Werten verankert:</w:t>
      </w:r>
    </w:p>
    <w:p w14:paraId="7FE5BDDD" w14:textId="77777777" w:rsidR="00566EDC" w:rsidRDefault="00566EDC" w:rsidP="00566EDC">
      <w:pPr>
        <w:jc w:val="both"/>
      </w:pPr>
    </w:p>
    <w:p w14:paraId="2BB1D068" w14:textId="77777777" w:rsidR="00566EDC" w:rsidRPr="009C3EA4" w:rsidRDefault="00566EDC" w:rsidP="00566EDC">
      <w:pPr>
        <w:jc w:val="both"/>
        <w:rPr>
          <w:b/>
        </w:rPr>
      </w:pPr>
      <w:r w:rsidRPr="009C3EA4">
        <w:rPr>
          <w:b/>
        </w:rPr>
        <w:t>Leistung. Leidenschaft. Integrität. Vielfalt.</w:t>
      </w:r>
    </w:p>
    <w:p w14:paraId="5F94E8D7" w14:textId="77777777" w:rsidR="00566EDC" w:rsidRDefault="00566EDC" w:rsidP="00566EDC">
      <w:pPr>
        <w:jc w:val="both"/>
      </w:pPr>
      <w:r>
        <w:t>Diese Werte kommen aus der Welt des Sports und Sport ist die Seele des adidas Konzerns. Er ist die Verbindung zwischen unserer Vergangenheit und unserer Gegenwart - und er weist uns den Weg in die Zukunft.</w:t>
      </w:r>
    </w:p>
    <w:p w14:paraId="6EB56FBF" w14:textId="77777777" w:rsidR="00566EDC" w:rsidRDefault="00566EDC" w:rsidP="00566EDC">
      <w:pPr>
        <w:jc w:val="both"/>
      </w:pPr>
    </w:p>
    <w:p w14:paraId="418CE4F4" w14:textId="77777777" w:rsidR="00566EDC" w:rsidRDefault="00566EDC" w:rsidP="00566EDC">
      <w:pPr>
        <w:jc w:val="both"/>
      </w:pPr>
      <w:r>
        <w:t>Da alle Mitarbeiter des adidas Konzerns diese Werte verinnerlicht haben, können wir:</w:t>
      </w:r>
    </w:p>
    <w:p w14:paraId="55383423" w14:textId="77777777" w:rsidR="00566EDC" w:rsidRDefault="00566EDC" w:rsidP="00566EDC">
      <w:pPr>
        <w:jc w:val="both"/>
      </w:pPr>
      <w:bookmarkStart w:id="0" w:name="_GoBack"/>
      <w:bookmarkEnd w:id="0"/>
    </w:p>
    <w:p w14:paraId="4E3122BE" w14:textId="77777777" w:rsidR="003C2605" w:rsidRDefault="00566EDC" w:rsidP="00566EDC">
      <w:pPr>
        <w:pStyle w:val="Listenabsatz"/>
        <w:numPr>
          <w:ilvl w:val="0"/>
          <w:numId w:val="1"/>
        </w:numPr>
        <w:jc w:val="both"/>
      </w:pPr>
      <w:r>
        <w:t>Für Innovation sorgen und weltwe</w:t>
      </w:r>
      <w:r w:rsidR="003C2605">
        <w:t>it führende Produkte entwickeln</w:t>
      </w:r>
    </w:p>
    <w:p w14:paraId="6880BC3B" w14:textId="77777777" w:rsidR="003C2605" w:rsidRDefault="00566EDC" w:rsidP="00566EDC">
      <w:pPr>
        <w:pStyle w:val="Listenabsatz"/>
        <w:numPr>
          <w:ilvl w:val="0"/>
          <w:numId w:val="1"/>
        </w:numPr>
        <w:jc w:val="both"/>
      </w:pPr>
      <w:r>
        <w:t>Gut zusammenarbeiten - über ethnische und regionale Unterschiede hinweg</w:t>
      </w:r>
    </w:p>
    <w:p w14:paraId="568EB531" w14:textId="073ACB4D" w:rsidR="00566EDC" w:rsidRDefault="00566EDC" w:rsidP="00566EDC">
      <w:pPr>
        <w:pStyle w:val="Listenabsatz"/>
        <w:numPr>
          <w:ilvl w:val="0"/>
          <w:numId w:val="1"/>
        </w:numPr>
        <w:jc w:val="both"/>
      </w:pPr>
      <w:r>
        <w:t>Leistung erbringen und eine Führungsposition einnehmen, d.h. überragende Finanzergebnisse und Renditen erzielen und</w:t>
      </w:r>
      <w:r w:rsidR="003C2605">
        <w:t xml:space="preserve"> d</w:t>
      </w:r>
      <w:r>
        <w:t>ie höchsten Standards der Unternehmensverantwortung in den Gemeinden, in denen wir tätig sind, einhalten.</w:t>
      </w:r>
    </w:p>
    <w:p w14:paraId="75960A02" w14:textId="77777777" w:rsidR="003C2605" w:rsidRDefault="003C2605" w:rsidP="003C2605">
      <w:pPr>
        <w:ind w:left="360"/>
        <w:jc w:val="both"/>
      </w:pPr>
    </w:p>
    <w:p w14:paraId="3BCA0FDD" w14:textId="77777777" w:rsidR="00566EDC" w:rsidRDefault="00566EDC" w:rsidP="00566EDC">
      <w:pPr>
        <w:jc w:val="both"/>
      </w:pPr>
      <w:r>
        <w:t xml:space="preserve">Die </w:t>
      </w:r>
      <w:r w:rsidRPr="003C2605">
        <w:rPr>
          <w:b/>
        </w:rPr>
        <w:t>Werte</w:t>
      </w:r>
      <w:r>
        <w:t xml:space="preserve"> helfen uns, Marken zu entwickeln, die unsere Kunden überzeugen, und ein Unternehmen zu schaffen, dem unsere Stakeholder vertrauen können. Unternehmensverantwortung hat viele Facetten und durchdringt alle Bereiche und Aktivitäten des Unternehmens. Für den adidas Konzern bedeutet verantwortliches Handeln:</w:t>
      </w:r>
    </w:p>
    <w:p w14:paraId="51CF5CD0" w14:textId="77777777" w:rsidR="00566EDC" w:rsidRDefault="00566EDC" w:rsidP="00566EDC">
      <w:pPr>
        <w:jc w:val="both"/>
      </w:pPr>
    </w:p>
    <w:p w14:paraId="2A3BD390" w14:textId="77777777" w:rsidR="003C2605" w:rsidRDefault="00566EDC" w:rsidP="00566EDC">
      <w:pPr>
        <w:pStyle w:val="Listenabsatz"/>
        <w:numPr>
          <w:ilvl w:val="0"/>
          <w:numId w:val="2"/>
        </w:numPr>
        <w:jc w:val="both"/>
      </w:pPr>
      <w:r>
        <w:t xml:space="preserve">Die </w:t>
      </w:r>
      <w:r w:rsidRPr="003C2605">
        <w:rPr>
          <w:b/>
        </w:rPr>
        <w:t>Arbeitsbedingungen</w:t>
      </w:r>
      <w:r>
        <w:t xml:space="preserve"> in den Fabriken u</w:t>
      </w:r>
      <w:r w:rsidR="003C2605">
        <w:t>nserer Zulieferer zu verbessern</w:t>
      </w:r>
    </w:p>
    <w:p w14:paraId="1B7C01E5" w14:textId="77777777" w:rsidR="003C2605" w:rsidRDefault="00566EDC" w:rsidP="00566EDC">
      <w:pPr>
        <w:pStyle w:val="Listenabsatz"/>
        <w:numPr>
          <w:ilvl w:val="0"/>
          <w:numId w:val="2"/>
        </w:numPr>
        <w:jc w:val="both"/>
      </w:pPr>
      <w:r>
        <w:t>Die Umweltauswirkungen sowohl durch unsere eigenen operativen Tätigkeiten als auch in unserer Bescha</w:t>
      </w:r>
      <w:r w:rsidR="003C2605">
        <w:t>ffungskette zu reduzieren</w:t>
      </w:r>
    </w:p>
    <w:p w14:paraId="2966D30A" w14:textId="77777777" w:rsidR="003C2605" w:rsidRDefault="00566EDC" w:rsidP="00566EDC">
      <w:pPr>
        <w:pStyle w:val="Listenabsatz"/>
        <w:numPr>
          <w:ilvl w:val="0"/>
          <w:numId w:val="2"/>
        </w:numPr>
        <w:jc w:val="both"/>
      </w:pPr>
      <w:r>
        <w:t>Uns um das Wohlergehen und die Entwicklung</w:t>
      </w:r>
      <w:r w:rsidR="003C2605">
        <w:t xml:space="preserve"> unserer Mitarbeiter zu kümmern</w:t>
      </w:r>
    </w:p>
    <w:p w14:paraId="60C3F46B" w14:textId="68BADCE1" w:rsidR="00566EDC" w:rsidRDefault="00566EDC" w:rsidP="00566EDC">
      <w:pPr>
        <w:pStyle w:val="Listenabsatz"/>
        <w:numPr>
          <w:ilvl w:val="0"/>
          <w:numId w:val="2"/>
        </w:numPr>
        <w:jc w:val="both"/>
      </w:pPr>
      <w:r>
        <w:t>Für die Menschen in unseren Standortgemeinden positive Veränderungen herbeizuführen.</w:t>
      </w:r>
    </w:p>
    <w:p w14:paraId="63B8910F" w14:textId="77777777" w:rsidR="003C2605" w:rsidRDefault="003C2605" w:rsidP="00566EDC">
      <w:pPr>
        <w:pStyle w:val="Listenabsatz"/>
        <w:numPr>
          <w:ilvl w:val="0"/>
          <w:numId w:val="2"/>
        </w:numPr>
        <w:jc w:val="both"/>
      </w:pPr>
    </w:p>
    <w:p w14:paraId="5884965E" w14:textId="77777777" w:rsidR="00566EDC" w:rsidRDefault="00566EDC" w:rsidP="00566EDC">
      <w:pPr>
        <w:jc w:val="both"/>
      </w:pPr>
      <w:r>
        <w:t>Um diese Aspekte der Verantwortung zu einem integralen Bestandteil unserer täglichen Arbeit zu machen, müssen sie in den Aufgaben und Zielen unserer zentralen Konzernfunktionen verankert werden.</w:t>
      </w:r>
    </w:p>
    <w:p w14:paraId="71898AC2" w14:textId="77777777" w:rsidR="00566EDC" w:rsidRDefault="00566EDC" w:rsidP="00566EDC">
      <w:pPr>
        <w:jc w:val="both"/>
      </w:pPr>
    </w:p>
    <w:p w14:paraId="449D22EC" w14:textId="31E25D42" w:rsidR="00566EDC" w:rsidRDefault="00566EDC" w:rsidP="00566EDC">
      <w:pPr>
        <w:jc w:val="both"/>
      </w:pPr>
      <w:r>
        <w:t xml:space="preserve">Unsere Nachhaltigkeitsprinzipien bilden den operativen Rahmen für die Entwicklung zu einem nachhaltigen Unternehmen und die Grundlage für unsere Missionen in den Bereichen </w:t>
      </w:r>
      <w:r w:rsidR="001A7591">
        <w:t>„</w:t>
      </w:r>
      <w:proofErr w:type="spellStart"/>
      <w:r>
        <w:t>Social</w:t>
      </w:r>
      <w:proofErr w:type="spellEnd"/>
      <w:r>
        <w:t xml:space="preserve"> and Environmental Affairs</w:t>
      </w:r>
      <w:r w:rsidR="001A7591">
        <w:t>“</w:t>
      </w:r>
      <w:r>
        <w:t xml:space="preserve"> (Sozial- und Umweltangelegenheiten), Human Resources Management (Personalwesen) und gesellschaftliches Engagement (,Community Affairs').</w:t>
      </w:r>
    </w:p>
    <w:p w14:paraId="5B5187AE" w14:textId="77777777" w:rsidR="00566EDC" w:rsidRDefault="00566EDC" w:rsidP="00566EDC">
      <w:pPr>
        <w:jc w:val="both"/>
      </w:pPr>
    </w:p>
    <w:p w14:paraId="61CF1725" w14:textId="40F55568" w:rsidR="00566EDC" w:rsidRDefault="003C13C3" w:rsidP="00566EDC">
      <w:pPr>
        <w:jc w:val="both"/>
      </w:pPr>
      <w:r>
        <w:rPr>
          <w:iCs/>
          <w:color w:val="333333"/>
          <w:sz w:val="16"/>
          <w:szCs w:val="16"/>
        </w:rPr>
        <w:t xml:space="preserve">Quelle: </w:t>
      </w:r>
      <w:r w:rsidR="00B77939" w:rsidRPr="00B77939">
        <w:rPr>
          <w:iCs/>
          <w:color w:val="333333"/>
          <w:sz w:val="16"/>
          <w:szCs w:val="16"/>
        </w:rPr>
        <w:t>http://sustainabilityreport.adidas-group.com/de/SER2007/b/b_1.asp</w:t>
      </w:r>
    </w:p>
    <w:p w14:paraId="60B7C6B9" w14:textId="77777777" w:rsidR="00566EDC" w:rsidRDefault="00566EDC" w:rsidP="00566EDC">
      <w:pPr>
        <w:jc w:val="both"/>
        <w:sectPr w:rsidR="00566EDC" w:rsidSect="00DC1390">
          <w:headerReference w:type="even" r:id="rId8"/>
          <w:headerReference w:type="default" r:id="rId9"/>
          <w:footerReference w:type="even" r:id="rId10"/>
          <w:footerReference w:type="default" r:id="rId11"/>
          <w:headerReference w:type="first" r:id="rId12"/>
          <w:footerReference w:type="first" r:id="rId13"/>
          <w:pgSz w:w="11906" w:h="16838"/>
          <w:pgMar w:top="1418" w:right="1418" w:bottom="1418" w:left="1418" w:header="709" w:footer="709" w:gutter="0"/>
          <w:cols w:space="708"/>
          <w:docGrid w:linePitch="360"/>
        </w:sectPr>
      </w:pPr>
    </w:p>
    <w:p w14:paraId="054F90B6" w14:textId="4B4A7502" w:rsidR="00566EDC" w:rsidRPr="00337D06" w:rsidRDefault="00C568CF" w:rsidP="00566EDC">
      <w:pPr>
        <w:jc w:val="both"/>
        <w:rPr>
          <w:b/>
          <w:sz w:val="32"/>
          <w:szCs w:val="32"/>
          <w:u w:val="single"/>
        </w:rPr>
      </w:pPr>
      <w:r w:rsidRPr="00337D06">
        <w:rPr>
          <w:b/>
          <w:noProof/>
          <w:sz w:val="32"/>
          <w:szCs w:val="32"/>
          <w:u w:val="single"/>
          <w:lang w:eastAsia="de-DE"/>
        </w:rPr>
        <w:lastRenderedPageBreak/>
        <w:drawing>
          <wp:anchor distT="0" distB="0" distL="114300" distR="114300" simplePos="0" relativeHeight="251663360" behindDoc="0" locked="0" layoutInCell="1" allowOverlap="1" wp14:anchorId="15527675" wp14:editId="46A8C764">
            <wp:simplePos x="0" y="0"/>
            <wp:positionH relativeFrom="margin">
              <wp:posOffset>4069515</wp:posOffset>
            </wp:positionH>
            <wp:positionV relativeFrom="margin">
              <wp:posOffset>-395584</wp:posOffset>
            </wp:positionV>
            <wp:extent cx="1837690" cy="728980"/>
            <wp:effectExtent l="0" t="0" r="0" b="7620"/>
            <wp:wrapNone/>
            <wp:docPr id="1" name="Bild 1" descr="../../../../../Desktop/Bildschirmfoto%202017-12-04%20um%2007.4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7-12-04%20um%2007.43.18.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837690" cy="728980"/>
                    </a:xfrm>
                    <a:prstGeom prst="rect">
                      <a:avLst/>
                    </a:prstGeom>
                    <a:noFill/>
                    <a:ln>
                      <a:noFill/>
                    </a:ln>
                  </pic:spPr>
                </pic:pic>
              </a:graphicData>
            </a:graphic>
            <wp14:sizeRelH relativeFrom="page">
              <wp14:pctWidth>0</wp14:pctWidth>
            </wp14:sizeRelH>
            <wp14:sizeRelV relativeFrom="page">
              <wp14:pctHeight>0</wp14:pctHeight>
            </wp14:sizeRelV>
          </wp:anchor>
        </w:drawing>
      </w:r>
      <w:r w:rsidR="00D607DE" w:rsidRPr="00337D06">
        <w:rPr>
          <w:b/>
          <w:sz w:val="32"/>
          <w:szCs w:val="32"/>
          <w:u w:val="single"/>
        </w:rPr>
        <w:t>Leitlinien</w:t>
      </w:r>
    </w:p>
    <w:p w14:paraId="586F4000" w14:textId="6172ED9F" w:rsidR="00566EDC" w:rsidRPr="001E7765" w:rsidRDefault="00566EDC" w:rsidP="00566EDC">
      <w:pPr>
        <w:jc w:val="both"/>
        <w:rPr>
          <w:b/>
          <w:smallCaps/>
          <w:sz w:val="12"/>
          <w:szCs w:val="32"/>
        </w:rPr>
      </w:pPr>
    </w:p>
    <w:p w14:paraId="23F8519E" w14:textId="733AE905" w:rsidR="00566EDC" w:rsidRPr="00C568CF" w:rsidRDefault="00566EDC" w:rsidP="001E7765">
      <w:pPr>
        <w:jc w:val="both"/>
        <w:rPr>
          <w:color w:val="000000" w:themeColor="text1"/>
          <w:sz w:val="22"/>
        </w:rPr>
      </w:pPr>
      <w:r w:rsidRPr="00C568CF">
        <w:rPr>
          <w:color w:val="000000" w:themeColor="text1"/>
          <w:sz w:val="22"/>
        </w:rPr>
        <w:t>Wir vom Roten Kreuz sind Teil einer weltweiten Gemeinschaft von Menschen in der internationalen Rotkreuz und Rothalbmondbewegung, die Opfern von Konflikten und Katastrophen sowie anderen hilfsbedürftigen Menschen unterschiedslos Hilfe gewährt, all</w:t>
      </w:r>
      <w:r w:rsidR="00337D06">
        <w:rPr>
          <w:color w:val="000000" w:themeColor="text1"/>
          <w:sz w:val="22"/>
        </w:rPr>
        <w:t xml:space="preserve">ein nach dem Maß ihrer Not. </w:t>
      </w:r>
      <w:r w:rsidRPr="00C568CF">
        <w:rPr>
          <w:color w:val="000000" w:themeColor="text1"/>
          <w:sz w:val="22"/>
        </w:rPr>
        <w:t xml:space="preserve">Im Zeichen der Menschlichkeit setzen wir uns für das Leben, die Gesundheit, das Wohlergehen, den Schutz, das friedliche Zusammenleben und die Würde aller Menschen ein. </w:t>
      </w:r>
    </w:p>
    <w:p w14:paraId="085FDC90" w14:textId="77777777" w:rsidR="00566EDC" w:rsidRPr="001E7765" w:rsidRDefault="00566EDC" w:rsidP="001E7765">
      <w:pPr>
        <w:jc w:val="both"/>
        <w:rPr>
          <w:sz w:val="12"/>
        </w:rPr>
      </w:pPr>
    </w:p>
    <w:p w14:paraId="0C14A453" w14:textId="77777777" w:rsidR="00566EDC" w:rsidRPr="00337D06" w:rsidRDefault="00566EDC" w:rsidP="001E7765">
      <w:pPr>
        <w:jc w:val="both"/>
        <w:rPr>
          <w:b/>
          <w:smallCaps/>
          <w:sz w:val="28"/>
          <w:szCs w:val="28"/>
        </w:rPr>
      </w:pPr>
      <w:r w:rsidRPr="00337D06">
        <w:rPr>
          <w:b/>
          <w:smallCaps/>
          <w:sz w:val="28"/>
          <w:szCs w:val="28"/>
        </w:rPr>
        <w:t>Der hilfebedürftige Mensch</w:t>
      </w:r>
    </w:p>
    <w:p w14:paraId="0EF0A8B8" w14:textId="77777777" w:rsidR="00566EDC" w:rsidRDefault="00566EDC" w:rsidP="001E7765">
      <w:pPr>
        <w:jc w:val="both"/>
        <w:rPr>
          <w:sz w:val="22"/>
        </w:rPr>
      </w:pPr>
      <w:r w:rsidRPr="00F60705">
        <w:rPr>
          <w:sz w:val="22"/>
        </w:rPr>
        <w:t xml:space="preserve">Wir schützen und helfen dort, wo menschliches Leiden zu verhüten und zu lindern ist. </w:t>
      </w:r>
    </w:p>
    <w:p w14:paraId="65658AB6" w14:textId="77777777" w:rsidR="00D607DE" w:rsidRPr="00C568CF" w:rsidRDefault="00D607DE" w:rsidP="001E7765">
      <w:pPr>
        <w:jc w:val="both"/>
        <w:rPr>
          <w:sz w:val="10"/>
          <w:szCs w:val="10"/>
        </w:rPr>
      </w:pPr>
    </w:p>
    <w:p w14:paraId="1C547BA5" w14:textId="517D90A9" w:rsidR="00D607DE" w:rsidRPr="00337D06" w:rsidRDefault="00D607DE" w:rsidP="00D607DE">
      <w:pPr>
        <w:jc w:val="both"/>
        <w:rPr>
          <w:b/>
          <w:smallCaps/>
          <w:color w:val="000000" w:themeColor="text1"/>
          <w:sz w:val="28"/>
          <w:szCs w:val="28"/>
        </w:rPr>
      </w:pPr>
      <w:r w:rsidRPr="00337D06">
        <w:rPr>
          <w:b/>
          <w:smallCaps/>
          <w:color w:val="000000" w:themeColor="text1"/>
          <w:sz w:val="28"/>
          <w:szCs w:val="28"/>
        </w:rPr>
        <w:t xml:space="preserve">Die unparteiliche Hilfeleistung </w:t>
      </w:r>
    </w:p>
    <w:p w14:paraId="70183BBC" w14:textId="77777777" w:rsidR="00D607DE" w:rsidRPr="00337D06" w:rsidRDefault="00D607DE" w:rsidP="00D607DE">
      <w:pPr>
        <w:jc w:val="both"/>
        <w:rPr>
          <w:color w:val="000000" w:themeColor="text1"/>
          <w:sz w:val="22"/>
        </w:rPr>
      </w:pPr>
      <w:r w:rsidRPr="00337D06">
        <w:rPr>
          <w:color w:val="000000" w:themeColor="text1"/>
          <w:sz w:val="22"/>
        </w:rPr>
        <w:t>Alle Hilfebedürftigen haben den gleichen Anspruch auf Hilfe, ohne Ansehen der Nationalität, der Rasse, der Religion, des Geschlechts, der sozialen Stellung oder der politischen Überzeugung. Wir setzen die verfügbaren Mittel allein nach dem Maß der Not und der Dringlichkeit der Hilfe ein. Unsere freiwillige Hilfeleistung soll die Selbsthilfekräfte der Hilfebedürftigen wiederherstellen.</w:t>
      </w:r>
    </w:p>
    <w:p w14:paraId="418566E5" w14:textId="77777777" w:rsidR="00566EDC" w:rsidRPr="001E7765" w:rsidRDefault="00566EDC" w:rsidP="001E7765">
      <w:pPr>
        <w:jc w:val="both"/>
        <w:rPr>
          <w:sz w:val="12"/>
        </w:rPr>
      </w:pPr>
    </w:p>
    <w:p w14:paraId="35C9470B" w14:textId="77777777" w:rsidR="00566EDC" w:rsidRPr="00337D06" w:rsidRDefault="00566EDC" w:rsidP="001E7765">
      <w:pPr>
        <w:jc w:val="both"/>
        <w:rPr>
          <w:b/>
          <w:smallCaps/>
          <w:sz w:val="28"/>
          <w:szCs w:val="28"/>
        </w:rPr>
      </w:pPr>
      <w:r w:rsidRPr="00337D06">
        <w:rPr>
          <w:b/>
          <w:smallCaps/>
          <w:sz w:val="28"/>
          <w:szCs w:val="28"/>
        </w:rPr>
        <w:t>Neutral im Zeichen der Menschlichkeit</w:t>
      </w:r>
    </w:p>
    <w:p w14:paraId="05B74166" w14:textId="77777777" w:rsidR="00566EDC" w:rsidRDefault="00566EDC" w:rsidP="001E7765">
      <w:pPr>
        <w:jc w:val="both"/>
        <w:rPr>
          <w:sz w:val="22"/>
        </w:rPr>
      </w:pPr>
      <w:r w:rsidRPr="00F60705">
        <w:rPr>
          <w:sz w:val="22"/>
        </w:rPr>
        <w:t xml:space="preserve">Wir sehen uns ausschließlich als Helfer und Anwälte der Hilfebedürftigen und enthalten uns zu jeder Zeit der Teilnahme an politischen, rassischen oder religiösen Auseinandersetzungen. Wir sind jedoch nicht bereit, Unmenschlichkeit hinzunehmen und erheben deshalb, wo geboten, unsere Stimme gegen ihre Ursachen. </w:t>
      </w:r>
    </w:p>
    <w:p w14:paraId="625495B5" w14:textId="77777777" w:rsidR="00566EDC" w:rsidRPr="001E7765" w:rsidRDefault="00566EDC" w:rsidP="001E7765">
      <w:pPr>
        <w:jc w:val="both"/>
        <w:rPr>
          <w:sz w:val="12"/>
        </w:rPr>
      </w:pPr>
    </w:p>
    <w:p w14:paraId="62002EAC" w14:textId="77777777" w:rsidR="00566EDC" w:rsidRPr="00337D06" w:rsidRDefault="00566EDC" w:rsidP="001E7765">
      <w:pPr>
        <w:jc w:val="both"/>
        <w:rPr>
          <w:b/>
          <w:smallCaps/>
          <w:sz w:val="28"/>
          <w:szCs w:val="28"/>
        </w:rPr>
      </w:pPr>
      <w:r w:rsidRPr="00337D06">
        <w:rPr>
          <w:b/>
          <w:smallCaps/>
          <w:sz w:val="28"/>
          <w:szCs w:val="28"/>
        </w:rPr>
        <w:t>Die Menschen im Roten Kreuz</w:t>
      </w:r>
    </w:p>
    <w:p w14:paraId="3C0B683B" w14:textId="77777777" w:rsidR="00566EDC" w:rsidRDefault="00566EDC" w:rsidP="001E7765">
      <w:pPr>
        <w:jc w:val="both"/>
        <w:rPr>
          <w:sz w:val="22"/>
        </w:rPr>
      </w:pPr>
      <w:r w:rsidRPr="00F60705">
        <w:rPr>
          <w:sz w:val="22"/>
        </w:rPr>
        <w:t xml:space="preserve">Wir können unseren Auftrag nur erfüllen, wenn wir Menschen, insbesondere als unentgeltlich tätige Freiwillige, für unsere Aufgaben gewinnen. Von ihnen wird unsere Arbeit getragen, nämlich von engagierten, fachlich und menschlich qualifizierten, ehrenamtlichen, aber auch von gleichermaßen hauptamtlichen Mitarbeiterinnen und Mitarbeitern, deren Verhältnis untereinander von Gleichwertigkeit und gegenseitigem Vertrauen gekennzeichnet ist. </w:t>
      </w:r>
    </w:p>
    <w:p w14:paraId="1CAA80EB" w14:textId="77777777" w:rsidR="00566EDC" w:rsidRPr="001E7765" w:rsidRDefault="00566EDC" w:rsidP="001E7765">
      <w:pPr>
        <w:jc w:val="both"/>
        <w:rPr>
          <w:sz w:val="12"/>
          <w:szCs w:val="16"/>
        </w:rPr>
      </w:pPr>
    </w:p>
    <w:p w14:paraId="542076E9" w14:textId="77777777" w:rsidR="00566EDC" w:rsidRPr="00337D06" w:rsidRDefault="00566EDC" w:rsidP="001E7765">
      <w:pPr>
        <w:jc w:val="both"/>
        <w:rPr>
          <w:b/>
          <w:smallCaps/>
          <w:sz w:val="28"/>
          <w:szCs w:val="28"/>
        </w:rPr>
      </w:pPr>
      <w:r w:rsidRPr="00337D06">
        <w:rPr>
          <w:b/>
          <w:smallCaps/>
          <w:sz w:val="28"/>
          <w:szCs w:val="28"/>
        </w:rPr>
        <w:t>Unsere Leistungen</w:t>
      </w:r>
    </w:p>
    <w:p w14:paraId="7C7EA3AE" w14:textId="77777777" w:rsidR="00566EDC" w:rsidRDefault="00566EDC" w:rsidP="001E7765">
      <w:pPr>
        <w:jc w:val="both"/>
        <w:rPr>
          <w:sz w:val="22"/>
        </w:rPr>
      </w:pPr>
      <w:r w:rsidRPr="00F60705">
        <w:rPr>
          <w:sz w:val="22"/>
        </w:rPr>
        <w:t xml:space="preserve">Wir bieten alle Leistungen an, die zur Erfüllung unseres Auftrages erforderlich sind. Sie sollen im Umfang und Qualität höchsten Anforderungen genügen. Wir können Aufgaben nur dann übernehmen, wenn fachliches Können und finanzielle Mittel ausreichend vorhanden sind. </w:t>
      </w:r>
    </w:p>
    <w:p w14:paraId="215A3EA7" w14:textId="77777777" w:rsidR="00566EDC" w:rsidRPr="001E7765" w:rsidRDefault="00566EDC" w:rsidP="001E7765">
      <w:pPr>
        <w:jc w:val="both"/>
        <w:rPr>
          <w:sz w:val="10"/>
          <w:szCs w:val="16"/>
        </w:rPr>
      </w:pPr>
    </w:p>
    <w:p w14:paraId="1E224AA3" w14:textId="77777777" w:rsidR="00566EDC" w:rsidRPr="00337D06" w:rsidRDefault="00566EDC" w:rsidP="001E7765">
      <w:pPr>
        <w:jc w:val="both"/>
        <w:rPr>
          <w:b/>
          <w:smallCaps/>
          <w:sz w:val="28"/>
          <w:szCs w:val="28"/>
        </w:rPr>
      </w:pPr>
      <w:r w:rsidRPr="00337D06">
        <w:rPr>
          <w:b/>
          <w:smallCaps/>
          <w:sz w:val="28"/>
          <w:szCs w:val="28"/>
        </w:rPr>
        <w:t>Unsere Stärken</w:t>
      </w:r>
    </w:p>
    <w:p w14:paraId="24960B02" w14:textId="77777777" w:rsidR="00566EDC" w:rsidRDefault="00566EDC" w:rsidP="001E7765">
      <w:pPr>
        <w:jc w:val="both"/>
        <w:rPr>
          <w:sz w:val="22"/>
        </w:rPr>
      </w:pPr>
      <w:r w:rsidRPr="00F60705">
        <w:rPr>
          <w:sz w:val="22"/>
        </w:rPr>
        <w:t xml:space="preserve">Wir sind die Nationale Rotkreuzgesellschaft der Bundesrepublik Deutschland. Wir treten unter einer weltweit wirksamen gemeinsamen Idee mit einheitlichem Erscheinungsbild und in gleicher Struktur auf. Die föderalistische Struktur unseres Verbandes ermöglicht Beweglichkeit und schnelles koordiniertes Handeln. Doch nur die Bündelung unserer Erfahrungen und die gemeinsame Nutzung unserer personellen und materiellen Mittel sichern unsere Leistungsstärke. </w:t>
      </w:r>
    </w:p>
    <w:p w14:paraId="2B31239E" w14:textId="77777777" w:rsidR="00566EDC" w:rsidRPr="00F60705" w:rsidRDefault="00566EDC" w:rsidP="001E7765">
      <w:pPr>
        <w:jc w:val="both"/>
        <w:rPr>
          <w:sz w:val="16"/>
          <w:szCs w:val="16"/>
        </w:rPr>
      </w:pPr>
    </w:p>
    <w:p w14:paraId="173040B7" w14:textId="77777777" w:rsidR="00566EDC" w:rsidRPr="00337D06" w:rsidRDefault="00566EDC" w:rsidP="001E7765">
      <w:pPr>
        <w:jc w:val="both"/>
        <w:rPr>
          <w:b/>
          <w:smallCaps/>
          <w:sz w:val="28"/>
          <w:szCs w:val="28"/>
        </w:rPr>
      </w:pPr>
      <w:r w:rsidRPr="00337D06">
        <w:rPr>
          <w:b/>
          <w:smallCaps/>
          <w:sz w:val="28"/>
          <w:szCs w:val="28"/>
        </w:rPr>
        <w:t>Das Verhältnis zu anderen</w:t>
      </w:r>
    </w:p>
    <w:p w14:paraId="312F5791" w14:textId="46DDEDA1" w:rsidR="00566EDC" w:rsidRDefault="00566EDC" w:rsidP="001E7765">
      <w:pPr>
        <w:jc w:val="both"/>
        <w:rPr>
          <w:sz w:val="22"/>
        </w:rPr>
      </w:pPr>
      <w:r w:rsidRPr="00F60705">
        <w:rPr>
          <w:sz w:val="22"/>
        </w:rPr>
        <w:t>Zur Erfüllung unserer Aufgaben kooperieren wir mit allen Institutionen und Organisationen aus Staat und Gesellschaft, die uns in Erfüllung der selbstgesteckten Ziele und Aufgaben behilflich oder nützlich sein können und/oder vergleichbare Zielsetzungen haben. Wir bewahren dabei</w:t>
      </w:r>
      <w:r w:rsidR="00337D06">
        <w:rPr>
          <w:sz w:val="22"/>
        </w:rPr>
        <w:t xml:space="preserve"> </w:t>
      </w:r>
      <w:r w:rsidRPr="00F60705">
        <w:rPr>
          <w:sz w:val="22"/>
        </w:rPr>
        <w:t>unsere Unabhängigkeit. Wir stellen uns dem Wettbewerb mit anderen, indem wir die Qualität unserer Hilfeleistung, aber auch ihre Wirtschaftlichkeit verbessern.</w:t>
      </w:r>
    </w:p>
    <w:p w14:paraId="003F1A2A" w14:textId="77777777" w:rsidR="00566EDC" w:rsidRDefault="00566EDC" w:rsidP="00566EDC">
      <w:pPr>
        <w:jc w:val="both"/>
        <w:rPr>
          <w:sz w:val="22"/>
        </w:rPr>
      </w:pPr>
    </w:p>
    <w:p w14:paraId="1036AB5D" w14:textId="46659F81" w:rsidR="003C13C3" w:rsidRDefault="003C13C3" w:rsidP="00566EDC">
      <w:pPr>
        <w:jc w:val="both"/>
        <w:rPr>
          <w:sz w:val="22"/>
        </w:rPr>
        <w:sectPr w:rsidR="003C13C3" w:rsidSect="00337D06">
          <w:pgSz w:w="11906" w:h="16838"/>
          <w:pgMar w:top="993" w:right="1418" w:bottom="751" w:left="1418" w:header="709" w:footer="709" w:gutter="0"/>
          <w:cols w:space="708"/>
          <w:docGrid w:linePitch="360"/>
        </w:sectPr>
      </w:pPr>
      <w:r>
        <w:rPr>
          <w:iCs/>
          <w:color w:val="333333"/>
          <w:sz w:val="16"/>
          <w:szCs w:val="16"/>
        </w:rPr>
        <w:lastRenderedPageBreak/>
        <w:t>Quelle:</w:t>
      </w:r>
      <w:r w:rsidR="00C568CF">
        <w:rPr>
          <w:iCs/>
          <w:color w:val="333333"/>
          <w:sz w:val="16"/>
          <w:szCs w:val="16"/>
        </w:rPr>
        <w:t xml:space="preserve"> </w:t>
      </w:r>
      <w:r w:rsidR="00C568CF" w:rsidRPr="00C568CF">
        <w:rPr>
          <w:iCs/>
          <w:color w:val="333333"/>
          <w:sz w:val="16"/>
          <w:szCs w:val="16"/>
        </w:rPr>
        <w:t>https://www.drk.de/das-drk/auftrag-ziele-aufgaben-und-selbstverstaendnis-des-drk/leitlinien/</w:t>
      </w:r>
    </w:p>
    <w:p w14:paraId="0FDB717C" w14:textId="77777777" w:rsidR="003067BC" w:rsidRPr="00337D06" w:rsidRDefault="006A5A21" w:rsidP="003067BC">
      <w:pPr>
        <w:shd w:val="clear" w:color="auto" w:fill="FFFFFF"/>
        <w:jc w:val="both"/>
        <w:rPr>
          <w:rStyle w:val="text"/>
          <w:rFonts w:ascii="Verdana" w:hAnsi="Verdana"/>
          <w:b/>
          <w:color w:val="000000" w:themeColor="text1"/>
          <w:szCs w:val="24"/>
        </w:rPr>
      </w:pPr>
      <w:r w:rsidRPr="00337D06">
        <w:rPr>
          <w:rStyle w:val="text"/>
          <w:rFonts w:ascii="Verdana" w:hAnsi="Verdana"/>
          <w:b/>
          <w:noProof/>
          <w:color w:val="000000" w:themeColor="text1"/>
          <w:szCs w:val="24"/>
          <w:lang w:eastAsia="de-DE"/>
        </w:rPr>
        <w:lastRenderedPageBreak/>
        <w:drawing>
          <wp:anchor distT="0" distB="0" distL="114300" distR="114300" simplePos="0" relativeHeight="251660288" behindDoc="0" locked="0" layoutInCell="1" allowOverlap="1" wp14:anchorId="1E023790" wp14:editId="618FD861">
            <wp:simplePos x="0" y="0"/>
            <wp:positionH relativeFrom="margin">
              <wp:posOffset>3609975</wp:posOffset>
            </wp:positionH>
            <wp:positionV relativeFrom="margin">
              <wp:posOffset>-437515</wp:posOffset>
            </wp:positionV>
            <wp:extent cx="2124075" cy="820420"/>
            <wp:effectExtent l="0" t="0" r="9525" b="0"/>
            <wp:wrapTight wrapText="bothSides">
              <wp:wrapPolygon edited="0">
                <wp:start x="0" y="0"/>
                <wp:lineTo x="0" y="20731"/>
                <wp:lineTo x="21439" y="20731"/>
                <wp:lineTo x="21439" y="0"/>
                <wp:lineTo x="0" y="0"/>
              </wp:wrapPolygon>
            </wp:wrapTight>
            <wp:docPr id="2" name="Bild 2" descr="../../../../../Desktop/Bildschirmfoto%202017-11-28%20um%2012.09.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Bildschirmfoto%202017-11-28%20um%2012.09.16.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124075" cy="820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067BC" w:rsidRPr="00337D06">
        <w:rPr>
          <w:rStyle w:val="text"/>
          <w:rFonts w:ascii="Verdana" w:hAnsi="Verdana"/>
          <w:b/>
          <w:color w:val="000000" w:themeColor="text1"/>
          <w:szCs w:val="24"/>
        </w:rPr>
        <w:t>IKEA</w:t>
      </w:r>
    </w:p>
    <w:p w14:paraId="625F0DC1" w14:textId="77777777" w:rsidR="006A5A21" w:rsidRPr="00337D06" w:rsidRDefault="006A5A21" w:rsidP="003067BC">
      <w:pPr>
        <w:shd w:val="clear" w:color="auto" w:fill="FFFFFF"/>
        <w:jc w:val="both"/>
        <w:rPr>
          <w:rStyle w:val="text"/>
          <w:rFonts w:ascii="Verdana" w:hAnsi="Verdana"/>
          <w:b/>
          <w:color w:val="FF0000"/>
          <w:sz w:val="10"/>
          <w:szCs w:val="10"/>
        </w:rPr>
      </w:pPr>
    </w:p>
    <w:p w14:paraId="64213099" w14:textId="77777777" w:rsidR="00264337" w:rsidRPr="00264337" w:rsidRDefault="00264337" w:rsidP="00264337">
      <w:pPr>
        <w:shd w:val="clear" w:color="auto" w:fill="FFFFFF"/>
        <w:jc w:val="both"/>
        <w:rPr>
          <w:rFonts w:ascii="Verdana" w:hAnsi="Verdana"/>
          <w:b/>
          <w:bCs/>
          <w:color w:val="000000" w:themeColor="text1"/>
          <w:sz w:val="21"/>
          <w:szCs w:val="21"/>
          <w:u w:val="single"/>
        </w:rPr>
      </w:pPr>
      <w:r w:rsidRPr="00264337">
        <w:rPr>
          <w:rFonts w:ascii="Verdana" w:hAnsi="Verdana"/>
          <w:b/>
          <w:bCs/>
          <w:color w:val="000000" w:themeColor="text1"/>
          <w:sz w:val="21"/>
          <w:szCs w:val="21"/>
          <w:u w:val="single"/>
        </w:rPr>
        <w:t>Vision und Geschäftsidee</w:t>
      </w:r>
    </w:p>
    <w:p w14:paraId="6852504C" w14:textId="77777777" w:rsidR="00264337" w:rsidRPr="00264337" w:rsidRDefault="00264337" w:rsidP="00264337">
      <w:pPr>
        <w:shd w:val="clear" w:color="auto" w:fill="FFFFFF"/>
        <w:jc w:val="both"/>
        <w:rPr>
          <w:rFonts w:ascii="Verdana" w:hAnsi="Verdana"/>
          <w:color w:val="000000" w:themeColor="text1"/>
          <w:sz w:val="21"/>
          <w:szCs w:val="21"/>
        </w:rPr>
      </w:pPr>
      <w:r w:rsidRPr="00264337">
        <w:rPr>
          <w:rFonts w:ascii="Verdana" w:hAnsi="Verdana"/>
          <w:color w:val="000000" w:themeColor="text1"/>
          <w:sz w:val="21"/>
          <w:szCs w:val="21"/>
        </w:rPr>
        <w:t>„Einen besseren Alltag für die vielen Menschen schaffen“, das ist die IKEA Vision. Unsere Geschäftsidee lautet: „Ein breites Sortiment formschöner und funktionsgerechter Einrichtungsgegenstände zu Preisen anzubieten, die so günstig sind, dass möglichst viele Menschen sie sich leisten können“.</w:t>
      </w:r>
    </w:p>
    <w:p w14:paraId="38DF50F9" w14:textId="77777777" w:rsidR="00264337" w:rsidRPr="00264337" w:rsidRDefault="00264337" w:rsidP="00264337">
      <w:pPr>
        <w:shd w:val="clear" w:color="auto" w:fill="FFFFFF"/>
        <w:jc w:val="both"/>
        <w:rPr>
          <w:rFonts w:ascii="Verdana" w:hAnsi="Verdana"/>
          <w:color w:val="000000" w:themeColor="text1"/>
          <w:sz w:val="21"/>
          <w:szCs w:val="21"/>
        </w:rPr>
      </w:pPr>
      <w:r w:rsidRPr="00264337">
        <w:rPr>
          <w:rFonts w:ascii="Verdana" w:hAnsi="Verdana"/>
          <w:color w:val="000000" w:themeColor="text1"/>
          <w:sz w:val="21"/>
          <w:szCs w:val="21"/>
        </w:rPr>
        <w:t>Wir arbeiten hart daran, unseren Kunden Qualität zu erschwinglichen Preisen zu bieten, indem wir unsere gesamte Wertschöpfungskette optimieren, langfristige Beziehungen zu Lieferanten aufbauen und in hoch automatisierte Produktion und die Herstellung großer Volumen investieren. Unsere Vision geht jedoch auch über das Einrichten an sich hinaus. Wir wollen für alle Menschen, die von unserem Geschäft beeinflusst sind, einen besseren Alltag schaffen.</w:t>
      </w:r>
    </w:p>
    <w:p w14:paraId="1D8042FA" w14:textId="77777777" w:rsidR="00197DB9" w:rsidRPr="00337D06" w:rsidRDefault="00197DB9" w:rsidP="00197DB9">
      <w:pPr>
        <w:shd w:val="clear" w:color="auto" w:fill="FFFFFF"/>
        <w:jc w:val="both"/>
        <w:rPr>
          <w:rStyle w:val="text"/>
          <w:rFonts w:ascii="Verdana" w:hAnsi="Verdana"/>
          <w:b/>
          <w:color w:val="262626"/>
          <w:sz w:val="10"/>
          <w:szCs w:val="10"/>
        </w:rPr>
      </w:pPr>
    </w:p>
    <w:p w14:paraId="3E46B480" w14:textId="77777777" w:rsidR="00FA7F32" w:rsidRPr="00FA7F32" w:rsidRDefault="00FA7F32" w:rsidP="00FA7F32">
      <w:pPr>
        <w:shd w:val="clear" w:color="auto" w:fill="FFFFFF"/>
        <w:jc w:val="both"/>
        <w:rPr>
          <w:rFonts w:ascii="Verdana" w:hAnsi="Verdana"/>
          <w:b/>
          <w:sz w:val="21"/>
          <w:szCs w:val="21"/>
          <w:u w:val="single"/>
        </w:rPr>
      </w:pPr>
      <w:r w:rsidRPr="00FA7F32">
        <w:rPr>
          <w:rFonts w:ascii="Verdana" w:hAnsi="Verdana"/>
          <w:b/>
          <w:sz w:val="21"/>
          <w:szCs w:val="21"/>
          <w:u w:val="single"/>
        </w:rPr>
        <w:t>DIE IKEA WERTE</w:t>
      </w:r>
      <w:bookmarkStart w:id="1" w:name="DieIKEAWerte"/>
      <w:bookmarkEnd w:id="1"/>
    </w:p>
    <w:p w14:paraId="220DC798" w14:textId="77777777" w:rsidR="00337D06" w:rsidRPr="00337D06" w:rsidRDefault="00337D06" w:rsidP="00FA7F32">
      <w:pPr>
        <w:shd w:val="clear" w:color="auto" w:fill="FFFFFF"/>
        <w:jc w:val="both"/>
        <w:rPr>
          <w:rFonts w:ascii="Verdana" w:hAnsi="Verdana"/>
          <w:b/>
          <w:bCs/>
          <w:sz w:val="10"/>
          <w:szCs w:val="10"/>
          <w:u w:val="single"/>
        </w:rPr>
      </w:pPr>
    </w:p>
    <w:p w14:paraId="1A8240B9" w14:textId="77777777" w:rsidR="00FA7F32" w:rsidRPr="00FA7F32" w:rsidRDefault="00FA7F32" w:rsidP="00FA7F32">
      <w:pPr>
        <w:shd w:val="clear" w:color="auto" w:fill="FFFFFF"/>
        <w:jc w:val="both"/>
        <w:rPr>
          <w:rFonts w:ascii="Verdana" w:hAnsi="Verdana"/>
          <w:b/>
          <w:bCs/>
          <w:sz w:val="21"/>
          <w:szCs w:val="21"/>
          <w:u w:val="single"/>
        </w:rPr>
      </w:pPr>
      <w:r w:rsidRPr="00FA7F32">
        <w:rPr>
          <w:rFonts w:ascii="Verdana" w:hAnsi="Verdana"/>
          <w:b/>
          <w:bCs/>
          <w:sz w:val="21"/>
          <w:szCs w:val="21"/>
          <w:u w:val="single"/>
        </w:rPr>
        <w:t>Mit gutem Beispiel vorangehen</w:t>
      </w:r>
    </w:p>
    <w:p w14:paraId="11F9A62B" w14:textId="77777777" w:rsidR="00FA7F32" w:rsidRPr="00FA7F32" w:rsidRDefault="00FA7F32" w:rsidP="00FA7F32">
      <w:pPr>
        <w:shd w:val="clear" w:color="auto" w:fill="FFFFFF"/>
        <w:jc w:val="both"/>
        <w:rPr>
          <w:rFonts w:ascii="Verdana" w:hAnsi="Verdana"/>
          <w:sz w:val="21"/>
          <w:szCs w:val="21"/>
        </w:rPr>
      </w:pPr>
      <w:r w:rsidRPr="00FA7F32">
        <w:rPr>
          <w:rFonts w:ascii="Verdana" w:hAnsi="Verdana"/>
          <w:sz w:val="21"/>
          <w:szCs w:val="21"/>
        </w:rPr>
        <w:t>Unsere Manager handeln auf Grundlage der IKEA Werte und schaffen eine angenehme Atmosphäre, in der sich Menschen wohlfühlen. Dasselbe erwarten sie auch von ihren Mitarbeitern.</w:t>
      </w:r>
    </w:p>
    <w:p w14:paraId="31687280" w14:textId="77777777" w:rsidR="00FA7F32" w:rsidRPr="00337D06" w:rsidRDefault="00FA7F32" w:rsidP="00FA7F32">
      <w:pPr>
        <w:shd w:val="clear" w:color="auto" w:fill="FFFFFF"/>
        <w:jc w:val="both"/>
        <w:rPr>
          <w:rFonts w:ascii="Verdana" w:hAnsi="Verdana"/>
          <w:b/>
          <w:bCs/>
          <w:sz w:val="21"/>
          <w:szCs w:val="21"/>
          <w:u w:val="single"/>
        </w:rPr>
      </w:pPr>
      <w:r w:rsidRPr="00337D06">
        <w:rPr>
          <w:rFonts w:ascii="Verdana" w:hAnsi="Verdana"/>
          <w:b/>
          <w:bCs/>
          <w:sz w:val="21"/>
          <w:szCs w:val="21"/>
          <w:u w:val="single"/>
        </w:rPr>
        <w:t>Ständiges Streben nach Erneuerung</w:t>
      </w:r>
    </w:p>
    <w:p w14:paraId="0EFD58CB" w14:textId="77777777" w:rsidR="00FA7F32" w:rsidRPr="00FA7F32" w:rsidRDefault="00FA7F32" w:rsidP="00FA7F32">
      <w:pPr>
        <w:shd w:val="clear" w:color="auto" w:fill="FFFFFF"/>
        <w:jc w:val="both"/>
        <w:rPr>
          <w:rFonts w:ascii="Verdana" w:hAnsi="Verdana"/>
          <w:sz w:val="21"/>
          <w:szCs w:val="21"/>
        </w:rPr>
      </w:pPr>
      <w:r w:rsidRPr="00FA7F32">
        <w:rPr>
          <w:rFonts w:ascii="Verdana" w:hAnsi="Verdana"/>
          <w:sz w:val="21"/>
          <w:szCs w:val="21"/>
        </w:rPr>
        <w:t>Wir wissen, dass eine Anpassung an die Bedürfnisse unserer Kunden mithilfe innovativer Lösungen zu einem besseren Alltag zu Hause beiträgt.</w:t>
      </w:r>
    </w:p>
    <w:p w14:paraId="28441161" w14:textId="77777777" w:rsidR="00FA7F32" w:rsidRPr="00337D06" w:rsidRDefault="00FA7F32" w:rsidP="00FA7F32">
      <w:pPr>
        <w:shd w:val="clear" w:color="auto" w:fill="FFFFFF"/>
        <w:jc w:val="both"/>
        <w:rPr>
          <w:rFonts w:ascii="Verdana" w:hAnsi="Verdana"/>
          <w:b/>
          <w:bCs/>
          <w:sz w:val="21"/>
          <w:szCs w:val="21"/>
          <w:u w:val="single"/>
        </w:rPr>
      </w:pPr>
      <w:r w:rsidRPr="00337D06">
        <w:rPr>
          <w:rFonts w:ascii="Verdana" w:hAnsi="Verdana"/>
          <w:b/>
          <w:bCs/>
          <w:sz w:val="21"/>
          <w:szCs w:val="21"/>
          <w:u w:val="single"/>
        </w:rPr>
        <w:t>Gemeinschaft und Enthusiasmus</w:t>
      </w:r>
    </w:p>
    <w:p w14:paraId="565B8177" w14:textId="77777777" w:rsidR="00FA7F32" w:rsidRPr="00FA7F32" w:rsidRDefault="00FA7F32" w:rsidP="00FA7F32">
      <w:pPr>
        <w:shd w:val="clear" w:color="auto" w:fill="FFFFFF"/>
        <w:jc w:val="both"/>
        <w:rPr>
          <w:rFonts w:ascii="Verdana" w:hAnsi="Verdana"/>
          <w:sz w:val="21"/>
          <w:szCs w:val="21"/>
        </w:rPr>
      </w:pPr>
      <w:r w:rsidRPr="00FA7F32">
        <w:rPr>
          <w:rFonts w:ascii="Verdana" w:hAnsi="Verdana"/>
          <w:sz w:val="21"/>
          <w:szCs w:val="21"/>
        </w:rPr>
        <w:t>Gemeinsam haben wir die Kraft, auch scheinbar unlösbare Probleme zu lösen. Das machen wir täglich.</w:t>
      </w:r>
    </w:p>
    <w:p w14:paraId="0F829A29" w14:textId="77777777" w:rsidR="00FA7F32" w:rsidRPr="00FA7F32" w:rsidRDefault="00FA7F32" w:rsidP="00FA7F32">
      <w:pPr>
        <w:shd w:val="clear" w:color="auto" w:fill="FFFFFF"/>
        <w:jc w:val="both"/>
        <w:rPr>
          <w:rFonts w:ascii="Verdana" w:hAnsi="Verdana"/>
          <w:b/>
          <w:bCs/>
          <w:sz w:val="21"/>
          <w:szCs w:val="21"/>
          <w:u w:val="single"/>
        </w:rPr>
      </w:pPr>
      <w:r w:rsidRPr="00FA7F32">
        <w:rPr>
          <w:rFonts w:ascii="Verdana" w:hAnsi="Verdana"/>
          <w:b/>
          <w:bCs/>
          <w:sz w:val="21"/>
          <w:szCs w:val="21"/>
          <w:u w:val="single"/>
        </w:rPr>
        <w:t>Kostenbewusstsein</w:t>
      </w:r>
    </w:p>
    <w:p w14:paraId="2060C7E6" w14:textId="77777777" w:rsidR="00FA7F32" w:rsidRPr="00337D06" w:rsidRDefault="00FA7F32" w:rsidP="00FA7F32">
      <w:pPr>
        <w:shd w:val="clear" w:color="auto" w:fill="FFFFFF"/>
        <w:jc w:val="both"/>
        <w:rPr>
          <w:rFonts w:ascii="Verdana" w:hAnsi="Verdana"/>
          <w:sz w:val="21"/>
          <w:szCs w:val="21"/>
        </w:rPr>
      </w:pPr>
      <w:r w:rsidRPr="00337D06">
        <w:rPr>
          <w:rFonts w:ascii="Verdana" w:hAnsi="Verdana"/>
          <w:sz w:val="21"/>
          <w:szCs w:val="21"/>
        </w:rPr>
        <w:t>Niedrige Preise sind unmöglich ohne niedrige Kosten. Deswegen sind wir stolz darauf, dass wir mit wenigen Ressourcen gute Ergebnisse erzielen.</w:t>
      </w:r>
    </w:p>
    <w:p w14:paraId="3BE19474" w14:textId="77777777" w:rsidR="00FA7F32" w:rsidRPr="00FA7F32" w:rsidRDefault="00FA7F32" w:rsidP="00FA7F32">
      <w:pPr>
        <w:shd w:val="clear" w:color="auto" w:fill="FFFFFF"/>
        <w:jc w:val="both"/>
        <w:rPr>
          <w:rFonts w:ascii="Verdana" w:hAnsi="Verdana"/>
          <w:b/>
          <w:bCs/>
          <w:sz w:val="21"/>
          <w:szCs w:val="21"/>
          <w:u w:val="single"/>
        </w:rPr>
      </w:pPr>
      <w:r w:rsidRPr="00FA7F32">
        <w:rPr>
          <w:rFonts w:ascii="Verdana" w:hAnsi="Verdana"/>
          <w:b/>
          <w:bCs/>
          <w:sz w:val="21"/>
          <w:szCs w:val="21"/>
          <w:u w:val="single"/>
        </w:rPr>
        <w:t>Sich der Realität stellen</w:t>
      </w:r>
    </w:p>
    <w:p w14:paraId="5808EE12" w14:textId="77777777" w:rsidR="00FA7F32" w:rsidRPr="00337D06" w:rsidRDefault="00FA7F32" w:rsidP="00FA7F32">
      <w:pPr>
        <w:shd w:val="clear" w:color="auto" w:fill="FFFFFF"/>
        <w:jc w:val="both"/>
        <w:rPr>
          <w:rFonts w:ascii="Verdana" w:hAnsi="Verdana"/>
          <w:sz w:val="21"/>
          <w:szCs w:val="21"/>
        </w:rPr>
      </w:pPr>
      <w:r w:rsidRPr="00337D06">
        <w:rPr>
          <w:rFonts w:ascii="Verdana" w:hAnsi="Verdana"/>
          <w:sz w:val="21"/>
          <w:szCs w:val="21"/>
        </w:rPr>
        <w:t>Wir halten uns an praktische Lösungen. Wir entwickeln, verbessern und entscheiden uns auf realistischen Grundlagen.</w:t>
      </w:r>
    </w:p>
    <w:p w14:paraId="69A210C3" w14:textId="77777777" w:rsidR="00FA7F32" w:rsidRPr="00FA7F32" w:rsidRDefault="00FA7F32" w:rsidP="00FA7F32">
      <w:pPr>
        <w:shd w:val="clear" w:color="auto" w:fill="FFFFFF"/>
        <w:jc w:val="both"/>
        <w:rPr>
          <w:rFonts w:ascii="Verdana" w:hAnsi="Verdana"/>
          <w:b/>
          <w:bCs/>
          <w:sz w:val="21"/>
          <w:szCs w:val="21"/>
          <w:u w:val="single"/>
        </w:rPr>
      </w:pPr>
      <w:r w:rsidRPr="00FA7F32">
        <w:rPr>
          <w:rFonts w:ascii="Verdana" w:hAnsi="Verdana"/>
          <w:b/>
          <w:bCs/>
          <w:sz w:val="21"/>
          <w:szCs w:val="21"/>
          <w:u w:val="single"/>
        </w:rPr>
        <w:t>Linie anders</w:t>
      </w:r>
    </w:p>
    <w:p w14:paraId="0969FC15" w14:textId="77777777" w:rsidR="00FA7F32" w:rsidRPr="00337D06" w:rsidRDefault="00FA7F32" w:rsidP="00FA7F32">
      <w:pPr>
        <w:shd w:val="clear" w:color="auto" w:fill="FFFFFF"/>
        <w:jc w:val="both"/>
        <w:rPr>
          <w:rFonts w:ascii="Verdana" w:hAnsi="Verdana"/>
          <w:sz w:val="21"/>
          <w:szCs w:val="21"/>
        </w:rPr>
      </w:pPr>
      <w:r w:rsidRPr="00337D06">
        <w:rPr>
          <w:rFonts w:ascii="Verdana" w:hAnsi="Verdana"/>
          <w:sz w:val="21"/>
          <w:szCs w:val="21"/>
        </w:rPr>
        <w:t>Wir stellen alte Lösungen infrage. Und wenn wir eine bessere Idee haben, sind wir bereit für Veränderungen.</w:t>
      </w:r>
    </w:p>
    <w:p w14:paraId="41F8730B" w14:textId="77777777" w:rsidR="00FA7F32" w:rsidRPr="00FA7F32" w:rsidRDefault="00FA7F32" w:rsidP="00FA7F32">
      <w:pPr>
        <w:shd w:val="clear" w:color="auto" w:fill="FFFFFF"/>
        <w:jc w:val="both"/>
        <w:rPr>
          <w:rFonts w:ascii="Verdana" w:hAnsi="Verdana"/>
          <w:b/>
          <w:bCs/>
          <w:sz w:val="21"/>
          <w:szCs w:val="21"/>
          <w:u w:val="single"/>
        </w:rPr>
      </w:pPr>
      <w:r w:rsidRPr="00FA7F32">
        <w:rPr>
          <w:rFonts w:ascii="Verdana" w:hAnsi="Verdana"/>
          <w:b/>
          <w:bCs/>
          <w:sz w:val="21"/>
          <w:szCs w:val="21"/>
          <w:u w:val="single"/>
        </w:rPr>
        <w:t>Demut und Willensstärke</w:t>
      </w:r>
    </w:p>
    <w:p w14:paraId="7362366C" w14:textId="77777777" w:rsidR="00FA7F32" w:rsidRPr="00337D06" w:rsidRDefault="00FA7F32" w:rsidP="00FA7F32">
      <w:pPr>
        <w:shd w:val="clear" w:color="auto" w:fill="FFFFFF"/>
        <w:jc w:val="both"/>
        <w:rPr>
          <w:rFonts w:ascii="Verdana" w:hAnsi="Verdana"/>
          <w:sz w:val="21"/>
          <w:szCs w:val="21"/>
        </w:rPr>
      </w:pPr>
      <w:r w:rsidRPr="00337D06">
        <w:rPr>
          <w:rFonts w:ascii="Verdana" w:hAnsi="Verdana"/>
          <w:sz w:val="21"/>
          <w:szCs w:val="21"/>
        </w:rPr>
        <w:t>Wir respektieren einander, unsere Kunden und unsere Lieferanten. Mithilfe unserer Willenskraft erledigen wir unsere Aufgaben.</w:t>
      </w:r>
    </w:p>
    <w:p w14:paraId="19CECDBD" w14:textId="77777777" w:rsidR="00FA7F32" w:rsidRPr="00FA7F32" w:rsidRDefault="00FA7F32" w:rsidP="00FA7F32">
      <w:pPr>
        <w:shd w:val="clear" w:color="auto" w:fill="FFFFFF"/>
        <w:jc w:val="both"/>
        <w:rPr>
          <w:rFonts w:ascii="Verdana" w:hAnsi="Verdana"/>
          <w:b/>
          <w:bCs/>
          <w:sz w:val="21"/>
          <w:szCs w:val="21"/>
          <w:u w:val="single"/>
        </w:rPr>
      </w:pPr>
      <w:r w:rsidRPr="00FA7F32">
        <w:rPr>
          <w:rFonts w:ascii="Verdana" w:hAnsi="Verdana"/>
          <w:b/>
          <w:bCs/>
          <w:sz w:val="21"/>
          <w:szCs w:val="21"/>
          <w:u w:val="single"/>
        </w:rPr>
        <w:t>Verantwortung übertragen und übernehmen</w:t>
      </w:r>
    </w:p>
    <w:p w14:paraId="2DB792EB" w14:textId="77777777" w:rsidR="00FA7F32" w:rsidRPr="00337D06" w:rsidRDefault="00FA7F32" w:rsidP="00FA7F32">
      <w:pPr>
        <w:shd w:val="clear" w:color="auto" w:fill="FFFFFF"/>
        <w:jc w:val="both"/>
        <w:rPr>
          <w:rFonts w:ascii="Verdana" w:hAnsi="Verdana"/>
          <w:sz w:val="21"/>
          <w:szCs w:val="21"/>
        </w:rPr>
      </w:pPr>
      <w:r w:rsidRPr="00337D06">
        <w:rPr>
          <w:rFonts w:ascii="Verdana" w:hAnsi="Verdana"/>
          <w:sz w:val="21"/>
          <w:szCs w:val="21"/>
        </w:rPr>
        <w:t>Wir fördern Mitarbeiter mit Potenzial und regen sie an, ihre eigenen Erwartungen zu übertreffen.</w:t>
      </w:r>
    </w:p>
    <w:p w14:paraId="768C113E" w14:textId="77777777" w:rsidR="00FA7F32" w:rsidRPr="00FA7F32" w:rsidRDefault="00FA7F32" w:rsidP="00FA7F32">
      <w:pPr>
        <w:shd w:val="clear" w:color="auto" w:fill="FFFFFF"/>
        <w:jc w:val="both"/>
        <w:rPr>
          <w:rFonts w:ascii="Verdana" w:hAnsi="Verdana"/>
          <w:b/>
          <w:bCs/>
          <w:sz w:val="21"/>
          <w:szCs w:val="21"/>
          <w:u w:val="single"/>
        </w:rPr>
      </w:pPr>
      <w:r w:rsidRPr="00FA7F32">
        <w:rPr>
          <w:rFonts w:ascii="Verdana" w:hAnsi="Verdana"/>
          <w:b/>
          <w:bCs/>
          <w:sz w:val="21"/>
          <w:szCs w:val="21"/>
          <w:u w:val="single"/>
        </w:rPr>
        <w:t>Einfachheit</w:t>
      </w:r>
    </w:p>
    <w:p w14:paraId="767E697D" w14:textId="77777777" w:rsidR="00FA7F32" w:rsidRPr="00337D06" w:rsidRDefault="00FA7F32" w:rsidP="00FA7F32">
      <w:pPr>
        <w:shd w:val="clear" w:color="auto" w:fill="FFFFFF"/>
        <w:jc w:val="both"/>
        <w:rPr>
          <w:rFonts w:ascii="Verdana" w:hAnsi="Verdana"/>
          <w:sz w:val="21"/>
          <w:szCs w:val="21"/>
        </w:rPr>
      </w:pPr>
      <w:r w:rsidRPr="00337D06">
        <w:rPr>
          <w:rFonts w:ascii="Verdana" w:hAnsi="Verdana"/>
          <w:sz w:val="21"/>
          <w:szCs w:val="21"/>
        </w:rPr>
        <w:t>Bei der Lösung von Problemen, im Umgang mit Menschen oder bei Herausforderungen wählen wir einen einfachen, geradlinigen Weg.</w:t>
      </w:r>
    </w:p>
    <w:p w14:paraId="6AA1C4E3" w14:textId="77777777" w:rsidR="00FA7F32" w:rsidRPr="00337D06" w:rsidRDefault="00FA7F32" w:rsidP="00FA7F32">
      <w:pPr>
        <w:shd w:val="clear" w:color="auto" w:fill="FFFFFF"/>
        <w:jc w:val="both"/>
        <w:rPr>
          <w:rFonts w:ascii="Verdana" w:hAnsi="Verdana"/>
          <w:b/>
          <w:bCs/>
          <w:sz w:val="21"/>
          <w:szCs w:val="21"/>
          <w:u w:val="single"/>
        </w:rPr>
      </w:pPr>
      <w:r w:rsidRPr="00337D06">
        <w:rPr>
          <w:rFonts w:ascii="Verdana" w:hAnsi="Verdana"/>
          <w:b/>
          <w:bCs/>
          <w:sz w:val="21"/>
          <w:szCs w:val="21"/>
          <w:u w:val="single"/>
        </w:rPr>
        <w:t>Immer „auf dem Weg sein“</w:t>
      </w:r>
    </w:p>
    <w:p w14:paraId="5B0B28A2" w14:textId="77777777" w:rsidR="00FA7F32" w:rsidRPr="00337D06" w:rsidRDefault="00FA7F32" w:rsidP="00FA7F32">
      <w:pPr>
        <w:shd w:val="clear" w:color="auto" w:fill="FFFFFF"/>
        <w:jc w:val="both"/>
        <w:rPr>
          <w:rFonts w:ascii="Verdana" w:hAnsi="Verdana"/>
          <w:sz w:val="21"/>
          <w:szCs w:val="21"/>
        </w:rPr>
      </w:pPr>
      <w:r w:rsidRPr="00337D06">
        <w:rPr>
          <w:rFonts w:ascii="Verdana" w:hAnsi="Verdana"/>
          <w:sz w:val="21"/>
          <w:szCs w:val="21"/>
        </w:rPr>
        <w:t>Wir überprüfen, was wir heute tun, und fragen, was wir morgen besser machen können. So finden wir neue Ideen und Inspirationen.</w:t>
      </w:r>
    </w:p>
    <w:p w14:paraId="63EFA929" w14:textId="77777777" w:rsidR="00337D06" w:rsidRDefault="00337D06" w:rsidP="00197DB9">
      <w:pPr>
        <w:shd w:val="clear" w:color="auto" w:fill="FFFFFF"/>
        <w:jc w:val="both"/>
        <w:rPr>
          <w:iCs/>
          <w:color w:val="333333"/>
          <w:sz w:val="16"/>
          <w:szCs w:val="16"/>
        </w:rPr>
      </w:pPr>
    </w:p>
    <w:p w14:paraId="08AF8FB0" w14:textId="77777777" w:rsidR="00337D06" w:rsidRDefault="00197DB9" w:rsidP="00197DB9">
      <w:pPr>
        <w:shd w:val="clear" w:color="auto" w:fill="FFFFFF"/>
        <w:jc w:val="both"/>
        <w:rPr>
          <w:iCs/>
          <w:color w:val="333333"/>
          <w:sz w:val="16"/>
          <w:szCs w:val="16"/>
        </w:rPr>
      </w:pPr>
      <w:r>
        <w:rPr>
          <w:iCs/>
          <w:color w:val="333333"/>
          <w:sz w:val="16"/>
          <w:szCs w:val="16"/>
        </w:rPr>
        <w:t xml:space="preserve">Quelle: </w:t>
      </w:r>
    </w:p>
    <w:p w14:paraId="4865EAA4" w14:textId="7C398200" w:rsidR="00C74680" w:rsidRPr="00337D06" w:rsidRDefault="00FB4679" w:rsidP="00337D06">
      <w:pPr>
        <w:shd w:val="clear" w:color="auto" w:fill="FFFFFF"/>
        <w:jc w:val="both"/>
        <w:rPr>
          <w:rFonts w:ascii="Verdana" w:hAnsi="Verdana"/>
          <w:color w:val="262626"/>
          <w:sz w:val="21"/>
          <w:szCs w:val="21"/>
        </w:rPr>
      </w:pPr>
      <w:hyperlink r:id="rId16" w:history="1">
        <w:r w:rsidR="00FA7F32" w:rsidRPr="00AD0942">
          <w:rPr>
            <w:rStyle w:val="Hyperlink"/>
            <w:iCs/>
            <w:sz w:val="16"/>
            <w:szCs w:val="16"/>
          </w:rPr>
          <w:t>http://www.ikea.com/ms/de_DE/this-is-ikea/about-the-ikea-group/index.html</w:t>
        </w:r>
      </w:hyperlink>
      <w:r w:rsidR="00FA7F32">
        <w:rPr>
          <w:iCs/>
          <w:color w:val="333333"/>
          <w:sz w:val="16"/>
          <w:szCs w:val="16"/>
        </w:rPr>
        <w:t xml:space="preserve"> </w:t>
      </w:r>
      <w:r w:rsidR="00197DB9" w:rsidRPr="00197DB9">
        <w:rPr>
          <w:iCs/>
          <w:color w:val="333333"/>
          <w:sz w:val="16"/>
          <w:szCs w:val="16"/>
        </w:rPr>
        <w:t>http://www.ikea.com/ms/de_CH/the_ikea_story/working_at_ikea/our_values.html</w:t>
      </w:r>
      <w:r w:rsidR="00C74680">
        <w:rPr>
          <w:b/>
          <w:bCs/>
          <w:color w:val="333333"/>
          <w:kern w:val="36"/>
          <w:sz w:val="22"/>
        </w:rPr>
        <w:br w:type="page"/>
      </w:r>
    </w:p>
    <w:p w14:paraId="7220D0C8" w14:textId="714D954F" w:rsidR="00F83C13" w:rsidRPr="008D0C8E" w:rsidRDefault="006A5A21" w:rsidP="008D0C8E">
      <w:pPr>
        <w:shd w:val="clear" w:color="auto" w:fill="FFFFFF"/>
        <w:jc w:val="both"/>
        <w:rPr>
          <w:rFonts w:ascii="Verdana" w:hAnsi="Verdana"/>
          <w:color w:val="262626"/>
          <w:sz w:val="21"/>
          <w:szCs w:val="21"/>
        </w:rPr>
      </w:pPr>
      <w:r w:rsidRPr="008D0C8E">
        <w:rPr>
          <w:b/>
          <w:bCs/>
          <w:noProof/>
          <w:color w:val="333333"/>
          <w:kern w:val="36"/>
          <w:sz w:val="22"/>
          <w:lang w:eastAsia="de-DE"/>
        </w:rPr>
        <w:lastRenderedPageBreak/>
        <w:drawing>
          <wp:anchor distT="0" distB="0" distL="114300" distR="114300" simplePos="0" relativeHeight="251661312" behindDoc="0" locked="0" layoutInCell="1" allowOverlap="1" wp14:anchorId="1A62C889" wp14:editId="5DCE549C">
            <wp:simplePos x="0" y="0"/>
            <wp:positionH relativeFrom="column">
              <wp:posOffset>3380740</wp:posOffset>
            </wp:positionH>
            <wp:positionV relativeFrom="paragraph">
              <wp:posOffset>53</wp:posOffset>
            </wp:positionV>
            <wp:extent cx="2563495" cy="1061720"/>
            <wp:effectExtent l="0" t="0" r="1905" b="5080"/>
            <wp:wrapTight wrapText="bothSides">
              <wp:wrapPolygon edited="0">
                <wp:start x="0" y="0"/>
                <wp:lineTo x="0" y="21187"/>
                <wp:lineTo x="21402" y="21187"/>
                <wp:lineTo x="21402" y="0"/>
                <wp:lineTo x="0" y="0"/>
              </wp:wrapPolygon>
            </wp:wrapTight>
            <wp:docPr id="3" name="Bild 3" descr="../../../../../Desktop/Bildschirmfoto%202017-11-28%20um%2012.09.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ktop/Bildschirmfoto%202017-11-28%20um%2012.09.04.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63495" cy="1061720"/>
                    </a:xfrm>
                    <a:prstGeom prst="rect">
                      <a:avLst/>
                    </a:prstGeom>
                    <a:noFill/>
                    <a:ln>
                      <a:noFill/>
                    </a:ln>
                  </pic:spPr>
                </pic:pic>
              </a:graphicData>
            </a:graphic>
            <wp14:sizeRelH relativeFrom="page">
              <wp14:pctWidth>0</wp14:pctWidth>
            </wp14:sizeRelH>
            <wp14:sizeRelV relativeFrom="page">
              <wp14:pctHeight>0</wp14:pctHeight>
            </wp14:sizeRelV>
          </wp:anchor>
        </w:drawing>
      </w:r>
      <w:r w:rsidR="008D0C8E" w:rsidRPr="008D0C8E">
        <w:rPr>
          <w:b/>
          <w:bCs/>
          <w:color w:val="333333"/>
          <w:kern w:val="36"/>
          <w:sz w:val="22"/>
        </w:rPr>
        <w:t>L</w:t>
      </w:r>
      <w:r w:rsidR="00F83C13" w:rsidRPr="000A0E96">
        <w:rPr>
          <w:b/>
          <w:bCs/>
          <w:color w:val="333333"/>
          <w:kern w:val="36"/>
          <w:sz w:val="22"/>
        </w:rPr>
        <w:t>ufthansa Cargo AG</w:t>
      </w:r>
    </w:p>
    <w:p w14:paraId="6FF66AA9" w14:textId="77777777" w:rsidR="006A5A21" w:rsidRPr="000A0E96" w:rsidRDefault="006A5A21" w:rsidP="00F83C13">
      <w:pPr>
        <w:shd w:val="clear" w:color="auto" w:fill="FFFFFF"/>
        <w:spacing w:before="300" w:after="150"/>
        <w:outlineLvl w:val="0"/>
        <w:rPr>
          <w:b/>
          <w:bCs/>
          <w:color w:val="333333"/>
          <w:kern w:val="36"/>
          <w:sz w:val="22"/>
        </w:rPr>
      </w:pPr>
    </w:p>
    <w:p w14:paraId="5B66C5B6" w14:textId="77777777" w:rsidR="00F83C13" w:rsidRPr="00EF3753" w:rsidRDefault="00F83C13" w:rsidP="00F83C13">
      <w:pPr>
        <w:shd w:val="clear" w:color="auto" w:fill="FFFFFF"/>
        <w:spacing w:after="150"/>
        <w:jc w:val="both"/>
        <w:rPr>
          <w:color w:val="333333"/>
          <w:sz w:val="22"/>
        </w:rPr>
      </w:pPr>
      <w:r w:rsidRPr="000A0E96">
        <w:rPr>
          <w:color w:val="333333"/>
          <w:sz w:val="22"/>
        </w:rPr>
        <w:t xml:space="preserve">Das </w:t>
      </w:r>
      <w:r w:rsidRPr="00EF3753">
        <w:rPr>
          <w:color w:val="333333"/>
          <w:sz w:val="22"/>
        </w:rPr>
        <w:t>Qualitätssiegel „Made in Germany“ trägt Lufthansa Cargo täglich in die Welt. Wir stehen an 300 Flughäfen in 100 Ländern für Zuverlässigkeit und Kompetenz, für Innovation und Präzision. Als deutsche Fluggesellschaft wissen wir genau: Der günstigste Anbieter werden wir nie sein. Unser Ziel muss deshalb sein, dass wir uns als uneingeschränkter Qualitätsführer an der Spitze unserer Branche behaupten.</w:t>
      </w:r>
    </w:p>
    <w:p w14:paraId="10BBBBC0" w14:textId="77777777" w:rsidR="00F83C13" w:rsidRPr="00EF3753" w:rsidRDefault="00F83C13" w:rsidP="00F83C13">
      <w:pPr>
        <w:shd w:val="clear" w:color="auto" w:fill="FFFFFF"/>
        <w:spacing w:after="150"/>
        <w:jc w:val="both"/>
        <w:rPr>
          <w:color w:val="333333"/>
          <w:sz w:val="22"/>
        </w:rPr>
      </w:pPr>
      <w:r w:rsidRPr="00EF3753">
        <w:rPr>
          <w:color w:val="333333"/>
          <w:sz w:val="22"/>
        </w:rPr>
        <w:t xml:space="preserve">So anspruchsvoll dieses </w:t>
      </w:r>
      <w:r w:rsidRPr="008D0C8E">
        <w:rPr>
          <w:b/>
          <w:color w:val="333333"/>
          <w:sz w:val="22"/>
        </w:rPr>
        <w:t>Ziel</w:t>
      </w:r>
      <w:r w:rsidRPr="00EF3753">
        <w:rPr>
          <w:color w:val="333333"/>
          <w:sz w:val="22"/>
        </w:rPr>
        <w:t xml:space="preserve"> ist: Wir lassen nicht nach im Bemühen, es uns täglich – bei jedem Flug und jeder Sendung – aufs Neue zu erarbeiten. Gelingen kann uns das nur über das Qualitätsverständnis jedes einzelnen Mitarbeiters – und mit einem Qualitätsmanagement, das systematisch und fest im Unternehmen verankert ist.</w:t>
      </w:r>
    </w:p>
    <w:p w14:paraId="0D1E660E" w14:textId="77777777" w:rsidR="00F83C13" w:rsidRPr="00EF3753" w:rsidRDefault="00F83C13" w:rsidP="00F83C13">
      <w:pPr>
        <w:shd w:val="clear" w:color="auto" w:fill="FFFFFF"/>
        <w:spacing w:after="150"/>
        <w:jc w:val="both"/>
        <w:rPr>
          <w:color w:val="333333"/>
          <w:sz w:val="22"/>
        </w:rPr>
      </w:pPr>
      <w:r w:rsidRPr="00EF3753">
        <w:rPr>
          <w:color w:val="333333"/>
          <w:sz w:val="22"/>
        </w:rPr>
        <w:t>Jeder Cargo-Lufthanseat weiß, wie er persönlich zu höchster Qualität und einer weiteren Qualitätsverbesserung beitragen kann. Verantwortung für die eigene Arbeit, verbunden mit einer offenen und fördernden Fehlerkultur, ist dafür ebenso wichtige Voraussetzung wie die Fähigkeit einer Organisation, zu lernen und sich ständig weiterzuentwickeln.</w:t>
      </w:r>
    </w:p>
    <w:p w14:paraId="623DEE7E" w14:textId="77777777" w:rsidR="00F83C13" w:rsidRDefault="00F83C13" w:rsidP="00F83C13">
      <w:pPr>
        <w:shd w:val="clear" w:color="auto" w:fill="FFFFFF"/>
        <w:spacing w:after="150"/>
        <w:jc w:val="both"/>
        <w:rPr>
          <w:color w:val="333333"/>
          <w:sz w:val="22"/>
        </w:rPr>
      </w:pPr>
      <w:r w:rsidRPr="00EF3753">
        <w:rPr>
          <w:color w:val="333333"/>
          <w:sz w:val="22"/>
        </w:rPr>
        <w:t xml:space="preserve">In einem hart umkämpften Markt müssen wir wissen, wie gut die eigene </w:t>
      </w:r>
      <w:r w:rsidRPr="008D0C8E">
        <w:rPr>
          <w:b/>
          <w:color w:val="333333"/>
          <w:sz w:val="22"/>
        </w:rPr>
        <w:t>Qualität</w:t>
      </w:r>
      <w:r w:rsidRPr="00EF3753">
        <w:rPr>
          <w:color w:val="333333"/>
          <w:sz w:val="22"/>
        </w:rPr>
        <w:t xml:space="preserve"> im Vergleich zum Wettbewerb ist. Auch der Kunde kann sich nur dann für Qualität entscheiden, wenn er weiß, welcher Anbieter diese gewährleistet. Daher setzen wir uns mit Nachdruck für einheitliche Qualitätsstandards, Transparenz und eine offene Kommunikation ein. Im Rahmen der Initiative Cargo 2000 haben sich zahlreiche Fluggesellschaften und Speditionen zusammengeschlossen, um Qualität über einheitliche Kriterien zu messen und weiterzuentwickeln. Dass Lufthansa Cargo traditionell einen Spitzenplatz unter allen Fracht-Airlines weltweit belegt, ist für uns Bestätigung und Ansporn zugleich. Denn in letzter Konsequenz profitiert von Qualität stets unser wichtigster Partner: der Kunde.</w:t>
      </w:r>
    </w:p>
    <w:p w14:paraId="7CF33595" w14:textId="77777777" w:rsidR="006A5A21" w:rsidRPr="00EF3753" w:rsidRDefault="006A5A21" w:rsidP="00F83C13">
      <w:pPr>
        <w:shd w:val="clear" w:color="auto" w:fill="FFFFFF"/>
        <w:spacing w:after="150"/>
        <w:jc w:val="both"/>
        <w:rPr>
          <w:color w:val="333333"/>
          <w:sz w:val="22"/>
        </w:rPr>
      </w:pPr>
    </w:p>
    <w:p w14:paraId="195B7EDB" w14:textId="77777777" w:rsidR="00F83C13" w:rsidRDefault="00F83C13" w:rsidP="00F83C13">
      <w:pPr>
        <w:shd w:val="clear" w:color="auto" w:fill="FFFFFF"/>
        <w:rPr>
          <w:i/>
          <w:iCs/>
          <w:color w:val="333333"/>
          <w:sz w:val="22"/>
        </w:rPr>
      </w:pPr>
      <w:r w:rsidRPr="00EF3753">
        <w:rPr>
          <w:b/>
          <w:bCs/>
          <w:color w:val="333333"/>
          <w:sz w:val="22"/>
        </w:rPr>
        <w:t xml:space="preserve">Karl Ulrich </w:t>
      </w:r>
      <w:proofErr w:type="spellStart"/>
      <w:r w:rsidRPr="00EF3753">
        <w:rPr>
          <w:b/>
          <w:bCs/>
          <w:color w:val="333333"/>
          <w:sz w:val="22"/>
        </w:rPr>
        <w:t>Garnadt</w:t>
      </w:r>
      <w:proofErr w:type="spellEnd"/>
      <w:r w:rsidRPr="000A0E96">
        <w:rPr>
          <w:color w:val="333333"/>
          <w:sz w:val="22"/>
        </w:rPr>
        <w:br/>
      </w:r>
      <w:r w:rsidRPr="000A0E96">
        <w:rPr>
          <w:i/>
          <w:iCs/>
          <w:color w:val="333333"/>
          <w:sz w:val="22"/>
        </w:rPr>
        <w:t>Vorstandsvorsitzender, Lufthansa Cargo AG</w:t>
      </w:r>
    </w:p>
    <w:p w14:paraId="5027D426" w14:textId="77777777" w:rsidR="003C13C3" w:rsidRDefault="003C13C3" w:rsidP="00F83C13">
      <w:pPr>
        <w:shd w:val="clear" w:color="auto" w:fill="FFFFFF"/>
        <w:rPr>
          <w:i/>
          <w:iCs/>
          <w:color w:val="333333"/>
          <w:sz w:val="22"/>
        </w:rPr>
      </w:pPr>
    </w:p>
    <w:p w14:paraId="23029737" w14:textId="738D964D" w:rsidR="003C13C3" w:rsidRPr="003C13C3" w:rsidRDefault="003C13C3" w:rsidP="00F83C13">
      <w:pPr>
        <w:shd w:val="clear" w:color="auto" w:fill="FFFFFF"/>
        <w:rPr>
          <w:iCs/>
          <w:color w:val="5B9BD5"/>
          <w:sz w:val="16"/>
          <w:szCs w:val="16"/>
        </w:rPr>
      </w:pPr>
      <w:r>
        <w:rPr>
          <w:iCs/>
          <w:color w:val="333333"/>
          <w:sz w:val="16"/>
          <w:szCs w:val="16"/>
        </w:rPr>
        <w:t xml:space="preserve">Quelle: </w:t>
      </w:r>
      <w:r w:rsidRPr="003C13C3">
        <w:rPr>
          <w:iCs/>
          <w:color w:val="333333"/>
          <w:sz w:val="16"/>
          <w:szCs w:val="16"/>
        </w:rPr>
        <w:t>http://www.qualitaetsleitbild.de/lufthansa-cargo/</w:t>
      </w:r>
    </w:p>
    <w:p w14:paraId="661E566C" w14:textId="77777777" w:rsidR="00014BBC" w:rsidRDefault="00FB4679"/>
    <w:sectPr w:rsidR="00014BBC">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24E201" w14:textId="77777777" w:rsidR="00FB4679" w:rsidRDefault="00FB4679" w:rsidP="00F83C13">
      <w:pPr>
        <w:spacing w:line="240" w:lineRule="auto"/>
      </w:pPr>
      <w:r>
        <w:separator/>
      </w:r>
    </w:p>
  </w:endnote>
  <w:endnote w:type="continuationSeparator" w:id="0">
    <w:p w14:paraId="38D4DCAD" w14:textId="77777777" w:rsidR="00FB4679" w:rsidRDefault="00FB4679" w:rsidP="00F83C1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E1A9EE" w14:textId="77777777" w:rsidR="0082248E" w:rsidRDefault="0082248E">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9E79F9" w14:textId="77777777" w:rsidR="0082248E" w:rsidRDefault="0082248E">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8EA250" w14:textId="77777777" w:rsidR="0082248E" w:rsidRDefault="0082248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9D2753" w14:textId="77777777" w:rsidR="00FB4679" w:rsidRDefault="00FB4679" w:rsidP="00F83C13">
      <w:pPr>
        <w:spacing w:line="240" w:lineRule="auto"/>
      </w:pPr>
      <w:r>
        <w:separator/>
      </w:r>
    </w:p>
  </w:footnote>
  <w:footnote w:type="continuationSeparator" w:id="0">
    <w:p w14:paraId="58CDFEC2" w14:textId="77777777" w:rsidR="00FB4679" w:rsidRDefault="00FB4679" w:rsidP="00F83C1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92440B" w14:textId="77777777" w:rsidR="0082248E" w:rsidRDefault="0082248E">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F4834D" w14:textId="05938B87" w:rsidR="0082248E" w:rsidRDefault="0082248E">
    <w:pPr>
      <w:pStyle w:val="Kopfzeile"/>
    </w:pPr>
    <w:r>
      <w:t>BWP 10</w:t>
    </w:r>
    <w:r>
      <w:tab/>
      <w:t>Datum:</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4E9EBC" w14:textId="77777777" w:rsidR="0082248E" w:rsidRDefault="0082248E">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92E4DB8"/>
    <w:multiLevelType w:val="hybridMultilevel"/>
    <w:tmpl w:val="C2BC4D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6DF801BF"/>
    <w:multiLevelType w:val="hybridMultilevel"/>
    <w:tmpl w:val="6E94B6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EDC"/>
    <w:rsid w:val="00125925"/>
    <w:rsid w:val="001765BD"/>
    <w:rsid w:val="00197DB9"/>
    <w:rsid w:val="001A7591"/>
    <w:rsid w:val="001E7765"/>
    <w:rsid w:val="00264337"/>
    <w:rsid w:val="003067BC"/>
    <w:rsid w:val="00337D06"/>
    <w:rsid w:val="003C13C3"/>
    <w:rsid w:val="003C2605"/>
    <w:rsid w:val="00463899"/>
    <w:rsid w:val="004B65A2"/>
    <w:rsid w:val="00566EDC"/>
    <w:rsid w:val="006A5A21"/>
    <w:rsid w:val="006C576B"/>
    <w:rsid w:val="0082248E"/>
    <w:rsid w:val="008D0C8E"/>
    <w:rsid w:val="00A735DF"/>
    <w:rsid w:val="00B77939"/>
    <w:rsid w:val="00BF7D28"/>
    <w:rsid w:val="00C568CF"/>
    <w:rsid w:val="00C74680"/>
    <w:rsid w:val="00D607DE"/>
    <w:rsid w:val="00DC734C"/>
    <w:rsid w:val="00F10B28"/>
    <w:rsid w:val="00F83C13"/>
    <w:rsid w:val="00FA7F32"/>
    <w:rsid w:val="00FB467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02400"/>
  <w15:chartTrackingRefBased/>
  <w15:docId w15:val="{7BC0A076-E803-4BDB-BBE7-8227E1958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rd">
    <w:name w:val="Normal"/>
    <w:qFormat/>
    <w:rsid w:val="00566EDC"/>
    <w:pPr>
      <w:suppressAutoHyphens/>
      <w:spacing w:after="0" w:line="276" w:lineRule="auto"/>
    </w:pPr>
    <w:rPr>
      <w:rFonts w:ascii="Arial" w:eastAsia="Arial" w:hAnsi="Arial" w:cs="Arial"/>
      <w:sz w:val="24"/>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text">
    <w:name w:val="text"/>
    <w:rsid w:val="003067BC"/>
  </w:style>
  <w:style w:type="character" w:styleId="Hyperlink">
    <w:name w:val="Hyperlink"/>
    <w:basedOn w:val="Absatz-Standardschriftart"/>
    <w:rsid w:val="00F83C13"/>
    <w:rPr>
      <w:color w:val="0563C1" w:themeColor="hyperlink"/>
      <w:u w:val="single"/>
    </w:rPr>
  </w:style>
  <w:style w:type="paragraph" w:styleId="Funotentext">
    <w:name w:val="footnote text"/>
    <w:basedOn w:val="Standard"/>
    <w:link w:val="FunotentextZchn"/>
    <w:rsid w:val="00F83C13"/>
    <w:pPr>
      <w:suppressAutoHyphens w:val="0"/>
      <w:spacing w:line="240" w:lineRule="auto"/>
    </w:pPr>
    <w:rPr>
      <w:rFonts w:ascii="Times New Roman" w:eastAsia="Times New Roman" w:hAnsi="Times New Roman" w:cs="Times New Roman"/>
      <w:szCs w:val="24"/>
      <w:lang w:eastAsia="de-DE"/>
    </w:rPr>
  </w:style>
  <w:style w:type="character" w:customStyle="1" w:styleId="FunotentextZchn">
    <w:name w:val="Fußnotentext Zchn"/>
    <w:basedOn w:val="Absatz-Standardschriftart"/>
    <w:link w:val="Funotentext"/>
    <w:rsid w:val="00F83C13"/>
    <w:rPr>
      <w:rFonts w:ascii="Times New Roman" w:eastAsia="Times New Roman" w:hAnsi="Times New Roman" w:cs="Times New Roman"/>
      <w:sz w:val="24"/>
      <w:szCs w:val="24"/>
      <w:lang w:eastAsia="de-DE"/>
    </w:rPr>
  </w:style>
  <w:style w:type="character" w:styleId="Funotenzeichen">
    <w:name w:val="footnote reference"/>
    <w:basedOn w:val="Absatz-Standardschriftart"/>
    <w:rsid w:val="00F83C13"/>
    <w:rPr>
      <w:vertAlign w:val="superscript"/>
    </w:rPr>
  </w:style>
  <w:style w:type="paragraph" w:styleId="Listenabsatz">
    <w:name w:val="List Paragraph"/>
    <w:basedOn w:val="Standard"/>
    <w:uiPriority w:val="34"/>
    <w:qFormat/>
    <w:rsid w:val="003C2605"/>
    <w:pPr>
      <w:ind w:left="720"/>
      <w:contextualSpacing/>
    </w:pPr>
  </w:style>
  <w:style w:type="paragraph" w:styleId="Kopfzeile">
    <w:name w:val="header"/>
    <w:basedOn w:val="Standard"/>
    <w:link w:val="KopfzeileZchn"/>
    <w:uiPriority w:val="99"/>
    <w:unhideWhenUsed/>
    <w:rsid w:val="00C568CF"/>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C568CF"/>
    <w:rPr>
      <w:rFonts w:ascii="Arial" w:eastAsia="Arial" w:hAnsi="Arial" w:cs="Arial"/>
      <w:sz w:val="24"/>
      <w:lang w:eastAsia="ar-SA"/>
    </w:rPr>
  </w:style>
  <w:style w:type="paragraph" w:styleId="Fuzeile">
    <w:name w:val="footer"/>
    <w:basedOn w:val="Standard"/>
    <w:link w:val="FuzeileZchn"/>
    <w:uiPriority w:val="99"/>
    <w:unhideWhenUsed/>
    <w:rsid w:val="00C568CF"/>
    <w:pPr>
      <w:tabs>
        <w:tab w:val="center" w:pos="4536"/>
        <w:tab w:val="right" w:pos="9072"/>
      </w:tabs>
      <w:spacing w:line="240" w:lineRule="auto"/>
    </w:pPr>
  </w:style>
  <w:style w:type="character" w:customStyle="1" w:styleId="FuzeileZchn">
    <w:name w:val="Fußzeile Zchn"/>
    <w:basedOn w:val="Absatz-Standardschriftart"/>
    <w:link w:val="Fuzeile"/>
    <w:uiPriority w:val="99"/>
    <w:rsid w:val="00C568CF"/>
    <w:rPr>
      <w:rFonts w:ascii="Arial" w:eastAsia="Arial" w:hAnsi="Arial" w:cs="Arial"/>
      <w:sz w:val="24"/>
      <w:lang w:eastAsia="ar-SA"/>
    </w:rPr>
  </w:style>
  <w:style w:type="character" w:styleId="BesuchterLink">
    <w:name w:val="FollowedHyperlink"/>
    <w:basedOn w:val="Absatz-Standardschriftart"/>
    <w:uiPriority w:val="99"/>
    <w:semiHidden/>
    <w:unhideWhenUsed/>
    <w:rsid w:val="00337D0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73313">
      <w:bodyDiv w:val="1"/>
      <w:marLeft w:val="0"/>
      <w:marRight w:val="0"/>
      <w:marTop w:val="0"/>
      <w:marBottom w:val="0"/>
      <w:divBdr>
        <w:top w:val="none" w:sz="0" w:space="0" w:color="auto"/>
        <w:left w:val="none" w:sz="0" w:space="0" w:color="auto"/>
        <w:bottom w:val="none" w:sz="0" w:space="0" w:color="auto"/>
        <w:right w:val="none" w:sz="0" w:space="0" w:color="auto"/>
      </w:divBdr>
      <w:divsChild>
        <w:div w:id="390619063">
          <w:marLeft w:val="0"/>
          <w:marRight w:val="0"/>
          <w:marTop w:val="0"/>
          <w:marBottom w:val="300"/>
          <w:divBdr>
            <w:top w:val="none" w:sz="0" w:space="0" w:color="auto"/>
            <w:left w:val="none" w:sz="0" w:space="0" w:color="auto"/>
            <w:bottom w:val="none" w:sz="0" w:space="0" w:color="auto"/>
            <w:right w:val="none" w:sz="0" w:space="0" w:color="auto"/>
          </w:divBdr>
          <w:divsChild>
            <w:div w:id="1952742583">
              <w:marLeft w:val="0"/>
              <w:marRight w:val="0"/>
              <w:marTop w:val="0"/>
              <w:marBottom w:val="0"/>
              <w:divBdr>
                <w:top w:val="none" w:sz="0" w:space="0" w:color="auto"/>
                <w:left w:val="none" w:sz="0" w:space="0" w:color="auto"/>
                <w:bottom w:val="none" w:sz="0" w:space="0" w:color="auto"/>
                <w:right w:val="none" w:sz="0" w:space="0" w:color="auto"/>
              </w:divBdr>
              <w:divsChild>
                <w:div w:id="423839442">
                  <w:marLeft w:val="0"/>
                  <w:marRight w:val="0"/>
                  <w:marTop w:val="0"/>
                  <w:marBottom w:val="0"/>
                  <w:divBdr>
                    <w:top w:val="none" w:sz="0" w:space="0" w:color="auto"/>
                    <w:left w:val="none" w:sz="0" w:space="0" w:color="auto"/>
                    <w:bottom w:val="none" w:sz="0" w:space="0" w:color="auto"/>
                    <w:right w:val="none" w:sz="0" w:space="0" w:color="auto"/>
                  </w:divBdr>
                  <w:divsChild>
                    <w:div w:id="1672223860">
                      <w:marLeft w:val="0"/>
                      <w:marRight w:val="0"/>
                      <w:marTop w:val="0"/>
                      <w:marBottom w:val="0"/>
                      <w:divBdr>
                        <w:top w:val="none" w:sz="0" w:space="0" w:color="auto"/>
                        <w:left w:val="none" w:sz="0" w:space="0" w:color="auto"/>
                        <w:bottom w:val="none" w:sz="0" w:space="0" w:color="auto"/>
                        <w:right w:val="none" w:sz="0" w:space="0" w:color="auto"/>
                      </w:divBdr>
                      <w:divsChild>
                        <w:div w:id="512646823">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411245970">
          <w:marLeft w:val="0"/>
          <w:marRight w:val="0"/>
          <w:marTop w:val="0"/>
          <w:marBottom w:val="300"/>
          <w:divBdr>
            <w:top w:val="none" w:sz="0" w:space="0" w:color="auto"/>
            <w:left w:val="none" w:sz="0" w:space="0" w:color="auto"/>
            <w:bottom w:val="none" w:sz="0" w:space="0" w:color="auto"/>
            <w:right w:val="none" w:sz="0" w:space="0" w:color="auto"/>
          </w:divBdr>
          <w:divsChild>
            <w:div w:id="383717324">
              <w:marLeft w:val="0"/>
              <w:marRight w:val="0"/>
              <w:marTop w:val="0"/>
              <w:marBottom w:val="0"/>
              <w:divBdr>
                <w:top w:val="none" w:sz="0" w:space="0" w:color="auto"/>
                <w:left w:val="none" w:sz="0" w:space="0" w:color="auto"/>
                <w:bottom w:val="none" w:sz="0" w:space="0" w:color="auto"/>
                <w:right w:val="none" w:sz="0" w:space="0" w:color="auto"/>
              </w:divBdr>
              <w:divsChild>
                <w:div w:id="810250101">
                  <w:marLeft w:val="0"/>
                  <w:marRight w:val="0"/>
                  <w:marTop w:val="0"/>
                  <w:marBottom w:val="0"/>
                  <w:divBdr>
                    <w:top w:val="none" w:sz="0" w:space="0" w:color="auto"/>
                    <w:left w:val="none" w:sz="0" w:space="0" w:color="auto"/>
                    <w:bottom w:val="none" w:sz="0" w:space="0" w:color="auto"/>
                    <w:right w:val="none" w:sz="0" w:space="0" w:color="auto"/>
                  </w:divBdr>
                  <w:divsChild>
                    <w:div w:id="1544754284">
                      <w:marLeft w:val="0"/>
                      <w:marRight w:val="0"/>
                      <w:marTop w:val="0"/>
                      <w:marBottom w:val="0"/>
                      <w:divBdr>
                        <w:top w:val="none" w:sz="0" w:space="0" w:color="auto"/>
                        <w:left w:val="none" w:sz="0" w:space="0" w:color="auto"/>
                        <w:bottom w:val="none" w:sz="0" w:space="0" w:color="auto"/>
                        <w:right w:val="none" w:sz="0" w:space="0" w:color="auto"/>
                      </w:divBdr>
                      <w:divsChild>
                        <w:div w:id="652947961">
                          <w:marLeft w:val="0"/>
                          <w:marRight w:val="0"/>
                          <w:marTop w:val="0"/>
                          <w:marBottom w:val="165"/>
                          <w:divBdr>
                            <w:top w:val="none" w:sz="0" w:space="0" w:color="auto"/>
                            <w:left w:val="none" w:sz="0" w:space="0" w:color="auto"/>
                            <w:bottom w:val="none" w:sz="0" w:space="0" w:color="auto"/>
                            <w:right w:val="none" w:sz="0" w:space="0" w:color="auto"/>
                          </w:divBdr>
                        </w:div>
                        <w:div w:id="716514942">
                          <w:marLeft w:val="0"/>
                          <w:marRight w:val="0"/>
                          <w:marTop w:val="0"/>
                          <w:marBottom w:val="165"/>
                          <w:divBdr>
                            <w:top w:val="none" w:sz="0" w:space="0" w:color="auto"/>
                            <w:left w:val="none" w:sz="0" w:space="0" w:color="auto"/>
                            <w:bottom w:val="none" w:sz="0" w:space="0" w:color="auto"/>
                            <w:right w:val="none" w:sz="0" w:space="0" w:color="auto"/>
                          </w:divBdr>
                        </w:div>
                        <w:div w:id="1289896733">
                          <w:marLeft w:val="0"/>
                          <w:marRight w:val="0"/>
                          <w:marTop w:val="0"/>
                          <w:marBottom w:val="165"/>
                          <w:divBdr>
                            <w:top w:val="none" w:sz="0" w:space="0" w:color="auto"/>
                            <w:left w:val="none" w:sz="0" w:space="0" w:color="auto"/>
                            <w:bottom w:val="none" w:sz="0" w:space="0" w:color="auto"/>
                            <w:right w:val="none" w:sz="0" w:space="0" w:color="auto"/>
                          </w:divBdr>
                        </w:div>
                        <w:div w:id="1296712968">
                          <w:marLeft w:val="0"/>
                          <w:marRight w:val="0"/>
                          <w:marTop w:val="0"/>
                          <w:marBottom w:val="165"/>
                          <w:divBdr>
                            <w:top w:val="none" w:sz="0" w:space="0" w:color="auto"/>
                            <w:left w:val="none" w:sz="0" w:space="0" w:color="auto"/>
                            <w:bottom w:val="none" w:sz="0" w:space="0" w:color="auto"/>
                            <w:right w:val="none" w:sz="0" w:space="0" w:color="auto"/>
                          </w:divBdr>
                        </w:div>
                      </w:divsChild>
                    </w:div>
                    <w:div w:id="1828402551">
                      <w:marLeft w:val="0"/>
                      <w:marRight w:val="0"/>
                      <w:marTop w:val="0"/>
                      <w:marBottom w:val="0"/>
                      <w:divBdr>
                        <w:top w:val="none" w:sz="0" w:space="0" w:color="auto"/>
                        <w:left w:val="none" w:sz="0" w:space="0" w:color="auto"/>
                        <w:bottom w:val="none" w:sz="0" w:space="0" w:color="auto"/>
                        <w:right w:val="none" w:sz="0" w:space="0" w:color="auto"/>
                      </w:divBdr>
                      <w:divsChild>
                        <w:div w:id="22021016">
                          <w:marLeft w:val="0"/>
                          <w:marRight w:val="0"/>
                          <w:marTop w:val="0"/>
                          <w:marBottom w:val="165"/>
                          <w:divBdr>
                            <w:top w:val="none" w:sz="0" w:space="0" w:color="auto"/>
                            <w:left w:val="none" w:sz="0" w:space="0" w:color="auto"/>
                            <w:bottom w:val="none" w:sz="0" w:space="0" w:color="auto"/>
                            <w:right w:val="none" w:sz="0" w:space="0" w:color="auto"/>
                          </w:divBdr>
                        </w:div>
                        <w:div w:id="1627077716">
                          <w:marLeft w:val="0"/>
                          <w:marRight w:val="0"/>
                          <w:marTop w:val="0"/>
                          <w:marBottom w:val="165"/>
                          <w:divBdr>
                            <w:top w:val="none" w:sz="0" w:space="0" w:color="auto"/>
                            <w:left w:val="none" w:sz="0" w:space="0" w:color="auto"/>
                            <w:bottom w:val="none" w:sz="0" w:space="0" w:color="auto"/>
                            <w:right w:val="none" w:sz="0" w:space="0" w:color="auto"/>
                          </w:divBdr>
                        </w:div>
                        <w:div w:id="215161350">
                          <w:marLeft w:val="0"/>
                          <w:marRight w:val="0"/>
                          <w:marTop w:val="0"/>
                          <w:marBottom w:val="165"/>
                          <w:divBdr>
                            <w:top w:val="none" w:sz="0" w:space="0" w:color="auto"/>
                            <w:left w:val="none" w:sz="0" w:space="0" w:color="auto"/>
                            <w:bottom w:val="none" w:sz="0" w:space="0" w:color="auto"/>
                            <w:right w:val="none" w:sz="0" w:space="0" w:color="auto"/>
                          </w:divBdr>
                        </w:div>
                        <w:div w:id="1808235568">
                          <w:marLeft w:val="0"/>
                          <w:marRight w:val="0"/>
                          <w:marTop w:val="0"/>
                          <w:marBottom w:val="165"/>
                          <w:divBdr>
                            <w:top w:val="none" w:sz="0" w:space="0" w:color="auto"/>
                            <w:left w:val="none" w:sz="0" w:space="0" w:color="auto"/>
                            <w:bottom w:val="none" w:sz="0" w:space="0" w:color="auto"/>
                            <w:right w:val="none" w:sz="0" w:space="0" w:color="auto"/>
                          </w:divBdr>
                        </w:div>
                      </w:divsChild>
                    </w:div>
                    <w:div w:id="765927774">
                      <w:marLeft w:val="0"/>
                      <w:marRight w:val="0"/>
                      <w:marTop w:val="0"/>
                      <w:marBottom w:val="0"/>
                      <w:divBdr>
                        <w:top w:val="none" w:sz="0" w:space="0" w:color="auto"/>
                        <w:left w:val="none" w:sz="0" w:space="0" w:color="auto"/>
                        <w:bottom w:val="none" w:sz="0" w:space="0" w:color="auto"/>
                        <w:right w:val="none" w:sz="0" w:space="0" w:color="auto"/>
                      </w:divBdr>
                      <w:divsChild>
                        <w:div w:id="573858381">
                          <w:marLeft w:val="0"/>
                          <w:marRight w:val="0"/>
                          <w:marTop w:val="0"/>
                          <w:marBottom w:val="165"/>
                          <w:divBdr>
                            <w:top w:val="none" w:sz="0" w:space="0" w:color="auto"/>
                            <w:left w:val="none" w:sz="0" w:space="0" w:color="auto"/>
                            <w:bottom w:val="none" w:sz="0" w:space="0" w:color="auto"/>
                            <w:right w:val="none" w:sz="0" w:space="0" w:color="auto"/>
                          </w:divBdr>
                        </w:div>
                        <w:div w:id="99873100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 w:id="174809221">
      <w:bodyDiv w:val="1"/>
      <w:marLeft w:val="0"/>
      <w:marRight w:val="0"/>
      <w:marTop w:val="0"/>
      <w:marBottom w:val="0"/>
      <w:divBdr>
        <w:top w:val="none" w:sz="0" w:space="0" w:color="auto"/>
        <w:left w:val="none" w:sz="0" w:space="0" w:color="auto"/>
        <w:bottom w:val="none" w:sz="0" w:space="0" w:color="auto"/>
        <w:right w:val="none" w:sz="0" w:space="0" w:color="auto"/>
      </w:divBdr>
      <w:divsChild>
        <w:div w:id="102111705">
          <w:marLeft w:val="0"/>
          <w:marRight w:val="0"/>
          <w:marTop w:val="0"/>
          <w:marBottom w:val="195"/>
          <w:divBdr>
            <w:top w:val="none" w:sz="0" w:space="0" w:color="auto"/>
            <w:left w:val="none" w:sz="0" w:space="0" w:color="auto"/>
            <w:bottom w:val="none" w:sz="0" w:space="0" w:color="auto"/>
            <w:right w:val="none" w:sz="0" w:space="0" w:color="auto"/>
          </w:divBdr>
        </w:div>
        <w:div w:id="551428190">
          <w:marLeft w:val="0"/>
          <w:marRight w:val="0"/>
          <w:marTop w:val="0"/>
          <w:marBottom w:val="165"/>
          <w:divBdr>
            <w:top w:val="none" w:sz="0" w:space="0" w:color="auto"/>
            <w:left w:val="none" w:sz="0" w:space="0" w:color="auto"/>
            <w:bottom w:val="none" w:sz="0" w:space="0" w:color="auto"/>
            <w:right w:val="none" w:sz="0" w:space="0" w:color="auto"/>
          </w:divBdr>
        </w:div>
        <w:div w:id="1253274943">
          <w:marLeft w:val="0"/>
          <w:marRight w:val="0"/>
          <w:marTop w:val="0"/>
          <w:marBottom w:val="165"/>
          <w:divBdr>
            <w:top w:val="none" w:sz="0" w:space="0" w:color="auto"/>
            <w:left w:val="none" w:sz="0" w:space="0" w:color="auto"/>
            <w:bottom w:val="none" w:sz="0" w:space="0" w:color="auto"/>
            <w:right w:val="none" w:sz="0" w:space="0" w:color="auto"/>
          </w:divBdr>
        </w:div>
      </w:divsChild>
    </w:div>
    <w:div w:id="281570218">
      <w:bodyDiv w:val="1"/>
      <w:marLeft w:val="0"/>
      <w:marRight w:val="0"/>
      <w:marTop w:val="0"/>
      <w:marBottom w:val="0"/>
      <w:divBdr>
        <w:top w:val="none" w:sz="0" w:space="0" w:color="auto"/>
        <w:left w:val="none" w:sz="0" w:space="0" w:color="auto"/>
        <w:bottom w:val="none" w:sz="0" w:space="0" w:color="auto"/>
        <w:right w:val="none" w:sz="0" w:space="0" w:color="auto"/>
      </w:divBdr>
      <w:divsChild>
        <w:div w:id="110245765">
          <w:marLeft w:val="0"/>
          <w:marRight w:val="0"/>
          <w:marTop w:val="0"/>
          <w:marBottom w:val="0"/>
          <w:divBdr>
            <w:top w:val="none" w:sz="0" w:space="0" w:color="auto"/>
            <w:left w:val="none" w:sz="0" w:space="0" w:color="auto"/>
            <w:bottom w:val="none" w:sz="0" w:space="0" w:color="auto"/>
            <w:right w:val="none" w:sz="0" w:space="0" w:color="auto"/>
          </w:divBdr>
        </w:div>
      </w:divsChild>
    </w:div>
    <w:div w:id="294339885">
      <w:bodyDiv w:val="1"/>
      <w:marLeft w:val="0"/>
      <w:marRight w:val="0"/>
      <w:marTop w:val="0"/>
      <w:marBottom w:val="0"/>
      <w:divBdr>
        <w:top w:val="none" w:sz="0" w:space="0" w:color="auto"/>
        <w:left w:val="none" w:sz="0" w:space="0" w:color="auto"/>
        <w:bottom w:val="none" w:sz="0" w:space="0" w:color="auto"/>
        <w:right w:val="none" w:sz="0" w:space="0" w:color="auto"/>
      </w:divBdr>
      <w:divsChild>
        <w:div w:id="187842548">
          <w:marLeft w:val="0"/>
          <w:marRight w:val="0"/>
          <w:marTop w:val="0"/>
          <w:marBottom w:val="0"/>
          <w:divBdr>
            <w:top w:val="none" w:sz="0" w:space="0" w:color="auto"/>
            <w:left w:val="none" w:sz="0" w:space="0" w:color="auto"/>
            <w:bottom w:val="none" w:sz="0" w:space="0" w:color="auto"/>
            <w:right w:val="none" w:sz="0" w:space="0" w:color="auto"/>
          </w:divBdr>
        </w:div>
      </w:divsChild>
    </w:div>
    <w:div w:id="440106481">
      <w:bodyDiv w:val="1"/>
      <w:marLeft w:val="0"/>
      <w:marRight w:val="0"/>
      <w:marTop w:val="0"/>
      <w:marBottom w:val="0"/>
      <w:divBdr>
        <w:top w:val="none" w:sz="0" w:space="0" w:color="auto"/>
        <w:left w:val="none" w:sz="0" w:space="0" w:color="auto"/>
        <w:bottom w:val="none" w:sz="0" w:space="0" w:color="auto"/>
        <w:right w:val="none" w:sz="0" w:space="0" w:color="auto"/>
      </w:divBdr>
      <w:divsChild>
        <w:div w:id="547685584">
          <w:marLeft w:val="0"/>
          <w:marRight w:val="0"/>
          <w:marTop w:val="0"/>
          <w:marBottom w:val="0"/>
          <w:divBdr>
            <w:top w:val="none" w:sz="0" w:space="0" w:color="auto"/>
            <w:left w:val="none" w:sz="0" w:space="0" w:color="auto"/>
            <w:bottom w:val="none" w:sz="0" w:space="0" w:color="auto"/>
            <w:right w:val="none" w:sz="0" w:space="0" w:color="auto"/>
          </w:divBdr>
        </w:div>
      </w:divsChild>
    </w:div>
    <w:div w:id="626930155">
      <w:bodyDiv w:val="1"/>
      <w:marLeft w:val="0"/>
      <w:marRight w:val="0"/>
      <w:marTop w:val="0"/>
      <w:marBottom w:val="0"/>
      <w:divBdr>
        <w:top w:val="none" w:sz="0" w:space="0" w:color="auto"/>
        <w:left w:val="none" w:sz="0" w:space="0" w:color="auto"/>
        <w:bottom w:val="none" w:sz="0" w:space="0" w:color="auto"/>
        <w:right w:val="none" w:sz="0" w:space="0" w:color="auto"/>
      </w:divBdr>
    </w:div>
    <w:div w:id="771316832">
      <w:bodyDiv w:val="1"/>
      <w:marLeft w:val="0"/>
      <w:marRight w:val="0"/>
      <w:marTop w:val="0"/>
      <w:marBottom w:val="0"/>
      <w:divBdr>
        <w:top w:val="none" w:sz="0" w:space="0" w:color="auto"/>
        <w:left w:val="none" w:sz="0" w:space="0" w:color="auto"/>
        <w:bottom w:val="none" w:sz="0" w:space="0" w:color="auto"/>
        <w:right w:val="none" w:sz="0" w:space="0" w:color="auto"/>
      </w:divBdr>
      <w:divsChild>
        <w:div w:id="1911765669">
          <w:marLeft w:val="0"/>
          <w:marRight w:val="0"/>
          <w:marTop w:val="0"/>
          <w:marBottom w:val="195"/>
          <w:divBdr>
            <w:top w:val="none" w:sz="0" w:space="0" w:color="auto"/>
            <w:left w:val="none" w:sz="0" w:space="0" w:color="auto"/>
            <w:bottom w:val="none" w:sz="0" w:space="0" w:color="auto"/>
            <w:right w:val="none" w:sz="0" w:space="0" w:color="auto"/>
          </w:divBdr>
        </w:div>
        <w:div w:id="1788617285">
          <w:marLeft w:val="0"/>
          <w:marRight w:val="0"/>
          <w:marTop w:val="0"/>
          <w:marBottom w:val="165"/>
          <w:divBdr>
            <w:top w:val="none" w:sz="0" w:space="0" w:color="auto"/>
            <w:left w:val="none" w:sz="0" w:space="0" w:color="auto"/>
            <w:bottom w:val="none" w:sz="0" w:space="0" w:color="auto"/>
            <w:right w:val="none" w:sz="0" w:space="0" w:color="auto"/>
          </w:divBdr>
        </w:div>
        <w:div w:id="1081952819">
          <w:marLeft w:val="0"/>
          <w:marRight w:val="0"/>
          <w:marTop w:val="0"/>
          <w:marBottom w:val="165"/>
          <w:divBdr>
            <w:top w:val="none" w:sz="0" w:space="0" w:color="auto"/>
            <w:left w:val="none" w:sz="0" w:space="0" w:color="auto"/>
            <w:bottom w:val="none" w:sz="0" w:space="0" w:color="auto"/>
            <w:right w:val="none" w:sz="0" w:space="0" w:color="auto"/>
          </w:divBdr>
        </w:div>
      </w:divsChild>
    </w:div>
    <w:div w:id="1138498729">
      <w:bodyDiv w:val="1"/>
      <w:marLeft w:val="0"/>
      <w:marRight w:val="0"/>
      <w:marTop w:val="0"/>
      <w:marBottom w:val="0"/>
      <w:divBdr>
        <w:top w:val="none" w:sz="0" w:space="0" w:color="auto"/>
        <w:left w:val="none" w:sz="0" w:space="0" w:color="auto"/>
        <w:bottom w:val="none" w:sz="0" w:space="0" w:color="auto"/>
        <w:right w:val="none" w:sz="0" w:space="0" w:color="auto"/>
      </w:divBdr>
      <w:divsChild>
        <w:div w:id="1904100275">
          <w:marLeft w:val="0"/>
          <w:marRight w:val="0"/>
          <w:marTop w:val="0"/>
          <w:marBottom w:val="0"/>
          <w:divBdr>
            <w:top w:val="none" w:sz="0" w:space="0" w:color="auto"/>
            <w:left w:val="none" w:sz="0" w:space="0" w:color="auto"/>
            <w:bottom w:val="none" w:sz="0" w:space="0" w:color="auto"/>
            <w:right w:val="none" w:sz="0" w:space="0" w:color="auto"/>
          </w:divBdr>
        </w:div>
      </w:divsChild>
    </w:div>
    <w:div w:id="1260411524">
      <w:bodyDiv w:val="1"/>
      <w:marLeft w:val="0"/>
      <w:marRight w:val="0"/>
      <w:marTop w:val="0"/>
      <w:marBottom w:val="0"/>
      <w:divBdr>
        <w:top w:val="none" w:sz="0" w:space="0" w:color="auto"/>
        <w:left w:val="none" w:sz="0" w:space="0" w:color="auto"/>
        <w:bottom w:val="none" w:sz="0" w:space="0" w:color="auto"/>
        <w:right w:val="none" w:sz="0" w:space="0" w:color="auto"/>
      </w:divBdr>
      <w:divsChild>
        <w:div w:id="990670417">
          <w:marLeft w:val="0"/>
          <w:marRight w:val="0"/>
          <w:marTop w:val="0"/>
          <w:marBottom w:val="0"/>
          <w:divBdr>
            <w:top w:val="none" w:sz="0" w:space="0" w:color="auto"/>
            <w:left w:val="none" w:sz="0" w:space="0" w:color="auto"/>
            <w:bottom w:val="none" w:sz="0" w:space="0" w:color="auto"/>
            <w:right w:val="none" w:sz="0" w:space="0" w:color="auto"/>
          </w:divBdr>
        </w:div>
      </w:divsChild>
    </w:div>
    <w:div w:id="1287807372">
      <w:bodyDiv w:val="1"/>
      <w:marLeft w:val="0"/>
      <w:marRight w:val="0"/>
      <w:marTop w:val="0"/>
      <w:marBottom w:val="0"/>
      <w:divBdr>
        <w:top w:val="none" w:sz="0" w:space="0" w:color="auto"/>
        <w:left w:val="none" w:sz="0" w:space="0" w:color="auto"/>
        <w:bottom w:val="none" w:sz="0" w:space="0" w:color="auto"/>
        <w:right w:val="none" w:sz="0" w:space="0" w:color="auto"/>
      </w:divBdr>
      <w:divsChild>
        <w:div w:id="818619273">
          <w:marLeft w:val="0"/>
          <w:marRight w:val="0"/>
          <w:marTop w:val="0"/>
          <w:marBottom w:val="0"/>
          <w:divBdr>
            <w:top w:val="none" w:sz="0" w:space="0" w:color="auto"/>
            <w:left w:val="none" w:sz="0" w:space="0" w:color="auto"/>
            <w:bottom w:val="none" w:sz="0" w:space="0" w:color="auto"/>
            <w:right w:val="none" w:sz="0" w:space="0" w:color="auto"/>
          </w:divBdr>
        </w:div>
      </w:divsChild>
    </w:div>
    <w:div w:id="1400010359">
      <w:bodyDiv w:val="1"/>
      <w:marLeft w:val="0"/>
      <w:marRight w:val="0"/>
      <w:marTop w:val="0"/>
      <w:marBottom w:val="0"/>
      <w:divBdr>
        <w:top w:val="none" w:sz="0" w:space="0" w:color="auto"/>
        <w:left w:val="none" w:sz="0" w:space="0" w:color="auto"/>
        <w:bottom w:val="none" w:sz="0" w:space="0" w:color="auto"/>
        <w:right w:val="none" w:sz="0" w:space="0" w:color="auto"/>
      </w:divBdr>
      <w:divsChild>
        <w:div w:id="197016409">
          <w:marLeft w:val="0"/>
          <w:marRight w:val="0"/>
          <w:marTop w:val="0"/>
          <w:marBottom w:val="0"/>
          <w:divBdr>
            <w:top w:val="none" w:sz="0" w:space="0" w:color="auto"/>
            <w:left w:val="none" w:sz="0" w:space="0" w:color="auto"/>
            <w:bottom w:val="none" w:sz="0" w:space="0" w:color="auto"/>
            <w:right w:val="none" w:sz="0" w:space="0" w:color="auto"/>
          </w:divBdr>
        </w:div>
      </w:divsChild>
    </w:div>
    <w:div w:id="1522469642">
      <w:bodyDiv w:val="1"/>
      <w:marLeft w:val="0"/>
      <w:marRight w:val="0"/>
      <w:marTop w:val="0"/>
      <w:marBottom w:val="0"/>
      <w:divBdr>
        <w:top w:val="none" w:sz="0" w:space="0" w:color="auto"/>
        <w:left w:val="none" w:sz="0" w:space="0" w:color="auto"/>
        <w:bottom w:val="none" w:sz="0" w:space="0" w:color="auto"/>
        <w:right w:val="none" w:sz="0" w:space="0" w:color="auto"/>
      </w:divBdr>
      <w:divsChild>
        <w:div w:id="2780774">
          <w:marLeft w:val="0"/>
          <w:marRight w:val="0"/>
          <w:marTop w:val="0"/>
          <w:marBottom w:val="0"/>
          <w:divBdr>
            <w:top w:val="none" w:sz="0" w:space="0" w:color="auto"/>
            <w:left w:val="none" w:sz="0" w:space="0" w:color="auto"/>
            <w:bottom w:val="none" w:sz="0" w:space="0" w:color="auto"/>
            <w:right w:val="none" w:sz="0" w:space="0" w:color="auto"/>
          </w:divBdr>
        </w:div>
      </w:divsChild>
    </w:div>
    <w:div w:id="1529219457">
      <w:bodyDiv w:val="1"/>
      <w:marLeft w:val="0"/>
      <w:marRight w:val="0"/>
      <w:marTop w:val="0"/>
      <w:marBottom w:val="0"/>
      <w:divBdr>
        <w:top w:val="none" w:sz="0" w:space="0" w:color="auto"/>
        <w:left w:val="none" w:sz="0" w:space="0" w:color="auto"/>
        <w:bottom w:val="none" w:sz="0" w:space="0" w:color="auto"/>
        <w:right w:val="none" w:sz="0" w:space="0" w:color="auto"/>
      </w:divBdr>
      <w:divsChild>
        <w:div w:id="1976904929">
          <w:marLeft w:val="0"/>
          <w:marRight w:val="0"/>
          <w:marTop w:val="0"/>
          <w:marBottom w:val="0"/>
          <w:divBdr>
            <w:top w:val="none" w:sz="0" w:space="0" w:color="auto"/>
            <w:left w:val="none" w:sz="0" w:space="0" w:color="auto"/>
            <w:bottom w:val="none" w:sz="0" w:space="0" w:color="auto"/>
            <w:right w:val="none" w:sz="0" w:space="0" w:color="auto"/>
          </w:divBdr>
        </w:div>
      </w:divsChild>
    </w:div>
    <w:div w:id="1614290048">
      <w:bodyDiv w:val="1"/>
      <w:marLeft w:val="0"/>
      <w:marRight w:val="0"/>
      <w:marTop w:val="0"/>
      <w:marBottom w:val="0"/>
      <w:divBdr>
        <w:top w:val="none" w:sz="0" w:space="0" w:color="auto"/>
        <w:left w:val="none" w:sz="0" w:space="0" w:color="auto"/>
        <w:bottom w:val="none" w:sz="0" w:space="0" w:color="auto"/>
        <w:right w:val="none" w:sz="0" w:space="0" w:color="auto"/>
      </w:divBdr>
      <w:divsChild>
        <w:div w:id="554314310">
          <w:marLeft w:val="0"/>
          <w:marRight w:val="0"/>
          <w:marTop w:val="0"/>
          <w:marBottom w:val="0"/>
          <w:divBdr>
            <w:top w:val="none" w:sz="0" w:space="0" w:color="auto"/>
            <w:left w:val="none" w:sz="0" w:space="0" w:color="auto"/>
            <w:bottom w:val="none" w:sz="0" w:space="0" w:color="auto"/>
            <w:right w:val="none" w:sz="0" w:space="0" w:color="auto"/>
          </w:divBdr>
        </w:div>
      </w:divsChild>
    </w:div>
    <w:div w:id="1749233860">
      <w:bodyDiv w:val="1"/>
      <w:marLeft w:val="0"/>
      <w:marRight w:val="0"/>
      <w:marTop w:val="0"/>
      <w:marBottom w:val="0"/>
      <w:divBdr>
        <w:top w:val="none" w:sz="0" w:space="0" w:color="auto"/>
        <w:left w:val="none" w:sz="0" w:space="0" w:color="auto"/>
        <w:bottom w:val="none" w:sz="0" w:space="0" w:color="auto"/>
        <w:right w:val="none" w:sz="0" w:space="0" w:color="auto"/>
      </w:divBdr>
    </w:div>
    <w:div w:id="1839809697">
      <w:bodyDiv w:val="1"/>
      <w:marLeft w:val="0"/>
      <w:marRight w:val="0"/>
      <w:marTop w:val="0"/>
      <w:marBottom w:val="0"/>
      <w:divBdr>
        <w:top w:val="none" w:sz="0" w:space="0" w:color="auto"/>
        <w:left w:val="none" w:sz="0" w:space="0" w:color="auto"/>
        <w:bottom w:val="none" w:sz="0" w:space="0" w:color="auto"/>
        <w:right w:val="none" w:sz="0" w:space="0" w:color="auto"/>
      </w:divBdr>
      <w:divsChild>
        <w:div w:id="1276406367">
          <w:marLeft w:val="0"/>
          <w:marRight w:val="0"/>
          <w:marTop w:val="0"/>
          <w:marBottom w:val="0"/>
          <w:divBdr>
            <w:top w:val="none" w:sz="0" w:space="0" w:color="auto"/>
            <w:left w:val="none" w:sz="0" w:space="0" w:color="auto"/>
            <w:bottom w:val="none" w:sz="0" w:space="0" w:color="auto"/>
            <w:right w:val="none" w:sz="0" w:space="0" w:color="auto"/>
          </w:divBdr>
        </w:div>
      </w:divsChild>
    </w:div>
    <w:div w:id="1870221269">
      <w:bodyDiv w:val="1"/>
      <w:marLeft w:val="0"/>
      <w:marRight w:val="0"/>
      <w:marTop w:val="0"/>
      <w:marBottom w:val="0"/>
      <w:divBdr>
        <w:top w:val="none" w:sz="0" w:space="0" w:color="auto"/>
        <w:left w:val="none" w:sz="0" w:space="0" w:color="auto"/>
        <w:bottom w:val="none" w:sz="0" w:space="0" w:color="auto"/>
        <w:right w:val="none" w:sz="0" w:space="0" w:color="auto"/>
      </w:divBdr>
      <w:divsChild>
        <w:div w:id="1254818400">
          <w:marLeft w:val="0"/>
          <w:marRight w:val="0"/>
          <w:marTop w:val="0"/>
          <w:marBottom w:val="300"/>
          <w:divBdr>
            <w:top w:val="none" w:sz="0" w:space="0" w:color="auto"/>
            <w:left w:val="none" w:sz="0" w:space="0" w:color="auto"/>
            <w:bottom w:val="none" w:sz="0" w:space="0" w:color="auto"/>
            <w:right w:val="none" w:sz="0" w:space="0" w:color="auto"/>
          </w:divBdr>
          <w:divsChild>
            <w:div w:id="1411925833">
              <w:marLeft w:val="0"/>
              <w:marRight w:val="0"/>
              <w:marTop w:val="0"/>
              <w:marBottom w:val="0"/>
              <w:divBdr>
                <w:top w:val="none" w:sz="0" w:space="0" w:color="auto"/>
                <w:left w:val="none" w:sz="0" w:space="0" w:color="auto"/>
                <w:bottom w:val="none" w:sz="0" w:space="0" w:color="auto"/>
                <w:right w:val="none" w:sz="0" w:space="0" w:color="auto"/>
              </w:divBdr>
              <w:divsChild>
                <w:div w:id="1435635488">
                  <w:marLeft w:val="0"/>
                  <w:marRight w:val="0"/>
                  <w:marTop w:val="0"/>
                  <w:marBottom w:val="0"/>
                  <w:divBdr>
                    <w:top w:val="none" w:sz="0" w:space="0" w:color="auto"/>
                    <w:left w:val="none" w:sz="0" w:space="0" w:color="auto"/>
                    <w:bottom w:val="none" w:sz="0" w:space="0" w:color="auto"/>
                    <w:right w:val="none" w:sz="0" w:space="0" w:color="auto"/>
                  </w:divBdr>
                  <w:divsChild>
                    <w:div w:id="1659114696">
                      <w:marLeft w:val="0"/>
                      <w:marRight w:val="0"/>
                      <w:marTop w:val="0"/>
                      <w:marBottom w:val="0"/>
                      <w:divBdr>
                        <w:top w:val="none" w:sz="0" w:space="0" w:color="auto"/>
                        <w:left w:val="none" w:sz="0" w:space="0" w:color="auto"/>
                        <w:bottom w:val="none" w:sz="0" w:space="0" w:color="auto"/>
                        <w:right w:val="none" w:sz="0" w:space="0" w:color="auto"/>
                      </w:divBdr>
                      <w:divsChild>
                        <w:div w:id="670136154">
                          <w:marLeft w:val="0"/>
                          <w:marRight w:val="0"/>
                          <w:marTop w:val="0"/>
                          <w:marBottom w:val="195"/>
                          <w:divBdr>
                            <w:top w:val="none" w:sz="0" w:space="0" w:color="auto"/>
                            <w:left w:val="none" w:sz="0" w:space="0" w:color="auto"/>
                            <w:bottom w:val="none" w:sz="0" w:space="0" w:color="auto"/>
                            <w:right w:val="none" w:sz="0" w:space="0" w:color="auto"/>
                          </w:divBdr>
                        </w:div>
                      </w:divsChild>
                    </w:div>
                  </w:divsChild>
                </w:div>
              </w:divsChild>
            </w:div>
          </w:divsChild>
        </w:div>
        <w:div w:id="1088306690">
          <w:marLeft w:val="0"/>
          <w:marRight w:val="0"/>
          <w:marTop w:val="0"/>
          <w:marBottom w:val="300"/>
          <w:divBdr>
            <w:top w:val="none" w:sz="0" w:space="0" w:color="auto"/>
            <w:left w:val="none" w:sz="0" w:space="0" w:color="auto"/>
            <w:bottom w:val="none" w:sz="0" w:space="0" w:color="auto"/>
            <w:right w:val="none" w:sz="0" w:space="0" w:color="auto"/>
          </w:divBdr>
          <w:divsChild>
            <w:div w:id="880633508">
              <w:marLeft w:val="0"/>
              <w:marRight w:val="0"/>
              <w:marTop w:val="0"/>
              <w:marBottom w:val="0"/>
              <w:divBdr>
                <w:top w:val="none" w:sz="0" w:space="0" w:color="auto"/>
                <w:left w:val="none" w:sz="0" w:space="0" w:color="auto"/>
                <w:bottom w:val="none" w:sz="0" w:space="0" w:color="auto"/>
                <w:right w:val="none" w:sz="0" w:space="0" w:color="auto"/>
              </w:divBdr>
              <w:divsChild>
                <w:div w:id="1092168191">
                  <w:marLeft w:val="0"/>
                  <w:marRight w:val="0"/>
                  <w:marTop w:val="0"/>
                  <w:marBottom w:val="0"/>
                  <w:divBdr>
                    <w:top w:val="none" w:sz="0" w:space="0" w:color="auto"/>
                    <w:left w:val="none" w:sz="0" w:space="0" w:color="auto"/>
                    <w:bottom w:val="none" w:sz="0" w:space="0" w:color="auto"/>
                    <w:right w:val="none" w:sz="0" w:space="0" w:color="auto"/>
                  </w:divBdr>
                  <w:divsChild>
                    <w:div w:id="945499401">
                      <w:marLeft w:val="0"/>
                      <w:marRight w:val="0"/>
                      <w:marTop w:val="0"/>
                      <w:marBottom w:val="0"/>
                      <w:divBdr>
                        <w:top w:val="none" w:sz="0" w:space="0" w:color="auto"/>
                        <w:left w:val="none" w:sz="0" w:space="0" w:color="auto"/>
                        <w:bottom w:val="none" w:sz="0" w:space="0" w:color="auto"/>
                        <w:right w:val="none" w:sz="0" w:space="0" w:color="auto"/>
                      </w:divBdr>
                      <w:divsChild>
                        <w:div w:id="431753372">
                          <w:marLeft w:val="0"/>
                          <w:marRight w:val="0"/>
                          <w:marTop w:val="0"/>
                          <w:marBottom w:val="165"/>
                          <w:divBdr>
                            <w:top w:val="none" w:sz="0" w:space="0" w:color="auto"/>
                            <w:left w:val="none" w:sz="0" w:space="0" w:color="auto"/>
                            <w:bottom w:val="none" w:sz="0" w:space="0" w:color="auto"/>
                            <w:right w:val="none" w:sz="0" w:space="0" w:color="auto"/>
                          </w:divBdr>
                        </w:div>
                        <w:div w:id="1328288042">
                          <w:marLeft w:val="0"/>
                          <w:marRight w:val="0"/>
                          <w:marTop w:val="0"/>
                          <w:marBottom w:val="165"/>
                          <w:divBdr>
                            <w:top w:val="none" w:sz="0" w:space="0" w:color="auto"/>
                            <w:left w:val="none" w:sz="0" w:space="0" w:color="auto"/>
                            <w:bottom w:val="none" w:sz="0" w:space="0" w:color="auto"/>
                            <w:right w:val="none" w:sz="0" w:space="0" w:color="auto"/>
                          </w:divBdr>
                        </w:div>
                        <w:div w:id="410078548">
                          <w:marLeft w:val="0"/>
                          <w:marRight w:val="0"/>
                          <w:marTop w:val="0"/>
                          <w:marBottom w:val="165"/>
                          <w:divBdr>
                            <w:top w:val="none" w:sz="0" w:space="0" w:color="auto"/>
                            <w:left w:val="none" w:sz="0" w:space="0" w:color="auto"/>
                            <w:bottom w:val="none" w:sz="0" w:space="0" w:color="auto"/>
                            <w:right w:val="none" w:sz="0" w:space="0" w:color="auto"/>
                          </w:divBdr>
                        </w:div>
                        <w:div w:id="649748878">
                          <w:marLeft w:val="0"/>
                          <w:marRight w:val="0"/>
                          <w:marTop w:val="0"/>
                          <w:marBottom w:val="165"/>
                          <w:divBdr>
                            <w:top w:val="none" w:sz="0" w:space="0" w:color="auto"/>
                            <w:left w:val="none" w:sz="0" w:space="0" w:color="auto"/>
                            <w:bottom w:val="none" w:sz="0" w:space="0" w:color="auto"/>
                            <w:right w:val="none" w:sz="0" w:space="0" w:color="auto"/>
                          </w:divBdr>
                        </w:div>
                      </w:divsChild>
                    </w:div>
                    <w:div w:id="522398156">
                      <w:marLeft w:val="0"/>
                      <w:marRight w:val="0"/>
                      <w:marTop w:val="0"/>
                      <w:marBottom w:val="0"/>
                      <w:divBdr>
                        <w:top w:val="none" w:sz="0" w:space="0" w:color="auto"/>
                        <w:left w:val="none" w:sz="0" w:space="0" w:color="auto"/>
                        <w:bottom w:val="none" w:sz="0" w:space="0" w:color="auto"/>
                        <w:right w:val="none" w:sz="0" w:space="0" w:color="auto"/>
                      </w:divBdr>
                      <w:divsChild>
                        <w:div w:id="1125391060">
                          <w:marLeft w:val="0"/>
                          <w:marRight w:val="0"/>
                          <w:marTop w:val="0"/>
                          <w:marBottom w:val="165"/>
                          <w:divBdr>
                            <w:top w:val="none" w:sz="0" w:space="0" w:color="auto"/>
                            <w:left w:val="none" w:sz="0" w:space="0" w:color="auto"/>
                            <w:bottom w:val="none" w:sz="0" w:space="0" w:color="auto"/>
                            <w:right w:val="none" w:sz="0" w:space="0" w:color="auto"/>
                          </w:divBdr>
                        </w:div>
                        <w:div w:id="929511109">
                          <w:marLeft w:val="0"/>
                          <w:marRight w:val="0"/>
                          <w:marTop w:val="0"/>
                          <w:marBottom w:val="165"/>
                          <w:divBdr>
                            <w:top w:val="none" w:sz="0" w:space="0" w:color="auto"/>
                            <w:left w:val="none" w:sz="0" w:space="0" w:color="auto"/>
                            <w:bottom w:val="none" w:sz="0" w:space="0" w:color="auto"/>
                            <w:right w:val="none" w:sz="0" w:space="0" w:color="auto"/>
                          </w:divBdr>
                        </w:div>
                        <w:div w:id="914626226">
                          <w:marLeft w:val="0"/>
                          <w:marRight w:val="0"/>
                          <w:marTop w:val="0"/>
                          <w:marBottom w:val="165"/>
                          <w:divBdr>
                            <w:top w:val="none" w:sz="0" w:space="0" w:color="auto"/>
                            <w:left w:val="none" w:sz="0" w:space="0" w:color="auto"/>
                            <w:bottom w:val="none" w:sz="0" w:space="0" w:color="auto"/>
                            <w:right w:val="none" w:sz="0" w:space="0" w:color="auto"/>
                          </w:divBdr>
                        </w:div>
                        <w:div w:id="1073888408">
                          <w:marLeft w:val="0"/>
                          <w:marRight w:val="0"/>
                          <w:marTop w:val="0"/>
                          <w:marBottom w:val="165"/>
                          <w:divBdr>
                            <w:top w:val="none" w:sz="0" w:space="0" w:color="auto"/>
                            <w:left w:val="none" w:sz="0" w:space="0" w:color="auto"/>
                            <w:bottom w:val="none" w:sz="0" w:space="0" w:color="auto"/>
                            <w:right w:val="none" w:sz="0" w:space="0" w:color="auto"/>
                          </w:divBdr>
                        </w:div>
                      </w:divsChild>
                    </w:div>
                    <w:div w:id="201603211">
                      <w:marLeft w:val="0"/>
                      <w:marRight w:val="0"/>
                      <w:marTop w:val="0"/>
                      <w:marBottom w:val="0"/>
                      <w:divBdr>
                        <w:top w:val="none" w:sz="0" w:space="0" w:color="auto"/>
                        <w:left w:val="none" w:sz="0" w:space="0" w:color="auto"/>
                        <w:bottom w:val="none" w:sz="0" w:space="0" w:color="auto"/>
                        <w:right w:val="none" w:sz="0" w:space="0" w:color="auto"/>
                      </w:divBdr>
                      <w:divsChild>
                        <w:div w:id="3821796">
                          <w:marLeft w:val="0"/>
                          <w:marRight w:val="0"/>
                          <w:marTop w:val="0"/>
                          <w:marBottom w:val="165"/>
                          <w:divBdr>
                            <w:top w:val="none" w:sz="0" w:space="0" w:color="auto"/>
                            <w:left w:val="none" w:sz="0" w:space="0" w:color="auto"/>
                            <w:bottom w:val="none" w:sz="0" w:space="0" w:color="auto"/>
                            <w:right w:val="none" w:sz="0" w:space="0" w:color="auto"/>
                          </w:divBdr>
                        </w:div>
                        <w:div w:id="1564830137">
                          <w:marLeft w:val="0"/>
                          <w:marRight w:val="0"/>
                          <w:marTop w:val="0"/>
                          <w:marBottom w:val="165"/>
                          <w:divBdr>
                            <w:top w:val="none" w:sz="0" w:space="0" w:color="auto"/>
                            <w:left w:val="none" w:sz="0" w:space="0" w:color="auto"/>
                            <w:bottom w:val="none" w:sz="0" w:space="0" w:color="auto"/>
                            <w:right w:val="none" w:sz="0" w:space="0" w:color="auto"/>
                          </w:divBdr>
                        </w:div>
                      </w:divsChild>
                    </w:div>
                  </w:divsChild>
                </w:div>
              </w:divsChild>
            </w:div>
          </w:divsChild>
        </w:div>
      </w:divsChild>
    </w:div>
    <w:div w:id="1877812310">
      <w:bodyDiv w:val="1"/>
      <w:marLeft w:val="0"/>
      <w:marRight w:val="0"/>
      <w:marTop w:val="0"/>
      <w:marBottom w:val="0"/>
      <w:divBdr>
        <w:top w:val="none" w:sz="0" w:space="0" w:color="auto"/>
        <w:left w:val="none" w:sz="0" w:space="0" w:color="auto"/>
        <w:bottom w:val="none" w:sz="0" w:space="0" w:color="auto"/>
        <w:right w:val="none" w:sz="0" w:space="0" w:color="auto"/>
      </w:divBdr>
      <w:divsChild>
        <w:div w:id="1557206681">
          <w:marLeft w:val="0"/>
          <w:marRight w:val="0"/>
          <w:marTop w:val="0"/>
          <w:marBottom w:val="0"/>
          <w:divBdr>
            <w:top w:val="none" w:sz="0" w:space="0" w:color="auto"/>
            <w:left w:val="none" w:sz="0" w:space="0" w:color="auto"/>
            <w:bottom w:val="none" w:sz="0" w:space="0" w:color="auto"/>
            <w:right w:val="none" w:sz="0" w:space="0" w:color="auto"/>
          </w:divBdr>
        </w:div>
      </w:divsChild>
    </w:div>
    <w:div w:id="1939411631">
      <w:bodyDiv w:val="1"/>
      <w:marLeft w:val="0"/>
      <w:marRight w:val="0"/>
      <w:marTop w:val="0"/>
      <w:marBottom w:val="0"/>
      <w:divBdr>
        <w:top w:val="none" w:sz="0" w:space="0" w:color="auto"/>
        <w:left w:val="none" w:sz="0" w:space="0" w:color="auto"/>
        <w:bottom w:val="none" w:sz="0" w:space="0" w:color="auto"/>
        <w:right w:val="none" w:sz="0" w:space="0" w:color="auto"/>
      </w:divBdr>
    </w:div>
    <w:div w:id="2008820866">
      <w:bodyDiv w:val="1"/>
      <w:marLeft w:val="0"/>
      <w:marRight w:val="0"/>
      <w:marTop w:val="0"/>
      <w:marBottom w:val="0"/>
      <w:divBdr>
        <w:top w:val="none" w:sz="0" w:space="0" w:color="auto"/>
        <w:left w:val="none" w:sz="0" w:space="0" w:color="auto"/>
        <w:bottom w:val="none" w:sz="0" w:space="0" w:color="auto"/>
        <w:right w:val="none" w:sz="0" w:space="0" w:color="auto"/>
      </w:divBdr>
      <w:divsChild>
        <w:div w:id="1072897302">
          <w:marLeft w:val="0"/>
          <w:marRight w:val="0"/>
          <w:marTop w:val="0"/>
          <w:marBottom w:val="0"/>
          <w:divBdr>
            <w:top w:val="none" w:sz="0" w:space="0" w:color="auto"/>
            <w:left w:val="none" w:sz="0" w:space="0" w:color="auto"/>
            <w:bottom w:val="none" w:sz="0" w:space="0" w:color="auto"/>
            <w:right w:val="none" w:sz="0" w:space="0" w:color="auto"/>
          </w:divBdr>
        </w:div>
      </w:divsChild>
    </w:div>
    <w:div w:id="2011250614">
      <w:bodyDiv w:val="1"/>
      <w:marLeft w:val="0"/>
      <w:marRight w:val="0"/>
      <w:marTop w:val="0"/>
      <w:marBottom w:val="0"/>
      <w:divBdr>
        <w:top w:val="none" w:sz="0" w:space="0" w:color="auto"/>
        <w:left w:val="none" w:sz="0" w:space="0" w:color="auto"/>
        <w:bottom w:val="none" w:sz="0" w:space="0" w:color="auto"/>
        <w:right w:val="none" w:sz="0" w:space="0" w:color="auto"/>
      </w:divBdr>
    </w:div>
    <w:div w:id="2055040629">
      <w:bodyDiv w:val="1"/>
      <w:marLeft w:val="0"/>
      <w:marRight w:val="0"/>
      <w:marTop w:val="0"/>
      <w:marBottom w:val="0"/>
      <w:divBdr>
        <w:top w:val="none" w:sz="0" w:space="0" w:color="auto"/>
        <w:left w:val="none" w:sz="0" w:space="0" w:color="auto"/>
        <w:bottom w:val="none" w:sz="0" w:space="0" w:color="auto"/>
        <w:right w:val="none" w:sz="0" w:space="0" w:color="auto"/>
      </w:divBdr>
      <w:divsChild>
        <w:div w:id="21158996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www.ikea.com/ms/de_DE/this-is-ikea/about-the-ikea-group/index.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3.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1336</Words>
  <Characters>8417</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Sabrina</dc:creator>
  <cp:keywords/>
  <dc:description/>
  <cp:lastModifiedBy>J Beier</cp:lastModifiedBy>
  <cp:revision>12</cp:revision>
  <dcterms:created xsi:type="dcterms:W3CDTF">2017-11-27T13:07:00Z</dcterms:created>
  <dcterms:modified xsi:type="dcterms:W3CDTF">2020-07-08T15:44:00Z</dcterms:modified>
</cp:coreProperties>
</file>