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3" w:rsidRDefault="0026236E" w:rsidP="0026236E">
      <w:pPr>
        <w:pStyle w:val="Heading1"/>
      </w:pPr>
      <w:r>
        <w:t xml:space="preserve">Considerations for WaterML2 in </w:t>
      </w:r>
      <w:proofErr w:type="spellStart"/>
      <w:r>
        <w:t>WOFpy</w:t>
      </w:r>
      <w:proofErr w:type="spellEnd"/>
    </w:p>
    <w:p w:rsidR="0026236E" w:rsidRDefault="0026236E" w:rsidP="0026236E">
      <w:pPr>
        <w:pStyle w:val="Heading2"/>
      </w:pPr>
      <w:r>
        <w:t>Background</w:t>
      </w:r>
    </w:p>
    <w:p w:rsidR="0026236E" w:rsidRPr="0026236E" w:rsidRDefault="0026236E" w:rsidP="0026236E">
      <w:proofErr w:type="spellStart"/>
      <w:r>
        <w:t>WaterML</w:t>
      </w:r>
      <w:proofErr w:type="spellEnd"/>
      <w:r>
        <w:t xml:space="preserve"> 2 (WML2) is a </w:t>
      </w:r>
      <w:r w:rsidR="00140682">
        <w:t>hydrology</w:t>
      </w:r>
      <w:r>
        <w:t>-domain “profile” of OGC’s Observations and Modeling (OM) encoding.</w:t>
      </w:r>
      <w:r w:rsidR="00297E97">
        <w:t xml:space="preserve">  The WML2 specification has not been officially released at the time of writing this document, though release is expected in </w:t>
      </w:r>
      <w:r w:rsidR="00285963">
        <w:t xml:space="preserve">the </w:t>
      </w:r>
      <w:bookmarkStart w:id="0" w:name="_GoBack"/>
      <w:bookmarkEnd w:id="0"/>
      <w:r w:rsidR="00297E97">
        <w:t>final quarter of this year.</w:t>
      </w:r>
      <w:r w:rsidR="00140682">
        <w:t xml:space="preserve">  The main purpose of WML2 is to encode hydrologic time series observations data, typically as responses from implementations of OGC’s Sensor Observation Service (SOS) </w:t>
      </w:r>
      <w:proofErr w:type="spellStart"/>
      <w:r w:rsidR="00140682">
        <w:t>GetObservation</w:t>
      </w:r>
      <w:proofErr w:type="spellEnd"/>
      <w:r w:rsidR="00140682">
        <w:t xml:space="preserve"> method.</w:t>
      </w:r>
    </w:p>
    <w:sectPr w:rsidR="0026236E" w:rsidRPr="0026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6E"/>
    <w:rsid w:val="00140682"/>
    <w:rsid w:val="0026236E"/>
    <w:rsid w:val="00285963"/>
    <w:rsid w:val="00297E97"/>
    <w:rsid w:val="009433B3"/>
    <w:rsid w:val="00E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crwr-jas6622</cp:lastModifiedBy>
  <cp:revision>5</cp:revision>
  <dcterms:created xsi:type="dcterms:W3CDTF">2011-05-19T15:11:00Z</dcterms:created>
  <dcterms:modified xsi:type="dcterms:W3CDTF">2011-05-19T19:56:00Z</dcterms:modified>
</cp:coreProperties>
</file>