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76A" w:rsidRPr="006D076A" w:rsidRDefault="006D076A" w:rsidP="006D076A">
      <w:pPr>
        <w:spacing w:after="0" w:line="240" w:lineRule="auto"/>
        <w:rPr>
          <w:rFonts w:ascii="Arial" w:eastAsia="Times New Roman" w:hAnsi="Arial" w:cs="Arial"/>
          <w:color w:val="222222"/>
          <w:sz w:val="24"/>
          <w:szCs w:val="24"/>
          <w:lang w:eastAsia="es-AR"/>
        </w:rPr>
      </w:pPr>
      <w:r w:rsidRPr="006D076A">
        <w:rPr>
          <w:rFonts w:ascii="Arial" w:eastAsia="Times New Roman" w:hAnsi="Arial" w:cs="Arial"/>
          <w:b/>
          <w:bCs/>
          <w:color w:val="222222"/>
          <w:sz w:val="24"/>
          <w:szCs w:val="24"/>
          <w:lang w:eastAsia="es-AR"/>
        </w:rPr>
        <w:t>CIRCULATION</w:t>
      </w:r>
    </w:p>
    <w:p w:rsidR="006D076A" w:rsidRPr="006D076A" w:rsidRDefault="006D076A" w:rsidP="006D076A">
      <w:pPr>
        <w:spacing w:after="0" w:line="240" w:lineRule="auto"/>
        <w:rPr>
          <w:rFonts w:ascii="Arial" w:eastAsia="Times New Roman" w:hAnsi="Arial" w:cs="Arial"/>
          <w:color w:val="222222"/>
          <w:sz w:val="24"/>
          <w:szCs w:val="24"/>
          <w:lang w:eastAsia="es-AR"/>
        </w:rPr>
      </w:pP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Check out Items</w:t>
      </w:r>
      <w:r w:rsidRPr="006D076A">
        <w:rPr>
          <w:rFonts w:ascii="Arial" w:eastAsia="Times New Roman" w:hAnsi="Arial" w:cs="Arial"/>
          <w:sz w:val="20"/>
          <w:szCs w:val="20"/>
          <w:lang w:val="en-US" w:eastAsia="es-AR"/>
        </w:rPr>
        <w:t>: When someone takes an item from the library</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Check in Items</w:t>
      </w:r>
      <w:r w:rsidRPr="006D076A">
        <w:rPr>
          <w:rFonts w:ascii="Arial" w:eastAsia="Times New Roman" w:hAnsi="Arial" w:cs="Arial"/>
          <w:sz w:val="20"/>
          <w:szCs w:val="20"/>
          <w:lang w:val="en-US" w:eastAsia="es-AR"/>
        </w:rPr>
        <w:t>: When someone returns an item for the library</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Renew Item</w:t>
      </w:r>
      <w:r w:rsidRPr="006D076A">
        <w:rPr>
          <w:rFonts w:ascii="Arial" w:eastAsia="Times New Roman" w:hAnsi="Arial" w:cs="Arial"/>
          <w:sz w:val="20"/>
          <w:szCs w:val="20"/>
          <w:lang w:val="en-US" w:eastAsia="es-AR"/>
        </w:rPr>
        <w:t>: About changing the due date and that existing loans can be also extended. Can you explain me with an example please?</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Register Patron</w:t>
      </w:r>
      <w:r w:rsidRPr="006D076A">
        <w:rPr>
          <w:rFonts w:ascii="Arial" w:eastAsia="Times New Roman" w:hAnsi="Arial" w:cs="Arial"/>
          <w:sz w:val="20"/>
          <w:szCs w:val="20"/>
          <w:lang w:val="en-US" w:eastAsia="es-AR"/>
        </w:rPr>
        <w:t>: Register a new Patron</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Pending Patrons</w:t>
      </w:r>
      <w:r w:rsidRPr="006D076A">
        <w:rPr>
          <w:rFonts w:ascii="Arial" w:eastAsia="Times New Roman" w:hAnsi="Arial" w:cs="Arial"/>
          <w:sz w:val="20"/>
          <w:szCs w:val="20"/>
          <w:lang w:val="en-US" w:eastAsia="es-AR"/>
        </w:rPr>
        <w:t>: I can´t get what this is about</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Retrieve last Patron</w:t>
      </w:r>
      <w:r w:rsidRPr="006D076A">
        <w:rPr>
          <w:rFonts w:ascii="Arial" w:eastAsia="Times New Roman" w:hAnsi="Arial" w:cs="Arial"/>
          <w:sz w:val="20"/>
          <w:szCs w:val="20"/>
          <w:lang w:val="en-US" w:eastAsia="es-AR"/>
        </w:rPr>
        <w:t>: Check some information of the last patron you searched</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sz w:val="20"/>
          <w:szCs w:val="20"/>
          <w:lang w:val="en-US" w:eastAsia="es-AR"/>
        </w:rPr>
        <w:t>Capture Holds: </w:t>
      </w:r>
      <w:r w:rsidRPr="006D076A">
        <w:rPr>
          <w:rFonts w:ascii="Arial" w:eastAsia="Times New Roman" w:hAnsi="Arial" w:cs="Arial"/>
          <w:sz w:val="20"/>
          <w:szCs w:val="20"/>
          <w:shd w:val="clear" w:color="auto" w:fill="E3E3E3"/>
          <w:lang w:val="en-US" w:eastAsia="es-AR"/>
        </w:rPr>
        <w:t xml:space="preserve">check it in to tell Evergreen that you have the item for the hold. Then Evergreen will tell you if the item needs to be 1) placed on the holds shelf or 2) put in transit to the other library. </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sz w:val="20"/>
          <w:szCs w:val="20"/>
          <w:lang w:val="en-US" w:eastAsia="es-AR"/>
        </w:rPr>
        <w:t>Pull list for Holds Requests: </w:t>
      </w:r>
      <w:r w:rsidRPr="006D076A">
        <w:rPr>
          <w:rFonts w:ascii="Arial" w:eastAsia="Times New Roman" w:hAnsi="Arial" w:cs="Arial"/>
          <w:sz w:val="20"/>
          <w:szCs w:val="20"/>
          <w:shd w:val="clear" w:color="auto" w:fill="E3E3E3"/>
          <w:lang w:val="en-US" w:eastAsia="es-AR"/>
        </w:rPr>
        <w:t xml:space="preserve">shows the library staff what items need to be fetched from the </w:t>
      </w:r>
      <w:proofErr w:type="spellStart"/>
      <w:r w:rsidRPr="006D076A">
        <w:rPr>
          <w:rFonts w:ascii="Arial" w:eastAsia="Times New Roman" w:hAnsi="Arial" w:cs="Arial"/>
          <w:sz w:val="20"/>
          <w:szCs w:val="20"/>
          <w:shd w:val="clear" w:color="auto" w:fill="E3E3E3"/>
          <w:lang w:val="en-US" w:eastAsia="es-AR"/>
        </w:rPr>
        <w:t>shelves'holds</w:t>
      </w:r>
      <w:proofErr w:type="spellEnd"/>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sz w:val="20"/>
          <w:szCs w:val="20"/>
          <w:lang w:val="en-US" w:eastAsia="es-AR"/>
        </w:rPr>
        <w:t>Browse Hold Shelf: </w:t>
      </w:r>
      <w:r w:rsidRPr="006D076A">
        <w:rPr>
          <w:rFonts w:ascii="Arial" w:eastAsia="Times New Roman" w:hAnsi="Arial" w:cs="Arial"/>
          <w:sz w:val="20"/>
          <w:szCs w:val="20"/>
          <w:shd w:val="clear" w:color="auto" w:fill="E3E3E3"/>
          <w:lang w:val="en-US" w:eastAsia="es-AR"/>
        </w:rPr>
        <w:t xml:space="preserve"> to find the 'holds' items in the first place. The library </w:t>
      </w:r>
      <w:proofErr w:type="gramStart"/>
      <w:r w:rsidRPr="006D076A">
        <w:rPr>
          <w:rFonts w:ascii="Arial" w:eastAsia="Times New Roman" w:hAnsi="Arial" w:cs="Arial"/>
          <w:sz w:val="20"/>
          <w:szCs w:val="20"/>
          <w:shd w:val="clear" w:color="auto" w:fill="E3E3E3"/>
          <w:lang w:val="en-US" w:eastAsia="es-AR"/>
        </w:rPr>
        <w:t>staff have</w:t>
      </w:r>
      <w:proofErr w:type="gramEnd"/>
      <w:r w:rsidRPr="006D076A">
        <w:rPr>
          <w:rFonts w:ascii="Arial" w:eastAsia="Times New Roman" w:hAnsi="Arial" w:cs="Arial"/>
          <w:sz w:val="20"/>
          <w:szCs w:val="20"/>
          <w:shd w:val="clear" w:color="auto" w:fill="E3E3E3"/>
          <w:lang w:val="en-US" w:eastAsia="es-AR"/>
        </w:rPr>
        <w:t xml:space="preserve"> to find these 'holds' items and either 1) place the item on their holds shelf, or 2) send the item to another library based on the holds information. </w:t>
      </w:r>
      <w:proofErr w:type="gramStart"/>
      <w:r w:rsidRPr="006D076A">
        <w:rPr>
          <w:rFonts w:ascii="Arial" w:eastAsia="Times New Roman" w:hAnsi="Arial" w:cs="Arial"/>
          <w:sz w:val="20"/>
          <w:szCs w:val="20"/>
          <w:shd w:val="clear" w:color="auto" w:fill="E3E3E3"/>
          <w:lang w:val="en-US" w:eastAsia="es-AR"/>
        </w:rPr>
        <w:t>is</w:t>
      </w:r>
      <w:proofErr w:type="gramEnd"/>
      <w:r w:rsidRPr="006D076A">
        <w:rPr>
          <w:rFonts w:ascii="Arial" w:eastAsia="Times New Roman" w:hAnsi="Arial" w:cs="Arial"/>
          <w:sz w:val="20"/>
          <w:szCs w:val="20"/>
          <w:shd w:val="clear" w:color="auto" w:fill="E3E3E3"/>
          <w:lang w:val="en-US" w:eastAsia="es-AR"/>
        </w:rPr>
        <w:t xml:space="preserve"> for items currently waiting for pick-up by patron at the library</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sz w:val="20"/>
          <w:szCs w:val="20"/>
          <w:lang w:val="en-US" w:eastAsia="es-AR"/>
        </w:rPr>
        <w:t>Clear Hold Shelf: </w:t>
      </w:r>
      <w:r w:rsidRPr="006D076A">
        <w:rPr>
          <w:rFonts w:ascii="Arial" w:eastAsia="Times New Roman" w:hAnsi="Arial" w:cs="Arial"/>
          <w:sz w:val="20"/>
          <w:szCs w:val="20"/>
          <w:shd w:val="clear" w:color="auto" w:fill="E3E3E3"/>
          <w:lang w:val="en-US" w:eastAsia="es-AR"/>
        </w:rPr>
        <w:t xml:space="preserve"> is used by libraries to change an item from ' back to normal. </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sz w:val="20"/>
          <w:szCs w:val="20"/>
          <w:lang w:val="en-US" w:eastAsia="es-AR"/>
        </w:rPr>
        <w:t>Place Hold: </w:t>
      </w:r>
      <w:r w:rsidRPr="006D076A">
        <w:rPr>
          <w:rFonts w:ascii="Arial" w:eastAsia="Times New Roman" w:hAnsi="Arial" w:cs="Arial"/>
          <w:sz w:val="20"/>
          <w:szCs w:val="20"/>
          <w:shd w:val="clear" w:color="auto" w:fill="E3E3E3"/>
          <w:lang w:val="en-US" w:eastAsia="es-AR"/>
        </w:rPr>
        <w:t>you can place a hold, or a reservation, on an item through the OPAC.</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Item status</w:t>
      </w:r>
      <w:r w:rsidRPr="006D076A">
        <w:rPr>
          <w:rFonts w:ascii="Arial" w:eastAsia="Times New Roman" w:hAnsi="Arial" w:cs="Arial"/>
          <w:sz w:val="20"/>
          <w:szCs w:val="20"/>
          <w:lang w:val="en-US" w:eastAsia="es-AR"/>
        </w:rPr>
        <w:t>: If the Item is in transit, in the shelf or if someone has it?</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Retrieve Patron by Barcode</w:t>
      </w:r>
      <w:r w:rsidRPr="006D076A">
        <w:rPr>
          <w:rFonts w:ascii="Arial" w:eastAsia="Times New Roman" w:hAnsi="Arial" w:cs="Arial"/>
          <w:sz w:val="20"/>
          <w:szCs w:val="20"/>
          <w:lang w:val="en-US" w:eastAsia="es-AR"/>
        </w:rPr>
        <w:t>: Search a patron by its barcode.</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Verify Credentials</w:t>
      </w:r>
      <w:r w:rsidRPr="006D076A">
        <w:rPr>
          <w:rFonts w:ascii="Arial" w:eastAsia="Times New Roman" w:hAnsi="Arial" w:cs="Arial"/>
          <w:sz w:val="20"/>
          <w:szCs w:val="20"/>
          <w:lang w:val="en-US" w:eastAsia="es-AR"/>
        </w:rPr>
        <w:t>: Prove that the credential is authentic</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Replace Barcode</w:t>
      </w:r>
      <w:r w:rsidRPr="006D076A">
        <w:rPr>
          <w:rFonts w:ascii="Arial" w:eastAsia="Times New Roman" w:hAnsi="Arial" w:cs="Arial"/>
          <w:sz w:val="20"/>
          <w:szCs w:val="20"/>
          <w:lang w:val="en-US" w:eastAsia="es-AR"/>
        </w:rPr>
        <w:t xml:space="preserve">: Change barcode of an </w:t>
      </w:r>
      <w:proofErr w:type="spellStart"/>
      <w:r w:rsidRPr="006D076A">
        <w:rPr>
          <w:rFonts w:ascii="Arial" w:eastAsia="Times New Roman" w:hAnsi="Arial" w:cs="Arial"/>
          <w:sz w:val="20"/>
          <w:szCs w:val="20"/>
          <w:lang w:val="en-US" w:eastAsia="es-AR"/>
        </w:rPr>
        <w:t>Itme</w:t>
      </w:r>
      <w:proofErr w:type="spellEnd"/>
      <w:r w:rsidRPr="006D076A">
        <w:rPr>
          <w:rFonts w:ascii="Arial" w:eastAsia="Times New Roman" w:hAnsi="Arial" w:cs="Arial"/>
          <w:sz w:val="20"/>
          <w:szCs w:val="20"/>
          <w:lang w:val="en-US" w:eastAsia="es-AR"/>
        </w:rPr>
        <w:t>. In which case you have to do this?</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Record In-House Use</w:t>
      </w:r>
      <w:r w:rsidRPr="006D076A">
        <w:rPr>
          <w:rFonts w:ascii="Arial" w:eastAsia="Times New Roman" w:hAnsi="Arial" w:cs="Arial"/>
          <w:sz w:val="20"/>
          <w:szCs w:val="20"/>
          <w:lang w:val="en-US" w:eastAsia="es-AR"/>
        </w:rPr>
        <w:t>: When someone uses an item in the library?</w:t>
      </w:r>
    </w:p>
    <w:p w:rsidR="006D076A" w:rsidRPr="006D076A" w:rsidRDefault="006D076A" w:rsidP="006D076A">
      <w:pPr>
        <w:spacing w:after="0" w:line="240" w:lineRule="auto"/>
        <w:rPr>
          <w:rFonts w:ascii="Arial" w:eastAsia="Times New Roman" w:hAnsi="Arial" w:cs="Arial"/>
          <w:sz w:val="20"/>
          <w:szCs w:val="20"/>
          <w:lang w:val="en-US" w:eastAsia="es-AR"/>
        </w:rPr>
      </w:pPr>
      <w:proofErr w:type="spellStart"/>
      <w:r w:rsidRPr="006D076A">
        <w:rPr>
          <w:rFonts w:ascii="Arial" w:eastAsia="Times New Roman" w:hAnsi="Arial" w:cs="Arial"/>
          <w:i/>
          <w:iCs/>
          <w:sz w:val="20"/>
          <w:szCs w:val="20"/>
          <w:lang w:val="en-US" w:eastAsia="es-AR"/>
        </w:rPr>
        <w:t>Scann</w:t>
      </w:r>
      <w:proofErr w:type="spellEnd"/>
      <w:r w:rsidRPr="006D076A">
        <w:rPr>
          <w:rFonts w:ascii="Arial" w:eastAsia="Times New Roman" w:hAnsi="Arial" w:cs="Arial"/>
          <w:i/>
          <w:iCs/>
          <w:sz w:val="20"/>
          <w:szCs w:val="20"/>
          <w:lang w:val="en-US" w:eastAsia="es-AR"/>
        </w:rPr>
        <w:t xml:space="preserve"> Items </w:t>
      </w:r>
      <w:proofErr w:type="gramStart"/>
      <w:r w:rsidRPr="006D076A">
        <w:rPr>
          <w:rFonts w:ascii="Arial" w:eastAsia="Times New Roman" w:hAnsi="Arial" w:cs="Arial"/>
          <w:i/>
          <w:iCs/>
          <w:sz w:val="20"/>
          <w:szCs w:val="20"/>
          <w:lang w:val="en-US" w:eastAsia="es-AR"/>
        </w:rPr>
        <w:t>As</w:t>
      </w:r>
      <w:proofErr w:type="gramEnd"/>
      <w:r w:rsidRPr="006D076A">
        <w:rPr>
          <w:rFonts w:ascii="Arial" w:eastAsia="Times New Roman" w:hAnsi="Arial" w:cs="Arial"/>
          <w:i/>
          <w:iCs/>
          <w:sz w:val="20"/>
          <w:szCs w:val="20"/>
          <w:lang w:val="en-US" w:eastAsia="es-AR"/>
        </w:rPr>
        <w:t xml:space="preserve"> Missing Piece</w:t>
      </w:r>
      <w:r w:rsidRPr="006D076A">
        <w:rPr>
          <w:rFonts w:ascii="Arial" w:eastAsia="Times New Roman" w:hAnsi="Arial" w:cs="Arial"/>
          <w:sz w:val="20"/>
          <w:szCs w:val="20"/>
          <w:lang w:val="en-US" w:eastAsia="es-AR"/>
        </w:rPr>
        <w:t>: A part of an Item is missing, for example a cover book?</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Re-print Last</w:t>
      </w:r>
      <w:r w:rsidRPr="006D076A">
        <w:rPr>
          <w:rFonts w:ascii="Arial" w:eastAsia="Times New Roman" w:hAnsi="Arial" w:cs="Arial"/>
          <w:sz w:val="20"/>
          <w:szCs w:val="20"/>
          <w:lang w:val="en-US" w:eastAsia="es-AR"/>
        </w:rPr>
        <w:t>: Print again what you printed last</w:t>
      </w:r>
    </w:p>
    <w:p w:rsidR="006D076A" w:rsidRPr="006D076A" w:rsidRDefault="006D076A" w:rsidP="006D076A">
      <w:pPr>
        <w:spacing w:after="0" w:line="240" w:lineRule="auto"/>
        <w:rPr>
          <w:rFonts w:ascii="Arial" w:eastAsia="Times New Roman" w:hAnsi="Arial" w:cs="Arial"/>
          <w:sz w:val="20"/>
          <w:szCs w:val="20"/>
          <w:lang w:val="en-US" w:eastAsia="es-AR"/>
        </w:rPr>
      </w:pPr>
      <w:r w:rsidRPr="006D076A">
        <w:rPr>
          <w:rFonts w:ascii="Arial" w:eastAsia="Times New Roman" w:hAnsi="Arial" w:cs="Arial"/>
          <w:i/>
          <w:iCs/>
          <w:sz w:val="20"/>
          <w:szCs w:val="20"/>
          <w:lang w:val="en-US" w:eastAsia="es-AR"/>
        </w:rPr>
        <w:t>Enter Offline Interface</w:t>
      </w:r>
      <w:r w:rsidRPr="006D076A">
        <w:rPr>
          <w:rFonts w:ascii="Arial" w:eastAsia="Times New Roman" w:hAnsi="Arial" w:cs="Arial"/>
          <w:sz w:val="20"/>
          <w:szCs w:val="20"/>
          <w:lang w:val="en-US" w:eastAsia="es-AR"/>
        </w:rPr>
        <w:t>: In which case can I use the offline interface?</w:t>
      </w:r>
    </w:p>
    <w:p w:rsidR="000D1A0D" w:rsidRPr="006D076A" w:rsidRDefault="000D1A0D">
      <w:pPr>
        <w:rPr>
          <w:lang w:val="en-US"/>
        </w:rPr>
      </w:pPr>
    </w:p>
    <w:sectPr w:rsidR="000D1A0D" w:rsidRPr="006D076A" w:rsidSect="000D1A0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6D076A"/>
    <w:rsid w:val="000D1A0D"/>
    <w:rsid w:val="006D076A"/>
    <w:rsid w:val="00C94AA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3741564">
      <w:bodyDiv w:val="1"/>
      <w:marLeft w:val="0"/>
      <w:marRight w:val="0"/>
      <w:marTop w:val="0"/>
      <w:marBottom w:val="0"/>
      <w:divBdr>
        <w:top w:val="none" w:sz="0" w:space="0" w:color="auto"/>
        <w:left w:val="none" w:sz="0" w:space="0" w:color="auto"/>
        <w:bottom w:val="none" w:sz="0" w:space="0" w:color="auto"/>
        <w:right w:val="none" w:sz="0" w:space="0" w:color="auto"/>
      </w:divBdr>
      <w:divsChild>
        <w:div w:id="48842245">
          <w:marLeft w:val="0"/>
          <w:marRight w:val="0"/>
          <w:marTop w:val="0"/>
          <w:marBottom w:val="0"/>
          <w:divBdr>
            <w:top w:val="none" w:sz="0" w:space="0" w:color="auto"/>
            <w:left w:val="none" w:sz="0" w:space="0" w:color="auto"/>
            <w:bottom w:val="none" w:sz="0" w:space="0" w:color="auto"/>
            <w:right w:val="none" w:sz="0" w:space="0" w:color="auto"/>
          </w:divBdr>
        </w:div>
        <w:div w:id="1445423846">
          <w:marLeft w:val="0"/>
          <w:marRight w:val="0"/>
          <w:marTop w:val="0"/>
          <w:marBottom w:val="0"/>
          <w:divBdr>
            <w:top w:val="none" w:sz="0" w:space="0" w:color="auto"/>
            <w:left w:val="none" w:sz="0" w:space="0" w:color="auto"/>
            <w:bottom w:val="none" w:sz="0" w:space="0" w:color="auto"/>
            <w:right w:val="none" w:sz="0" w:space="0" w:color="auto"/>
          </w:divBdr>
        </w:div>
        <w:div w:id="344137755">
          <w:marLeft w:val="0"/>
          <w:marRight w:val="0"/>
          <w:marTop w:val="0"/>
          <w:marBottom w:val="0"/>
          <w:divBdr>
            <w:top w:val="none" w:sz="0" w:space="0" w:color="auto"/>
            <w:left w:val="none" w:sz="0" w:space="0" w:color="auto"/>
            <w:bottom w:val="none" w:sz="0" w:space="0" w:color="auto"/>
            <w:right w:val="none" w:sz="0" w:space="0" w:color="auto"/>
          </w:divBdr>
        </w:div>
        <w:div w:id="864557593">
          <w:marLeft w:val="0"/>
          <w:marRight w:val="0"/>
          <w:marTop w:val="0"/>
          <w:marBottom w:val="0"/>
          <w:divBdr>
            <w:top w:val="none" w:sz="0" w:space="0" w:color="auto"/>
            <w:left w:val="none" w:sz="0" w:space="0" w:color="auto"/>
            <w:bottom w:val="none" w:sz="0" w:space="0" w:color="auto"/>
            <w:right w:val="none" w:sz="0" w:space="0" w:color="auto"/>
          </w:divBdr>
        </w:div>
        <w:div w:id="919556004">
          <w:marLeft w:val="0"/>
          <w:marRight w:val="0"/>
          <w:marTop w:val="0"/>
          <w:marBottom w:val="0"/>
          <w:divBdr>
            <w:top w:val="none" w:sz="0" w:space="0" w:color="auto"/>
            <w:left w:val="none" w:sz="0" w:space="0" w:color="auto"/>
            <w:bottom w:val="none" w:sz="0" w:space="0" w:color="auto"/>
            <w:right w:val="none" w:sz="0" w:space="0" w:color="auto"/>
          </w:divBdr>
        </w:div>
        <w:div w:id="1904215853">
          <w:marLeft w:val="0"/>
          <w:marRight w:val="0"/>
          <w:marTop w:val="0"/>
          <w:marBottom w:val="0"/>
          <w:divBdr>
            <w:top w:val="none" w:sz="0" w:space="0" w:color="auto"/>
            <w:left w:val="none" w:sz="0" w:space="0" w:color="auto"/>
            <w:bottom w:val="none" w:sz="0" w:space="0" w:color="auto"/>
            <w:right w:val="none" w:sz="0" w:space="0" w:color="auto"/>
          </w:divBdr>
        </w:div>
        <w:div w:id="1575773899">
          <w:marLeft w:val="0"/>
          <w:marRight w:val="0"/>
          <w:marTop w:val="0"/>
          <w:marBottom w:val="0"/>
          <w:divBdr>
            <w:top w:val="none" w:sz="0" w:space="0" w:color="auto"/>
            <w:left w:val="none" w:sz="0" w:space="0" w:color="auto"/>
            <w:bottom w:val="none" w:sz="0" w:space="0" w:color="auto"/>
            <w:right w:val="none" w:sz="0" w:space="0" w:color="auto"/>
          </w:divBdr>
        </w:div>
        <w:div w:id="605045687">
          <w:marLeft w:val="0"/>
          <w:marRight w:val="0"/>
          <w:marTop w:val="0"/>
          <w:marBottom w:val="0"/>
          <w:divBdr>
            <w:top w:val="none" w:sz="0" w:space="0" w:color="auto"/>
            <w:left w:val="none" w:sz="0" w:space="0" w:color="auto"/>
            <w:bottom w:val="none" w:sz="0" w:space="0" w:color="auto"/>
            <w:right w:val="none" w:sz="0" w:space="0" w:color="auto"/>
          </w:divBdr>
        </w:div>
        <w:div w:id="1467047283">
          <w:marLeft w:val="0"/>
          <w:marRight w:val="0"/>
          <w:marTop w:val="0"/>
          <w:marBottom w:val="0"/>
          <w:divBdr>
            <w:top w:val="none" w:sz="0" w:space="0" w:color="auto"/>
            <w:left w:val="none" w:sz="0" w:space="0" w:color="auto"/>
            <w:bottom w:val="none" w:sz="0" w:space="0" w:color="auto"/>
            <w:right w:val="none" w:sz="0" w:space="0" w:color="auto"/>
          </w:divBdr>
        </w:div>
        <w:div w:id="539903417">
          <w:marLeft w:val="0"/>
          <w:marRight w:val="0"/>
          <w:marTop w:val="0"/>
          <w:marBottom w:val="0"/>
          <w:divBdr>
            <w:top w:val="none" w:sz="0" w:space="0" w:color="auto"/>
            <w:left w:val="none" w:sz="0" w:space="0" w:color="auto"/>
            <w:bottom w:val="none" w:sz="0" w:space="0" w:color="auto"/>
            <w:right w:val="none" w:sz="0" w:space="0" w:color="auto"/>
          </w:divBdr>
        </w:div>
        <w:div w:id="1419130600">
          <w:marLeft w:val="0"/>
          <w:marRight w:val="0"/>
          <w:marTop w:val="0"/>
          <w:marBottom w:val="0"/>
          <w:divBdr>
            <w:top w:val="none" w:sz="0" w:space="0" w:color="auto"/>
            <w:left w:val="none" w:sz="0" w:space="0" w:color="auto"/>
            <w:bottom w:val="none" w:sz="0" w:space="0" w:color="auto"/>
            <w:right w:val="none" w:sz="0" w:space="0" w:color="auto"/>
          </w:divBdr>
        </w:div>
        <w:div w:id="1838690446">
          <w:marLeft w:val="0"/>
          <w:marRight w:val="0"/>
          <w:marTop w:val="0"/>
          <w:marBottom w:val="0"/>
          <w:divBdr>
            <w:top w:val="none" w:sz="0" w:space="0" w:color="auto"/>
            <w:left w:val="none" w:sz="0" w:space="0" w:color="auto"/>
            <w:bottom w:val="none" w:sz="0" w:space="0" w:color="auto"/>
            <w:right w:val="none" w:sz="0" w:space="0" w:color="auto"/>
          </w:divBdr>
        </w:div>
        <w:div w:id="1225946070">
          <w:marLeft w:val="0"/>
          <w:marRight w:val="0"/>
          <w:marTop w:val="0"/>
          <w:marBottom w:val="0"/>
          <w:divBdr>
            <w:top w:val="none" w:sz="0" w:space="0" w:color="auto"/>
            <w:left w:val="none" w:sz="0" w:space="0" w:color="auto"/>
            <w:bottom w:val="none" w:sz="0" w:space="0" w:color="auto"/>
            <w:right w:val="none" w:sz="0" w:space="0" w:color="auto"/>
          </w:divBdr>
        </w:div>
        <w:div w:id="1993868238">
          <w:marLeft w:val="0"/>
          <w:marRight w:val="0"/>
          <w:marTop w:val="0"/>
          <w:marBottom w:val="0"/>
          <w:divBdr>
            <w:top w:val="none" w:sz="0" w:space="0" w:color="auto"/>
            <w:left w:val="none" w:sz="0" w:space="0" w:color="auto"/>
            <w:bottom w:val="none" w:sz="0" w:space="0" w:color="auto"/>
            <w:right w:val="none" w:sz="0" w:space="0" w:color="auto"/>
          </w:divBdr>
        </w:div>
        <w:div w:id="2024280999">
          <w:marLeft w:val="0"/>
          <w:marRight w:val="0"/>
          <w:marTop w:val="0"/>
          <w:marBottom w:val="0"/>
          <w:divBdr>
            <w:top w:val="none" w:sz="0" w:space="0" w:color="auto"/>
            <w:left w:val="none" w:sz="0" w:space="0" w:color="auto"/>
            <w:bottom w:val="none" w:sz="0" w:space="0" w:color="auto"/>
            <w:right w:val="none" w:sz="0" w:space="0" w:color="auto"/>
          </w:divBdr>
        </w:div>
        <w:div w:id="1902209234">
          <w:marLeft w:val="0"/>
          <w:marRight w:val="0"/>
          <w:marTop w:val="0"/>
          <w:marBottom w:val="0"/>
          <w:divBdr>
            <w:top w:val="none" w:sz="0" w:space="0" w:color="auto"/>
            <w:left w:val="none" w:sz="0" w:space="0" w:color="auto"/>
            <w:bottom w:val="none" w:sz="0" w:space="0" w:color="auto"/>
            <w:right w:val="none" w:sz="0" w:space="0" w:color="auto"/>
          </w:divBdr>
        </w:div>
        <w:div w:id="1813251514">
          <w:marLeft w:val="0"/>
          <w:marRight w:val="0"/>
          <w:marTop w:val="0"/>
          <w:marBottom w:val="0"/>
          <w:divBdr>
            <w:top w:val="none" w:sz="0" w:space="0" w:color="auto"/>
            <w:left w:val="none" w:sz="0" w:space="0" w:color="auto"/>
            <w:bottom w:val="none" w:sz="0" w:space="0" w:color="auto"/>
            <w:right w:val="none" w:sz="0" w:space="0" w:color="auto"/>
          </w:divBdr>
        </w:div>
        <w:div w:id="1004816802">
          <w:marLeft w:val="0"/>
          <w:marRight w:val="0"/>
          <w:marTop w:val="0"/>
          <w:marBottom w:val="0"/>
          <w:divBdr>
            <w:top w:val="none" w:sz="0" w:space="0" w:color="auto"/>
            <w:left w:val="none" w:sz="0" w:space="0" w:color="auto"/>
            <w:bottom w:val="none" w:sz="0" w:space="0" w:color="auto"/>
            <w:right w:val="none" w:sz="0" w:space="0" w:color="auto"/>
          </w:divBdr>
        </w:div>
        <w:div w:id="1573388436">
          <w:marLeft w:val="0"/>
          <w:marRight w:val="0"/>
          <w:marTop w:val="0"/>
          <w:marBottom w:val="0"/>
          <w:divBdr>
            <w:top w:val="none" w:sz="0" w:space="0" w:color="auto"/>
            <w:left w:val="none" w:sz="0" w:space="0" w:color="auto"/>
            <w:bottom w:val="none" w:sz="0" w:space="0" w:color="auto"/>
            <w:right w:val="none" w:sz="0" w:space="0" w:color="auto"/>
          </w:divBdr>
        </w:div>
        <w:div w:id="866481147">
          <w:marLeft w:val="0"/>
          <w:marRight w:val="0"/>
          <w:marTop w:val="0"/>
          <w:marBottom w:val="0"/>
          <w:divBdr>
            <w:top w:val="none" w:sz="0" w:space="0" w:color="auto"/>
            <w:left w:val="none" w:sz="0" w:space="0" w:color="auto"/>
            <w:bottom w:val="none" w:sz="0" w:space="0" w:color="auto"/>
            <w:right w:val="none" w:sz="0" w:space="0" w:color="auto"/>
          </w:divBdr>
        </w:div>
        <w:div w:id="262760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1487</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2014-12-16T19:05:00Z</dcterms:created>
  <dcterms:modified xsi:type="dcterms:W3CDTF">2014-12-16T19:07:00Z</dcterms:modified>
</cp:coreProperties>
</file>